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52A" w:rsidRPr="00D47932" w:rsidRDefault="00155DA2" w:rsidP="00FA2BD8">
      <w:pPr>
        <w:pStyle w:val="Heading20"/>
        <w:keepNext/>
        <w:keepLines/>
        <w:tabs>
          <w:tab w:val="left" w:pos="709"/>
          <w:tab w:val="left" w:pos="1507"/>
        </w:tabs>
        <w:spacing w:after="0" w:line="240" w:lineRule="auto"/>
        <w:ind w:right="-1"/>
        <w:rPr>
          <w:color w:val="000000"/>
          <w:sz w:val="22"/>
          <w:szCs w:val="22"/>
          <w:lang w:eastAsia="ru-RU" w:bidi="ru-RU"/>
        </w:rPr>
      </w:pPr>
      <w:r w:rsidRPr="00D47932">
        <w:rPr>
          <w:color w:val="000000"/>
          <w:sz w:val="22"/>
          <w:szCs w:val="22"/>
          <w:lang w:eastAsia="ru-RU" w:bidi="ru-RU"/>
        </w:rPr>
        <w:t>СКРЫТЫЕ</w:t>
      </w:r>
      <w:r w:rsidR="00446B38" w:rsidRPr="00D47932">
        <w:rPr>
          <w:color w:val="000000"/>
          <w:sz w:val="22"/>
          <w:szCs w:val="22"/>
          <w:lang w:eastAsia="ru-RU" w:bidi="ru-RU"/>
        </w:rPr>
        <w:t xml:space="preserve"> НАНОРАЗМЕРНЫЕ ФАЗЫ И СЛОИ </w:t>
      </w:r>
      <w:r w:rsidR="00446B38" w:rsidRPr="00D47932">
        <w:rPr>
          <w:color w:val="000000"/>
          <w:sz w:val="22"/>
          <w:szCs w:val="22"/>
          <w:lang w:val="en-US" w:eastAsia="ru-RU" w:bidi="ru-RU"/>
        </w:rPr>
        <w:t>NiSi</w:t>
      </w:r>
      <w:r w:rsidR="00446B38" w:rsidRPr="00D47932">
        <w:rPr>
          <w:color w:val="000000"/>
          <w:sz w:val="22"/>
          <w:szCs w:val="22"/>
          <w:vertAlign w:val="subscript"/>
          <w:lang w:eastAsia="ru-RU" w:bidi="ru-RU"/>
        </w:rPr>
        <w:t>2</w:t>
      </w:r>
      <w:r w:rsidR="00446B38" w:rsidRPr="00D47932">
        <w:rPr>
          <w:color w:val="000000"/>
          <w:sz w:val="22"/>
          <w:szCs w:val="22"/>
          <w:lang w:eastAsia="ru-RU" w:bidi="ru-RU"/>
        </w:rPr>
        <w:t xml:space="preserve"> НА РАЗЛИЧНЫХ ГЛУБИНАХ КРЕМНИЯ  </w:t>
      </w:r>
    </w:p>
    <w:p w:rsidR="002B551D" w:rsidRPr="00D47932" w:rsidRDefault="00C70DAA" w:rsidP="00FA2BD8">
      <w:pPr>
        <w:pStyle w:val="Heading20"/>
        <w:keepNext/>
        <w:keepLines/>
        <w:tabs>
          <w:tab w:val="left" w:pos="709"/>
          <w:tab w:val="left" w:pos="1507"/>
        </w:tabs>
        <w:spacing w:after="0" w:line="240" w:lineRule="auto"/>
        <w:ind w:firstLine="567"/>
        <w:rPr>
          <w:color w:val="000000"/>
          <w:sz w:val="22"/>
          <w:szCs w:val="22"/>
          <w:lang w:eastAsia="ru-RU" w:bidi="ru-RU"/>
        </w:rPr>
      </w:pPr>
      <w:r w:rsidRPr="00D47932">
        <w:rPr>
          <w:color w:val="000000"/>
          <w:sz w:val="22"/>
          <w:szCs w:val="22"/>
          <w:lang w:eastAsia="ru-RU" w:bidi="ru-RU"/>
        </w:rPr>
        <w:t>Ташатов А.К</w:t>
      </w:r>
      <w:r w:rsidR="00155DA2" w:rsidRPr="00D47932">
        <w:rPr>
          <w:b w:val="0"/>
          <w:color w:val="000000"/>
          <w:sz w:val="22"/>
          <w:szCs w:val="22"/>
          <w:vertAlign w:val="superscript"/>
          <w:lang w:eastAsia="ru-RU" w:bidi="ru-RU"/>
        </w:rPr>
        <w:t>1</w:t>
      </w:r>
      <w:r w:rsidR="001A165C">
        <w:rPr>
          <w:b w:val="0"/>
          <w:color w:val="000000"/>
          <w:sz w:val="22"/>
          <w:szCs w:val="22"/>
          <w:vertAlign w:val="superscript"/>
          <w:lang w:eastAsia="ru-RU" w:bidi="ru-RU"/>
        </w:rPr>
        <w:t>)</w:t>
      </w:r>
      <w:r w:rsidRPr="00D47932">
        <w:rPr>
          <w:color w:val="000000"/>
          <w:sz w:val="22"/>
          <w:szCs w:val="22"/>
          <w:lang w:eastAsia="ru-RU" w:bidi="ru-RU"/>
        </w:rPr>
        <w:t>.</w:t>
      </w:r>
      <w:r w:rsidR="006470CA" w:rsidRPr="00D47932">
        <w:rPr>
          <w:color w:val="000000"/>
          <w:sz w:val="22"/>
          <w:szCs w:val="22"/>
          <w:lang w:eastAsia="ru-RU" w:bidi="ru-RU"/>
        </w:rPr>
        <w:t>,</w:t>
      </w:r>
      <w:r w:rsidR="00155DA2" w:rsidRPr="00D47932">
        <w:rPr>
          <w:color w:val="000000"/>
          <w:sz w:val="22"/>
          <w:szCs w:val="22"/>
          <w:lang w:eastAsia="ru-RU" w:bidi="ru-RU"/>
        </w:rPr>
        <w:t xml:space="preserve"> Мустафаева Н.М</w:t>
      </w:r>
      <w:r w:rsidR="00155DA2" w:rsidRPr="00D47932">
        <w:rPr>
          <w:b w:val="0"/>
          <w:color w:val="000000"/>
          <w:sz w:val="22"/>
          <w:szCs w:val="22"/>
          <w:vertAlign w:val="superscript"/>
          <w:lang w:eastAsia="ru-RU" w:bidi="ru-RU"/>
        </w:rPr>
        <w:t>2</w:t>
      </w:r>
      <w:r w:rsidR="001A165C">
        <w:rPr>
          <w:b w:val="0"/>
          <w:color w:val="000000"/>
          <w:sz w:val="22"/>
          <w:szCs w:val="22"/>
          <w:vertAlign w:val="superscript"/>
          <w:lang w:eastAsia="ru-RU" w:bidi="ru-RU"/>
        </w:rPr>
        <w:t>)</w:t>
      </w:r>
      <w:r w:rsidR="00155DA2" w:rsidRPr="00D47932">
        <w:rPr>
          <w:color w:val="000000"/>
          <w:sz w:val="22"/>
          <w:szCs w:val="22"/>
          <w:lang w:eastAsia="ru-RU" w:bidi="ru-RU"/>
        </w:rPr>
        <w:t>., Шохимардонов Ж.М</w:t>
      </w:r>
      <w:r w:rsidR="00155DA2" w:rsidRPr="00D47932">
        <w:rPr>
          <w:b w:val="0"/>
          <w:color w:val="000000"/>
          <w:sz w:val="22"/>
          <w:szCs w:val="22"/>
          <w:vertAlign w:val="superscript"/>
          <w:lang w:eastAsia="ru-RU" w:bidi="ru-RU"/>
        </w:rPr>
        <w:t>1</w:t>
      </w:r>
      <w:r w:rsidR="001A165C">
        <w:rPr>
          <w:b w:val="0"/>
          <w:color w:val="000000"/>
          <w:sz w:val="22"/>
          <w:szCs w:val="22"/>
          <w:vertAlign w:val="superscript"/>
          <w:lang w:eastAsia="ru-RU" w:bidi="ru-RU"/>
        </w:rPr>
        <w:t>)</w:t>
      </w:r>
      <w:r w:rsidR="00155DA2" w:rsidRPr="00D47932">
        <w:rPr>
          <w:color w:val="000000"/>
          <w:sz w:val="22"/>
          <w:szCs w:val="22"/>
          <w:lang w:eastAsia="ru-RU" w:bidi="ru-RU"/>
        </w:rPr>
        <w:t>.,</w:t>
      </w:r>
      <w:r w:rsidR="00546DF2" w:rsidRPr="00546DF2">
        <w:t xml:space="preserve"> </w:t>
      </w:r>
      <w:r w:rsidR="00546DF2" w:rsidRPr="00546DF2">
        <w:rPr>
          <w:sz w:val="22"/>
        </w:rPr>
        <w:t>Бердиева С.А.</w:t>
      </w:r>
      <w:r w:rsidR="00546DF2" w:rsidRPr="00546DF2">
        <w:rPr>
          <w:sz w:val="22"/>
          <w:vertAlign w:val="superscript"/>
        </w:rPr>
        <w:t>1</w:t>
      </w:r>
      <w:r w:rsidR="001A165C">
        <w:rPr>
          <w:sz w:val="22"/>
          <w:vertAlign w:val="superscript"/>
        </w:rPr>
        <w:t>)</w:t>
      </w:r>
    </w:p>
    <w:p w:rsidR="00D47932" w:rsidRDefault="00155DA2" w:rsidP="00FA2BD8">
      <w:pPr>
        <w:pStyle w:val="Heading20"/>
        <w:keepNext/>
        <w:keepLines/>
        <w:tabs>
          <w:tab w:val="left" w:pos="709"/>
          <w:tab w:val="left" w:pos="1507"/>
        </w:tabs>
        <w:spacing w:after="0" w:line="240" w:lineRule="auto"/>
        <w:ind w:firstLine="567"/>
        <w:rPr>
          <w:b w:val="0"/>
          <w:sz w:val="22"/>
          <w:szCs w:val="22"/>
        </w:rPr>
      </w:pPr>
      <w:r w:rsidRPr="00D47932">
        <w:rPr>
          <w:b w:val="0"/>
          <w:sz w:val="22"/>
          <w:szCs w:val="22"/>
          <w:vertAlign w:val="superscript"/>
        </w:rPr>
        <w:t>1</w:t>
      </w:r>
      <w:r w:rsidR="001A165C">
        <w:rPr>
          <w:b w:val="0"/>
          <w:sz w:val="22"/>
          <w:szCs w:val="22"/>
          <w:vertAlign w:val="superscript"/>
        </w:rPr>
        <w:t>)</w:t>
      </w:r>
      <w:r w:rsidR="002B551D" w:rsidRPr="00D47932">
        <w:rPr>
          <w:b w:val="0"/>
          <w:sz w:val="22"/>
          <w:szCs w:val="22"/>
        </w:rPr>
        <w:t>Каршинск</w:t>
      </w:r>
      <w:r w:rsidRPr="00D47932">
        <w:rPr>
          <w:b w:val="0"/>
          <w:sz w:val="22"/>
          <w:szCs w:val="22"/>
        </w:rPr>
        <w:t xml:space="preserve">ий государственный университет, </w:t>
      </w:r>
      <w:r w:rsidR="002B551D" w:rsidRPr="00D47932">
        <w:rPr>
          <w:b w:val="0"/>
          <w:sz w:val="22"/>
          <w:szCs w:val="22"/>
        </w:rPr>
        <w:t>г. Карши, Узбекистан</w:t>
      </w:r>
    </w:p>
    <w:p w:rsidR="001A742F" w:rsidRDefault="002B551D" w:rsidP="00FA2BD8">
      <w:pPr>
        <w:pStyle w:val="Heading20"/>
        <w:keepNext/>
        <w:keepLines/>
        <w:tabs>
          <w:tab w:val="left" w:pos="709"/>
          <w:tab w:val="left" w:pos="1507"/>
        </w:tabs>
        <w:spacing w:after="0" w:line="240" w:lineRule="auto"/>
        <w:ind w:firstLine="567"/>
        <w:rPr>
          <w:rFonts w:eastAsia="Times New Roman,Italic"/>
          <w:b w:val="0"/>
          <w:iCs/>
          <w:sz w:val="22"/>
          <w:szCs w:val="22"/>
        </w:rPr>
      </w:pPr>
      <w:r w:rsidRPr="00D47932">
        <w:rPr>
          <w:b w:val="0"/>
          <w:sz w:val="22"/>
          <w:szCs w:val="22"/>
        </w:rPr>
        <w:t xml:space="preserve"> </w:t>
      </w:r>
      <w:r w:rsidR="00155DA2" w:rsidRPr="00D47932">
        <w:rPr>
          <w:b w:val="0"/>
          <w:sz w:val="22"/>
          <w:szCs w:val="22"/>
          <w:vertAlign w:val="superscript"/>
        </w:rPr>
        <w:t>2</w:t>
      </w:r>
      <w:r w:rsidR="001A165C">
        <w:rPr>
          <w:b w:val="0"/>
          <w:sz w:val="22"/>
          <w:szCs w:val="22"/>
          <w:vertAlign w:val="superscript"/>
        </w:rPr>
        <w:t>)</w:t>
      </w:r>
      <w:r w:rsidR="001A742F" w:rsidRPr="001A742F">
        <w:rPr>
          <w:rFonts w:eastAsia="Times New Roman,Italic"/>
          <w:b w:val="0"/>
          <w:iCs/>
          <w:sz w:val="22"/>
          <w:szCs w:val="22"/>
        </w:rPr>
        <w:t>Университет информационных технологий и менеджмента</w:t>
      </w:r>
      <w:r w:rsidR="001A742F">
        <w:rPr>
          <w:rFonts w:eastAsia="Times New Roman,Italic"/>
          <w:b w:val="0"/>
          <w:iCs/>
          <w:sz w:val="22"/>
          <w:szCs w:val="22"/>
        </w:rPr>
        <w:t xml:space="preserve"> </w:t>
      </w:r>
      <w:r w:rsidR="001A742F" w:rsidRPr="00D47932">
        <w:rPr>
          <w:b w:val="0"/>
          <w:sz w:val="22"/>
          <w:szCs w:val="22"/>
        </w:rPr>
        <w:t>г. Карши, Узбекистан</w:t>
      </w:r>
    </w:p>
    <w:p w:rsidR="00C70DAA" w:rsidRPr="00D47932" w:rsidRDefault="001A165C" w:rsidP="00FA2BD8">
      <w:pPr>
        <w:pStyle w:val="Heading20"/>
        <w:keepNext/>
        <w:keepLines/>
        <w:tabs>
          <w:tab w:val="left" w:pos="709"/>
          <w:tab w:val="left" w:pos="1507"/>
        </w:tabs>
        <w:spacing w:after="0" w:line="240" w:lineRule="auto"/>
        <w:ind w:firstLine="567"/>
        <w:rPr>
          <w:rStyle w:val="a9"/>
          <w:b w:val="0"/>
          <w:sz w:val="22"/>
          <w:szCs w:val="22"/>
        </w:rPr>
      </w:pPr>
      <w:r w:rsidRPr="00421383">
        <w:rPr>
          <w:rFonts w:eastAsia="Times New Roman,Italic"/>
          <w:b w:val="0"/>
          <w:iCs/>
          <w:sz w:val="18"/>
          <w:szCs w:val="18"/>
          <w:vertAlign w:val="superscript"/>
        </w:rPr>
        <w:t>1)</w:t>
      </w:r>
      <w:hyperlink r:id="rId6" w:history="1">
        <w:r w:rsidR="002B551D" w:rsidRPr="00D47932">
          <w:rPr>
            <w:rStyle w:val="a9"/>
            <w:b w:val="0"/>
            <w:sz w:val="22"/>
            <w:szCs w:val="22"/>
            <w:lang w:val="en-US"/>
          </w:rPr>
          <w:t>atashatov</w:t>
        </w:r>
        <w:r w:rsidR="002B551D" w:rsidRPr="00D47932">
          <w:rPr>
            <w:rStyle w:val="a9"/>
            <w:b w:val="0"/>
            <w:sz w:val="22"/>
            <w:szCs w:val="22"/>
          </w:rPr>
          <w:t>@</w:t>
        </w:r>
        <w:r w:rsidR="002B551D" w:rsidRPr="00D47932">
          <w:rPr>
            <w:rStyle w:val="a9"/>
            <w:b w:val="0"/>
            <w:sz w:val="22"/>
            <w:szCs w:val="22"/>
            <w:lang w:val="en-US"/>
          </w:rPr>
          <w:t>mail</w:t>
        </w:r>
        <w:r w:rsidR="002B551D" w:rsidRPr="00D47932">
          <w:rPr>
            <w:rStyle w:val="a9"/>
            <w:b w:val="0"/>
            <w:sz w:val="22"/>
            <w:szCs w:val="22"/>
          </w:rPr>
          <w:t>.</w:t>
        </w:r>
        <w:r w:rsidR="002B551D" w:rsidRPr="00D47932">
          <w:rPr>
            <w:rStyle w:val="a9"/>
            <w:b w:val="0"/>
            <w:sz w:val="22"/>
            <w:szCs w:val="22"/>
            <w:lang w:val="en-US"/>
          </w:rPr>
          <w:t>ru</w:t>
        </w:r>
      </w:hyperlink>
    </w:p>
    <w:p w:rsidR="0074152A" w:rsidRPr="00D47932" w:rsidRDefault="0074152A" w:rsidP="00242F93">
      <w:pPr>
        <w:pStyle w:val="a4"/>
        <w:tabs>
          <w:tab w:val="left" w:pos="-5812"/>
        </w:tabs>
        <w:spacing w:line="240" w:lineRule="auto"/>
        <w:ind w:firstLine="426"/>
        <w:jc w:val="both"/>
        <w:rPr>
          <w:sz w:val="22"/>
          <w:szCs w:val="22"/>
        </w:rPr>
      </w:pPr>
      <w:r w:rsidRPr="00D47932">
        <w:rPr>
          <w:color w:val="000000"/>
          <w:sz w:val="22"/>
          <w:szCs w:val="22"/>
          <w:lang w:eastAsia="ru-RU" w:bidi="ru-RU"/>
        </w:rPr>
        <w:t xml:space="preserve">Скрытые нанокристаллические фазы и сплошные слои </w:t>
      </w:r>
      <w:r w:rsidR="00C6588A" w:rsidRPr="00D47932">
        <w:rPr>
          <w:color w:val="000000"/>
          <w:sz w:val="22"/>
          <w:szCs w:val="22"/>
          <w:lang w:val="en-US" w:eastAsia="ru-RU" w:bidi="ru-RU"/>
        </w:rPr>
        <w:t>NiSi</w:t>
      </w:r>
      <w:r w:rsidR="00C6588A" w:rsidRPr="00D47932">
        <w:rPr>
          <w:color w:val="000000"/>
          <w:sz w:val="22"/>
          <w:szCs w:val="22"/>
          <w:vertAlign w:val="subscript"/>
          <w:lang w:eastAsia="ru-RU" w:bidi="ru-RU"/>
        </w:rPr>
        <w:t>2</w:t>
      </w:r>
      <w:r w:rsidRPr="00D47932">
        <w:rPr>
          <w:color w:val="000000"/>
          <w:sz w:val="22"/>
          <w:szCs w:val="22"/>
          <w:lang w:eastAsia="ru-RU" w:bidi="ru-RU"/>
        </w:rPr>
        <w:t xml:space="preserve"> в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приповерхнос</w:t>
      </w:r>
      <w:r w:rsidR="00C6588A" w:rsidRPr="00D47932">
        <w:rPr>
          <w:color w:val="000000"/>
          <w:sz w:val="22"/>
          <w:szCs w:val="22"/>
          <w:lang w:eastAsia="ru-RU" w:bidi="ru-RU"/>
        </w:rPr>
        <w:t xml:space="preserve">тном слое монокристаллического </w:t>
      </w:r>
      <w:r w:rsidR="00C6588A" w:rsidRPr="00D47932">
        <w:rPr>
          <w:color w:val="000000"/>
          <w:sz w:val="22"/>
          <w:szCs w:val="22"/>
          <w:lang w:val="en-US" w:eastAsia="ru-RU" w:bidi="ru-RU"/>
        </w:rPr>
        <w:t>S</w:t>
      </w:r>
      <w:r w:rsidR="00C6588A" w:rsidRPr="00D47932">
        <w:rPr>
          <w:color w:val="000000"/>
          <w:sz w:val="22"/>
          <w:szCs w:val="22"/>
          <w:lang w:eastAsia="ru-RU" w:bidi="ru-RU"/>
        </w:rPr>
        <w:t>і получены имплантацией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="00C6588A" w:rsidRPr="00D47932">
        <w:rPr>
          <w:color w:val="000000"/>
          <w:sz w:val="22"/>
          <w:szCs w:val="22"/>
          <w:lang w:eastAsia="ru-RU" w:bidi="ru-RU"/>
        </w:rPr>
        <w:t xml:space="preserve">ионов </w:t>
      </w:r>
      <w:r w:rsidR="00C6588A" w:rsidRPr="00D47932">
        <w:rPr>
          <w:color w:val="000000"/>
          <w:sz w:val="22"/>
          <w:szCs w:val="22"/>
          <w:lang w:val="en-US" w:eastAsia="ru-RU" w:bidi="ru-RU"/>
        </w:rPr>
        <w:t>Ni</w:t>
      </w:r>
      <w:r w:rsidRPr="00D47932">
        <w:rPr>
          <w:color w:val="000000"/>
          <w:sz w:val="22"/>
          <w:szCs w:val="22"/>
          <w:vertAlign w:val="superscript"/>
          <w:lang w:eastAsia="ru-RU" w:bidi="ru-RU"/>
        </w:rPr>
        <w:t>+</w:t>
      </w:r>
      <w:r w:rsidRPr="00D47932">
        <w:rPr>
          <w:color w:val="000000"/>
          <w:sz w:val="22"/>
          <w:szCs w:val="22"/>
          <w:lang w:eastAsia="ru-RU" w:bidi="ru-RU"/>
        </w:rPr>
        <w:t xml:space="preserve"> с вариацией энергии Е</w:t>
      </w:r>
      <w:r w:rsidRPr="00D47932">
        <w:rPr>
          <w:color w:val="000000"/>
          <w:sz w:val="22"/>
          <w:szCs w:val="22"/>
          <w:vertAlign w:val="subscript"/>
          <w:lang w:eastAsia="ru-RU" w:bidi="ru-RU"/>
        </w:rPr>
        <w:t>0</w:t>
      </w:r>
      <w:r w:rsidR="00A23D99" w:rsidRPr="00D47932">
        <w:rPr>
          <w:color w:val="000000"/>
          <w:sz w:val="22"/>
          <w:szCs w:val="22"/>
          <w:lang w:eastAsia="ru-RU" w:bidi="ru-RU"/>
        </w:rPr>
        <w:t xml:space="preserve"> от 15 до 30 кэВ</w:t>
      </w:r>
      <w:r w:rsidRPr="00D47932">
        <w:rPr>
          <w:color w:val="000000"/>
          <w:sz w:val="22"/>
          <w:szCs w:val="22"/>
          <w:lang w:eastAsia="ru-RU" w:bidi="ru-RU"/>
        </w:rPr>
        <w:t xml:space="preserve"> и дозы от 10</w:t>
      </w:r>
      <w:r w:rsidRPr="00D47932">
        <w:rPr>
          <w:color w:val="000000"/>
          <w:sz w:val="22"/>
          <w:szCs w:val="22"/>
          <w:vertAlign w:val="superscript"/>
          <w:lang w:eastAsia="ru-RU" w:bidi="ru-RU"/>
        </w:rPr>
        <w:t>14</w:t>
      </w:r>
      <w:r w:rsidRPr="00D47932">
        <w:rPr>
          <w:color w:val="000000"/>
          <w:sz w:val="22"/>
          <w:szCs w:val="22"/>
          <w:lang w:eastAsia="ru-RU" w:bidi="ru-RU"/>
        </w:rPr>
        <w:t xml:space="preserve"> см</w:t>
      </w:r>
      <w:r w:rsidRPr="00D47932">
        <w:rPr>
          <w:color w:val="000000"/>
          <w:sz w:val="22"/>
          <w:szCs w:val="22"/>
          <w:vertAlign w:val="superscript"/>
          <w:lang w:eastAsia="ru-RU" w:bidi="ru-RU"/>
        </w:rPr>
        <w:t>-2</w:t>
      </w:r>
      <w:r w:rsidRPr="00D47932">
        <w:rPr>
          <w:color w:val="000000"/>
          <w:sz w:val="22"/>
          <w:szCs w:val="22"/>
          <w:lang w:eastAsia="ru-RU" w:bidi="ru-RU"/>
        </w:rPr>
        <w:t xml:space="preserve"> до 10</w:t>
      </w:r>
      <w:r w:rsidRPr="00D47932">
        <w:rPr>
          <w:color w:val="000000"/>
          <w:sz w:val="22"/>
          <w:szCs w:val="22"/>
          <w:vertAlign w:val="superscript"/>
          <w:lang w:eastAsia="ru-RU" w:bidi="ru-RU"/>
        </w:rPr>
        <w:t>17</w:t>
      </w:r>
      <w:r w:rsidR="00CD265C" w:rsidRPr="00D47932">
        <w:rPr>
          <w:color w:val="000000"/>
          <w:sz w:val="22"/>
          <w:szCs w:val="22"/>
          <w:vertAlign w:val="superscript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см</w:t>
      </w:r>
      <w:r w:rsidRPr="00D47932">
        <w:rPr>
          <w:color w:val="000000"/>
          <w:sz w:val="22"/>
          <w:szCs w:val="22"/>
          <w:vertAlign w:val="superscript"/>
          <w:lang w:eastAsia="ru-RU" w:bidi="ru-RU"/>
        </w:rPr>
        <w:t>-2</w:t>
      </w:r>
      <w:r w:rsidR="00CF3955" w:rsidRPr="00D47932">
        <w:rPr>
          <w:color w:val="000000"/>
          <w:sz w:val="22"/>
          <w:szCs w:val="22"/>
          <w:vertAlign w:val="superscript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с последующим отжигом при температуре формирования</w:t>
      </w:r>
      <w:r w:rsidRPr="00D47932">
        <w:rPr>
          <w:sz w:val="22"/>
          <w:szCs w:val="22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 xml:space="preserve">монокристаллического </w:t>
      </w:r>
      <w:r w:rsidR="00C6588A" w:rsidRPr="00D47932">
        <w:rPr>
          <w:color w:val="000000"/>
          <w:sz w:val="22"/>
          <w:szCs w:val="22"/>
          <w:lang w:val="en-US" w:eastAsia="ru-RU" w:bidi="ru-RU"/>
        </w:rPr>
        <w:t>NiSi</w:t>
      </w:r>
      <w:r w:rsidR="00C6588A" w:rsidRPr="00D47932">
        <w:rPr>
          <w:color w:val="000000"/>
          <w:sz w:val="22"/>
          <w:szCs w:val="22"/>
          <w:vertAlign w:val="subscript"/>
          <w:lang w:eastAsia="ru-RU" w:bidi="ru-RU"/>
        </w:rPr>
        <w:t>2</w:t>
      </w:r>
      <w:r w:rsidRPr="00D47932">
        <w:rPr>
          <w:color w:val="000000"/>
          <w:sz w:val="22"/>
          <w:szCs w:val="22"/>
          <w:lang w:eastAsia="ru-RU" w:bidi="ru-RU"/>
        </w:rPr>
        <w:t xml:space="preserve"> </w:t>
      </w:r>
      <w:r w:rsidR="0032703A" w:rsidRPr="0032703A">
        <w:rPr>
          <w:i/>
          <w:color w:val="000000"/>
          <w:sz w:val="22"/>
          <w:szCs w:val="22"/>
          <w:lang w:eastAsia="ru-RU" w:bidi="ru-RU"/>
        </w:rPr>
        <w:t>(</w:t>
      </w:r>
      <w:r w:rsidR="0032703A">
        <w:rPr>
          <w:i/>
          <w:color w:val="000000"/>
          <w:sz w:val="22"/>
          <w:szCs w:val="22"/>
          <w:lang w:eastAsia="ru-RU" w:bidi="ru-RU"/>
        </w:rPr>
        <w:t>1</w:t>
      </w:r>
      <w:r w:rsidR="0032703A" w:rsidRPr="0032703A">
        <w:rPr>
          <w:i/>
          <w:color w:val="000000"/>
          <w:sz w:val="22"/>
          <w:szCs w:val="22"/>
          <w:lang w:eastAsia="ru-RU" w:bidi="ru-RU"/>
        </w:rPr>
        <w:t>)</w:t>
      </w:r>
      <w:r w:rsidR="008B306D">
        <w:rPr>
          <w:color w:val="000000"/>
          <w:sz w:val="22"/>
          <w:szCs w:val="22"/>
          <w:lang w:eastAsia="ru-RU" w:bidi="ru-RU"/>
        </w:rPr>
        <w:t>.</w:t>
      </w:r>
      <w:r w:rsidRPr="00D47932">
        <w:rPr>
          <w:color w:val="000000"/>
          <w:sz w:val="22"/>
          <w:szCs w:val="22"/>
          <w:lang w:eastAsia="ru-RU" w:bidi="ru-RU"/>
        </w:rPr>
        <w:t xml:space="preserve"> Перед ионной имплантацией образцы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обезгаживались в условиях сверхвысокого вакуума (10</w:t>
      </w:r>
      <w:r w:rsidR="00A429B2" w:rsidRPr="00D47932">
        <w:rPr>
          <w:color w:val="000000"/>
          <w:sz w:val="22"/>
          <w:szCs w:val="22"/>
          <w:vertAlign w:val="superscript"/>
          <w:lang w:eastAsia="ru-RU" w:bidi="ru-RU"/>
        </w:rPr>
        <w:t>-6</w:t>
      </w:r>
      <w:r w:rsidR="00A429B2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="000C52A4" w:rsidRPr="00D47932">
        <w:rPr>
          <w:color w:val="000000"/>
          <w:sz w:val="22"/>
          <w:szCs w:val="22"/>
          <w:lang w:eastAsia="ru-RU" w:bidi="ru-RU"/>
        </w:rPr>
        <w:t>П</w:t>
      </w:r>
      <w:r w:rsidR="00C6588A" w:rsidRPr="00D47932">
        <w:rPr>
          <w:color w:val="000000"/>
          <w:sz w:val="22"/>
          <w:szCs w:val="22"/>
          <w:lang w:eastAsia="ru-RU" w:bidi="ru-RU"/>
        </w:rPr>
        <w:t>а) при Т=</w:t>
      </w:r>
      <w:r w:rsidRPr="00D47932">
        <w:rPr>
          <w:color w:val="000000"/>
          <w:sz w:val="22"/>
          <w:szCs w:val="22"/>
          <w:lang w:eastAsia="ru-RU" w:bidi="ru-RU"/>
        </w:rPr>
        <w:t>1100 К.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при этом поверхностная концентрация</w:t>
      </w:r>
      <w:r w:rsidR="00C6588A" w:rsidRPr="00D47932">
        <w:rPr>
          <w:color w:val="000000"/>
          <w:sz w:val="22"/>
          <w:szCs w:val="22"/>
          <w:lang w:eastAsia="ru-RU" w:bidi="ru-RU"/>
        </w:rPr>
        <w:t xml:space="preserve"> кислорода уменьшается до 0,5 а</w:t>
      </w:r>
      <w:r w:rsidR="00C6588A" w:rsidRPr="00D47932">
        <w:rPr>
          <w:color w:val="000000"/>
          <w:sz w:val="22"/>
          <w:szCs w:val="22"/>
          <w:lang w:val="en-US" w:eastAsia="ru-RU" w:bidi="ru-RU"/>
        </w:rPr>
        <w:t>t</w:t>
      </w:r>
      <w:r w:rsidR="00C6588A" w:rsidRPr="00D47932">
        <w:rPr>
          <w:color w:val="000000"/>
          <w:sz w:val="22"/>
          <w:szCs w:val="22"/>
          <w:lang w:eastAsia="ru-RU" w:bidi="ru-RU"/>
        </w:rPr>
        <w:t>.%, а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="00C6588A" w:rsidRPr="00D47932">
        <w:rPr>
          <w:color w:val="000000"/>
          <w:sz w:val="22"/>
          <w:szCs w:val="22"/>
          <w:lang w:eastAsia="ru-RU" w:bidi="ru-RU"/>
        </w:rPr>
        <w:t>углерода - до 1-2 а</w:t>
      </w:r>
      <w:r w:rsidR="00C6588A" w:rsidRPr="00D47932">
        <w:rPr>
          <w:color w:val="000000"/>
          <w:sz w:val="22"/>
          <w:szCs w:val="22"/>
          <w:lang w:val="en-US" w:eastAsia="ru-RU" w:bidi="ru-RU"/>
        </w:rPr>
        <w:t>t</w:t>
      </w:r>
      <w:r w:rsidRPr="00D47932">
        <w:rPr>
          <w:color w:val="000000"/>
          <w:sz w:val="22"/>
          <w:szCs w:val="22"/>
          <w:lang w:eastAsia="ru-RU" w:bidi="ru-RU"/>
        </w:rPr>
        <w:t>.%</w:t>
      </w:r>
      <w:r w:rsidR="0032703A" w:rsidRPr="0032703A">
        <w:rPr>
          <w:color w:val="000000"/>
          <w:sz w:val="22"/>
          <w:szCs w:val="22"/>
          <w:lang w:eastAsia="ru-RU" w:bidi="ru-RU"/>
        </w:rPr>
        <w:t xml:space="preserve"> </w:t>
      </w:r>
      <w:r w:rsidR="0032703A" w:rsidRPr="001A165C">
        <w:rPr>
          <w:i/>
          <w:color w:val="000000"/>
          <w:sz w:val="22"/>
          <w:szCs w:val="22"/>
          <w:lang w:eastAsia="ru-RU" w:bidi="ru-RU"/>
        </w:rPr>
        <w:t>(2)</w:t>
      </w:r>
      <w:r w:rsidRPr="00D47932">
        <w:rPr>
          <w:color w:val="000000"/>
          <w:sz w:val="22"/>
          <w:szCs w:val="22"/>
          <w:lang w:eastAsia="ru-RU" w:bidi="ru-RU"/>
        </w:rPr>
        <w:t>. Исследования проводились с использованием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методо</w:t>
      </w:r>
      <w:r w:rsidR="008B306D">
        <w:rPr>
          <w:color w:val="000000"/>
          <w:sz w:val="22"/>
          <w:szCs w:val="22"/>
          <w:lang w:eastAsia="ru-RU" w:bidi="ru-RU"/>
        </w:rPr>
        <w:t>м оже-электронной спектроскопии</w:t>
      </w:r>
      <w:r w:rsidRPr="00D47932">
        <w:rPr>
          <w:color w:val="000000"/>
          <w:sz w:val="22"/>
          <w:szCs w:val="22"/>
          <w:lang w:eastAsia="ru-RU" w:bidi="ru-RU"/>
        </w:rPr>
        <w:t xml:space="preserve"> и измерением зависимости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 xml:space="preserve">интенсивности </w:t>
      </w:r>
      <w:r w:rsidRPr="00D47932">
        <w:rPr>
          <w:i/>
          <w:iCs/>
          <w:color w:val="000000"/>
          <w:sz w:val="22"/>
          <w:szCs w:val="22"/>
          <w:lang w:eastAsia="ru-RU" w:bidi="ru-RU"/>
        </w:rPr>
        <w:t>I</w:t>
      </w:r>
      <w:r w:rsidRPr="00D47932">
        <w:rPr>
          <w:color w:val="000000"/>
          <w:sz w:val="22"/>
          <w:szCs w:val="22"/>
          <w:lang w:eastAsia="ru-RU" w:bidi="ru-RU"/>
        </w:rPr>
        <w:t xml:space="preserve"> проходящего через образец света от энергии фотонов. При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 xml:space="preserve">снятии зависимости </w:t>
      </w:r>
      <w:r w:rsidR="00A23D99" w:rsidRPr="00D47932">
        <w:rPr>
          <w:i/>
          <w:iCs/>
          <w:color w:val="000000"/>
          <w:sz w:val="22"/>
          <w:szCs w:val="22"/>
          <w:lang w:eastAsia="ru-RU" w:bidi="ru-RU"/>
        </w:rPr>
        <w:t>І(</w:t>
      </w:r>
      <w:r w:rsidR="00A23D99" w:rsidRPr="00D47932">
        <w:rPr>
          <w:i/>
          <w:iCs/>
          <w:color w:val="000000"/>
          <w:sz w:val="22"/>
          <w:szCs w:val="22"/>
          <w:lang w:val="en-US" w:eastAsia="ru-RU" w:bidi="ru-RU"/>
        </w:rPr>
        <w:t>h</w:t>
      </w:r>
      <m:oMath>
        <m:r>
          <w:rPr>
            <w:rFonts w:ascii="Cambria Math" w:hAnsi="Cambria Math"/>
            <w:color w:val="000000"/>
            <w:sz w:val="22"/>
            <w:szCs w:val="22"/>
            <w:lang w:val="en-US" w:eastAsia="ru-RU" w:bidi="ru-RU"/>
          </w:rPr>
          <m:t>ν</m:t>
        </m:r>
      </m:oMath>
      <w:r w:rsidRPr="00D47932">
        <w:rPr>
          <w:i/>
          <w:iCs/>
          <w:color w:val="000000"/>
          <w:sz w:val="22"/>
          <w:szCs w:val="22"/>
          <w:lang w:eastAsia="ru-RU" w:bidi="ru-RU"/>
        </w:rPr>
        <w:t>)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использовалось световое излучение с длиной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 xml:space="preserve">волны </w:t>
      </w:r>
      <w:r w:rsidR="00C6588A" w:rsidRPr="00D47932">
        <w:rPr>
          <w:sz w:val="22"/>
          <w:szCs w:val="22"/>
        </w:rPr>
        <w:t>λ=6200-8000 nm</w:t>
      </w:r>
      <w:r w:rsidR="00C6588A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="00A23D99" w:rsidRPr="00D47932">
        <w:rPr>
          <w:color w:val="000000"/>
          <w:sz w:val="22"/>
          <w:szCs w:val="22"/>
          <w:lang w:eastAsia="ru-RU" w:bidi="ru-RU"/>
        </w:rPr>
        <w:t>(энергия квантов 0,2-1,5</w:t>
      </w:r>
      <w:r w:rsidR="00A23D99" w:rsidRPr="00D47932">
        <w:rPr>
          <w:color w:val="000000"/>
          <w:sz w:val="22"/>
          <w:szCs w:val="22"/>
          <w:lang w:val="uz-Cyrl-UZ" w:eastAsia="ru-RU" w:bidi="ru-RU"/>
        </w:rPr>
        <w:t xml:space="preserve"> эВ</w:t>
      </w:r>
      <w:r w:rsidRPr="00D47932">
        <w:rPr>
          <w:color w:val="000000"/>
          <w:sz w:val="22"/>
          <w:szCs w:val="22"/>
          <w:lang w:eastAsia="ru-RU" w:bidi="ru-RU"/>
        </w:rPr>
        <w:t>). Поверхностный диаметр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 xml:space="preserve">ионно-имплантированного участка составлял ~1,5-2, </w:t>
      </w:r>
      <w:r w:rsidR="00C6588A" w:rsidRPr="00D47932">
        <w:rPr>
          <w:color w:val="000000"/>
          <w:sz w:val="22"/>
          <w:szCs w:val="22"/>
          <w:lang w:val="en-US" w:eastAsia="ru-RU" w:bidi="ru-RU"/>
        </w:rPr>
        <w:t>mm</w:t>
      </w:r>
      <w:r w:rsidRPr="00D47932">
        <w:rPr>
          <w:color w:val="000000"/>
          <w:sz w:val="22"/>
          <w:szCs w:val="22"/>
          <w:lang w:eastAsia="ru-RU" w:bidi="ru-RU"/>
        </w:rPr>
        <w:t>, а диаметр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светового луча, падающего на пове</w:t>
      </w:r>
      <w:r w:rsidR="00C6588A" w:rsidRPr="00D47932">
        <w:rPr>
          <w:color w:val="000000"/>
          <w:sz w:val="22"/>
          <w:szCs w:val="22"/>
          <w:lang w:eastAsia="ru-RU" w:bidi="ru-RU"/>
        </w:rPr>
        <w:t>рхность ~</w:t>
      </w:r>
      <w:r w:rsidR="00C6588A" w:rsidRPr="00D47932">
        <w:rPr>
          <w:color w:val="000000"/>
          <w:sz w:val="22"/>
          <w:szCs w:val="22"/>
          <w:lang w:eastAsia="ru-RU" w:bidi="ru-RU"/>
        </w:rPr>
        <w:tab/>
        <w:t xml:space="preserve">0,5-0,6 </w:t>
      </w:r>
      <w:r w:rsidR="00C6588A" w:rsidRPr="00D47932">
        <w:rPr>
          <w:color w:val="000000"/>
          <w:sz w:val="22"/>
          <w:szCs w:val="22"/>
          <w:lang w:val="en-US" w:eastAsia="ru-RU" w:bidi="ru-RU"/>
        </w:rPr>
        <w:t>mm</w:t>
      </w:r>
      <w:r w:rsidR="00D47932">
        <w:rPr>
          <w:color w:val="000000"/>
          <w:sz w:val="22"/>
          <w:szCs w:val="22"/>
          <w:lang w:eastAsia="ru-RU" w:bidi="ru-RU"/>
        </w:rPr>
        <w:t>.</w:t>
      </w:r>
    </w:p>
    <w:p w:rsidR="0074152A" w:rsidRPr="00D47932" w:rsidRDefault="0074152A" w:rsidP="00242F93">
      <w:pPr>
        <w:pStyle w:val="a4"/>
        <w:tabs>
          <w:tab w:val="left" w:pos="709"/>
        </w:tabs>
        <w:spacing w:line="240" w:lineRule="auto"/>
        <w:ind w:firstLine="426"/>
        <w:jc w:val="both"/>
        <w:rPr>
          <w:sz w:val="22"/>
          <w:szCs w:val="22"/>
        </w:rPr>
      </w:pPr>
      <w:r w:rsidRPr="00D47932">
        <w:rPr>
          <w:color w:val="000000"/>
          <w:sz w:val="22"/>
          <w:szCs w:val="22"/>
          <w:lang w:eastAsia="ru-RU" w:bidi="ru-RU"/>
        </w:rPr>
        <w:t>Основны</w:t>
      </w:r>
      <w:r w:rsidR="00C37514" w:rsidRPr="00D47932">
        <w:rPr>
          <w:color w:val="000000"/>
          <w:sz w:val="22"/>
          <w:szCs w:val="22"/>
          <w:lang w:eastAsia="ru-RU" w:bidi="ru-RU"/>
        </w:rPr>
        <w:t xml:space="preserve">е исследования проводились для </w:t>
      </w:r>
      <w:r w:rsidR="00C37514" w:rsidRPr="00D47932">
        <w:rPr>
          <w:color w:val="000000"/>
          <w:sz w:val="22"/>
          <w:szCs w:val="22"/>
          <w:lang w:val="en-US" w:eastAsia="ru-RU" w:bidi="ru-RU"/>
        </w:rPr>
        <w:t>S</w:t>
      </w:r>
      <w:r w:rsidRPr="00D47932">
        <w:rPr>
          <w:color w:val="000000"/>
          <w:sz w:val="22"/>
          <w:szCs w:val="22"/>
          <w:lang w:eastAsia="ru-RU" w:bidi="ru-RU"/>
        </w:rPr>
        <w:t>і имплантированного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 xml:space="preserve">ионами </w:t>
      </w:r>
      <w:r w:rsidR="00C37514" w:rsidRPr="00D47932">
        <w:rPr>
          <w:sz w:val="22"/>
          <w:szCs w:val="22"/>
        </w:rPr>
        <w:t>Ni</w:t>
      </w:r>
      <w:r w:rsidR="00C37514" w:rsidRPr="00D47932">
        <w:rPr>
          <w:sz w:val="22"/>
          <w:szCs w:val="22"/>
          <w:vertAlign w:val="superscript"/>
        </w:rPr>
        <w:t>+</w:t>
      </w:r>
      <w:r w:rsidR="00155DA2" w:rsidRPr="00D47932">
        <w:rPr>
          <w:sz w:val="22"/>
          <w:szCs w:val="22"/>
        </w:rPr>
        <w:t xml:space="preserve">, </w:t>
      </w:r>
      <w:r w:rsidR="00155DA2" w:rsidRPr="00D47932">
        <w:rPr>
          <w:sz w:val="22"/>
          <w:szCs w:val="22"/>
          <w:lang w:val="en-US"/>
        </w:rPr>
        <w:t>Mg</w:t>
      </w:r>
      <w:r w:rsidR="00155DA2" w:rsidRPr="00D47932">
        <w:rPr>
          <w:sz w:val="22"/>
          <w:szCs w:val="22"/>
          <w:vertAlign w:val="superscript"/>
        </w:rPr>
        <w:t>+</w:t>
      </w:r>
      <w:r w:rsidR="00155DA2" w:rsidRPr="00D47932">
        <w:rPr>
          <w:sz w:val="22"/>
          <w:szCs w:val="22"/>
        </w:rPr>
        <w:t xml:space="preserve"> и </w:t>
      </w:r>
      <w:r w:rsidR="00155DA2" w:rsidRPr="00D47932">
        <w:rPr>
          <w:sz w:val="22"/>
          <w:szCs w:val="22"/>
          <w:lang w:val="en-US"/>
        </w:rPr>
        <w:t>Cu</w:t>
      </w:r>
      <w:r w:rsidR="00155DA2" w:rsidRPr="00D47932">
        <w:rPr>
          <w:sz w:val="22"/>
          <w:szCs w:val="22"/>
          <w:vertAlign w:val="superscript"/>
        </w:rPr>
        <w:t>+</w:t>
      </w:r>
      <w:r w:rsidR="00C37514" w:rsidRPr="00D47932">
        <w:rPr>
          <w:sz w:val="22"/>
          <w:szCs w:val="22"/>
          <w:vertAlign w:val="superscript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с энергией Е</w:t>
      </w:r>
      <w:r w:rsidRPr="00D47932">
        <w:rPr>
          <w:color w:val="000000"/>
          <w:sz w:val="22"/>
          <w:szCs w:val="22"/>
          <w:vertAlign w:val="subscript"/>
          <w:lang w:eastAsia="ru-RU" w:bidi="ru-RU"/>
        </w:rPr>
        <w:t>0</w:t>
      </w:r>
      <w:r w:rsidR="00BC3934" w:rsidRPr="00D47932">
        <w:rPr>
          <w:color w:val="000000"/>
          <w:sz w:val="22"/>
          <w:szCs w:val="22"/>
          <w:lang w:eastAsia="ru-RU" w:bidi="ru-RU"/>
        </w:rPr>
        <w:t>=25 к</w:t>
      </w:r>
      <w:r w:rsidR="00BC3934" w:rsidRPr="00D47932">
        <w:rPr>
          <w:color w:val="000000"/>
          <w:sz w:val="22"/>
          <w:szCs w:val="22"/>
          <w:lang w:val="uz-Cyrl-UZ" w:eastAsia="ru-RU" w:bidi="ru-RU"/>
        </w:rPr>
        <w:t>эВ</w:t>
      </w:r>
      <w:r w:rsidRPr="00D47932">
        <w:rPr>
          <w:color w:val="000000"/>
          <w:sz w:val="22"/>
          <w:szCs w:val="22"/>
          <w:lang w:eastAsia="ru-RU" w:bidi="ru-RU"/>
        </w:rPr>
        <w:t>. Для исследования были подготовлены 5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одинаковых</w:t>
      </w:r>
      <w:r w:rsidR="00C37514" w:rsidRPr="00D47932">
        <w:rPr>
          <w:color w:val="000000"/>
          <w:sz w:val="22"/>
          <w:szCs w:val="22"/>
          <w:lang w:eastAsia="ru-RU" w:bidi="ru-RU"/>
        </w:rPr>
        <w:t xml:space="preserve">, хорошо обезгаженных образцов </w:t>
      </w:r>
      <w:r w:rsidR="00C37514" w:rsidRPr="00D47932">
        <w:rPr>
          <w:color w:val="000000"/>
          <w:sz w:val="22"/>
          <w:szCs w:val="22"/>
          <w:lang w:val="en-US" w:eastAsia="ru-RU" w:bidi="ru-RU"/>
        </w:rPr>
        <w:t>S</w:t>
      </w:r>
      <w:r w:rsidRPr="00D47932">
        <w:rPr>
          <w:color w:val="000000"/>
          <w:sz w:val="22"/>
          <w:szCs w:val="22"/>
          <w:lang w:eastAsia="ru-RU" w:bidi="ru-RU"/>
        </w:rPr>
        <w:t>і(111). Эти о</w:t>
      </w:r>
      <w:r w:rsidR="00BC3934" w:rsidRPr="00D47932">
        <w:rPr>
          <w:color w:val="000000"/>
          <w:sz w:val="22"/>
          <w:szCs w:val="22"/>
          <w:lang w:eastAsia="ru-RU" w:bidi="ru-RU"/>
        </w:rPr>
        <w:t>брацы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="00BC3934" w:rsidRPr="00D47932">
        <w:rPr>
          <w:color w:val="000000"/>
          <w:sz w:val="22"/>
          <w:szCs w:val="22"/>
          <w:lang w:eastAsia="ru-RU" w:bidi="ru-RU"/>
        </w:rPr>
        <w:t xml:space="preserve">имплантировались ионами </w:t>
      </w:r>
      <w:r w:rsidR="00BC3934" w:rsidRPr="00D47932">
        <w:rPr>
          <w:color w:val="000000"/>
          <w:sz w:val="22"/>
          <w:szCs w:val="22"/>
          <w:lang w:val="en-US" w:eastAsia="ru-RU" w:bidi="ru-RU"/>
        </w:rPr>
        <w:t>Ni</w:t>
      </w:r>
      <w:r w:rsidR="00BC3934" w:rsidRPr="00D47932">
        <w:rPr>
          <w:color w:val="000000"/>
          <w:sz w:val="22"/>
          <w:szCs w:val="22"/>
          <w:vertAlign w:val="superscript"/>
          <w:lang w:eastAsia="ru-RU" w:bidi="ru-RU"/>
        </w:rPr>
        <w:t>+</w:t>
      </w:r>
      <w:r w:rsidRPr="00D47932">
        <w:rPr>
          <w:color w:val="000000"/>
          <w:sz w:val="22"/>
          <w:szCs w:val="22"/>
          <w:lang w:eastAsia="ru-RU" w:bidi="ru-RU"/>
        </w:rPr>
        <w:t xml:space="preserve"> с Е</w:t>
      </w:r>
      <w:r w:rsidRPr="00D47932">
        <w:rPr>
          <w:color w:val="000000"/>
          <w:sz w:val="22"/>
          <w:szCs w:val="22"/>
          <w:vertAlign w:val="subscript"/>
          <w:lang w:eastAsia="ru-RU" w:bidi="ru-RU"/>
        </w:rPr>
        <w:t>0</w:t>
      </w:r>
      <w:r w:rsidRPr="00D47932">
        <w:rPr>
          <w:color w:val="000000"/>
          <w:sz w:val="22"/>
          <w:szCs w:val="22"/>
          <w:lang w:eastAsia="ru-RU" w:bidi="ru-RU"/>
        </w:rPr>
        <w:t xml:space="preserve">=25 </w:t>
      </w:r>
      <w:r w:rsidR="00BC3934" w:rsidRPr="00D47932">
        <w:rPr>
          <w:color w:val="000000"/>
          <w:sz w:val="22"/>
          <w:szCs w:val="22"/>
          <w:lang w:eastAsia="ru-RU" w:bidi="ru-RU"/>
        </w:rPr>
        <w:t>к</w:t>
      </w:r>
      <w:r w:rsidR="00BC3934" w:rsidRPr="00D47932">
        <w:rPr>
          <w:color w:val="000000"/>
          <w:sz w:val="22"/>
          <w:szCs w:val="22"/>
          <w:lang w:val="uz-Cyrl-UZ" w:eastAsia="ru-RU" w:bidi="ru-RU"/>
        </w:rPr>
        <w:t>эВ</w:t>
      </w:r>
      <w:r w:rsidR="00BC3934" w:rsidRPr="00D47932">
        <w:rPr>
          <w:color w:val="000000"/>
          <w:sz w:val="22"/>
          <w:szCs w:val="22"/>
          <w:lang w:eastAsia="ru-RU" w:bidi="ru-RU"/>
        </w:rPr>
        <w:t xml:space="preserve"> при дозах </w:t>
      </w:r>
      <w:r w:rsidR="00BC3934" w:rsidRPr="00D47932">
        <w:rPr>
          <w:color w:val="000000"/>
          <w:sz w:val="22"/>
          <w:szCs w:val="22"/>
          <w:lang w:val="en-US" w:eastAsia="ru-RU" w:bidi="ru-RU"/>
        </w:rPr>
        <w:t>D</w:t>
      </w:r>
      <w:r w:rsidRPr="00D47932">
        <w:rPr>
          <w:color w:val="000000"/>
          <w:sz w:val="22"/>
          <w:szCs w:val="22"/>
          <w:lang w:eastAsia="ru-RU" w:bidi="ru-RU"/>
        </w:rPr>
        <w:t xml:space="preserve"> см</w:t>
      </w:r>
      <w:r w:rsidR="000C52A4" w:rsidRPr="00D47932">
        <w:rPr>
          <w:color w:val="000000"/>
          <w:sz w:val="22"/>
          <w:szCs w:val="22"/>
          <w:vertAlign w:val="superscript"/>
          <w:lang w:eastAsia="ru-RU" w:bidi="ru-RU"/>
        </w:rPr>
        <w:t>-2</w:t>
      </w:r>
      <w:r w:rsidR="00BC3934" w:rsidRPr="00D47932">
        <w:rPr>
          <w:color w:val="000000"/>
          <w:sz w:val="22"/>
          <w:szCs w:val="22"/>
          <w:lang w:eastAsia="ru-RU" w:bidi="ru-RU"/>
        </w:rPr>
        <w:t xml:space="preserve">; 0 (чистый </w:t>
      </w:r>
      <w:r w:rsidR="00BC3934" w:rsidRPr="00D47932">
        <w:rPr>
          <w:color w:val="000000"/>
          <w:sz w:val="22"/>
          <w:szCs w:val="22"/>
          <w:lang w:val="en-US" w:eastAsia="ru-RU" w:bidi="ru-RU"/>
        </w:rPr>
        <w:t>S</w:t>
      </w:r>
      <w:r w:rsidRPr="00D47932">
        <w:rPr>
          <w:color w:val="000000"/>
          <w:sz w:val="22"/>
          <w:szCs w:val="22"/>
          <w:lang w:eastAsia="ru-RU" w:bidi="ru-RU"/>
        </w:rPr>
        <w:t>і,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образец №1),</w:t>
      </w:r>
      <w:r w:rsidR="00BC3934" w:rsidRPr="00D47932">
        <w:rPr>
          <w:color w:val="000000"/>
          <w:sz w:val="22"/>
          <w:szCs w:val="22"/>
          <w:lang w:eastAsia="ru-RU" w:bidi="ru-RU"/>
        </w:rPr>
        <w:t xml:space="preserve"> 2</w:t>
      </w:r>
      <m:oMath>
        <m:r>
          <w:rPr>
            <w:rFonts w:ascii="Cambria Math" w:hAnsi="Cambria Math"/>
            <w:color w:val="000000"/>
            <w:sz w:val="22"/>
            <w:szCs w:val="22"/>
            <w:lang w:eastAsia="ru-RU" w:bidi="ru-RU"/>
          </w:rPr>
          <m:t>∙</m:t>
        </m:r>
      </m:oMath>
      <w:r w:rsidR="00BC3934" w:rsidRPr="00D47932">
        <w:rPr>
          <w:color w:val="000000"/>
          <w:sz w:val="22"/>
          <w:szCs w:val="22"/>
          <w:lang w:eastAsia="ru-RU" w:bidi="ru-RU"/>
        </w:rPr>
        <w:t>1</w:t>
      </w:r>
      <w:r w:rsidRPr="00D47932">
        <w:rPr>
          <w:color w:val="000000"/>
          <w:sz w:val="22"/>
          <w:szCs w:val="22"/>
          <w:lang w:eastAsia="ru-RU" w:bidi="ru-RU"/>
        </w:rPr>
        <w:t>0</w:t>
      </w:r>
      <w:r w:rsidRPr="00D47932">
        <w:rPr>
          <w:color w:val="000000"/>
          <w:sz w:val="22"/>
          <w:szCs w:val="22"/>
          <w:vertAlign w:val="superscript"/>
          <w:lang w:eastAsia="ru-RU" w:bidi="ru-RU"/>
        </w:rPr>
        <w:t>14</w:t>
      </w:r>
      <w:r w:rsidR="00BC3934" w:rsidRPr="00D47932">
        <w:rPr>
          <w:color w:val="000000"/>
          <w:sz w:val="22"/>
          <w:szCs w:val="22"/>
          <w:lang w:eastAsia="ru-RU" w:bidi="ru-RU"/>
        </w:rPr>
        <w:t xml:space="preserve"> (№2); 2</w:t>
      </w:r>
      <m:oMath>
        <m:r>
          <w:rPr>
            <w:rFonts w:ascii="Cambria Math" w:hAnsi="Cambria Math"/>
            <w:color w:val="000000"/>
            <w:sz w:val="22"/>
            <w:szCs w:val="22"/>
            <w:lang w:eastAsia="ru-RU" w:bidi="ru-RU"/>
          </w:rPr>
          <m:t>∙</m:t>
        </m:r>
      </m:oMath>
      <w:r w:rsidR="00BC3934" w:rsidRPr="00D47932">
        <w:rPr>
          <w:color w:val="000000"/>
          <w:sz w:val="22"/>
          <w:szCs w:val="22"/>
          <w:lang w:eastAsia="ru-RU" w:bidi="ru-RU"/>
        </w:rPr>
        <w:t>1</w:t>
      </w:r>
      <w:r w:rsidRPr="00D47932">
        <w:rPr>
          <w:color w:val="000000"/>
          <w:sz w:val="22"/>
          <w:szCs w:val="22"/>
          <w:lang w:eastAsia="ru-RU" w:bidi="ru-RU"/>
        </w:rPr>
        <w:t>0</w:t>
      </w:r>
      <w:r w:rsidRPr="00D47932">
        <w:rPr>
          <w:color w:val="000000"/>
          <w:sz w:val="22"/>
          <w:szCs w:val="22"/>
          <w:vertAlign w:val="superscript"/>
          <w:lang w:eastAsia="ru-RU" w:bidi="ru-RU"/>
        </w:rPr>
        <w:t>15</w:t>
      </w:r>
      <w:r w:rsidR="00BC3934" w:rsidRPr="00D47932">
        <w:rPr>
          <w:color w:val="000000"/>
          <w:sz w:val="22"/>
          <w:szCs w:val="22"/>
          <w:lang w:eastAsia="ru-RU" w:bidi="ru-RU"/>
        </w:rPr>
        <w:t xml:space="preserve"> (№3) и 8</w:t>
      </w:r>
      <m:oMath>
        <m:r>
          <w:rPr>
            <w:rFonts w:ascii="Cambria Math" w:hAnsi="Cambria Math"/>
            <w:color w:val="000000"/>
            <w:sz w:val="22"/>
            <w:szCs w:val="22"/>
            <w:lang w:eastAsia="ru-RU" w:bidi="ru-RU"/>
          </w:rPr>
          <m:t>∙</m:t>
        </m:r>
      </m:oMath>
      <w:r w:rsidR="00BC3934" w:rsidRPr="00D47932">
        <w:rPr>
          <w:color w:val="000000"/>
          <w:sz w:val="22"/>
          <w:szCs w:val="22"/>
          <w:lang w:eastAsia="ru-RU" w:bidi="ru-RU"/>
        </w:rPr>
        <w:t>1</w:t>
      </w:r>
      <w:r w:rsidRPr="00D47932">
        <w:rPr>
          <w:color w:val="000000"/>
          <w:sz w:val="22"/>
          <w:szCs w:val="22"/>
          <w:lang w:eastAsia="ru-RU" w:bidi="ru-RU"/>
        </w:rPr>
        <w:t>0</w:t>
      </w:r>
      <w:r w:rsidRPr="00D47932">
        <w:rPr>
          <w:color w:val="000000"/>
          <w:sz w:val="22"/>
          <w:szCs w:val="22"/>
          <w:vertAlign w:val="superscript"/>
          <w:lang w:eastAsia="ru-RU" w:bidi="ru-RU"/>
        </w:rPr>
        <w:t>15</w:t>
      </w:r>
      <w:r w:rsidRPr="00D47932">
        <w:rPr>
          <w:color w:val="000000"/>
          <w:sz w:val="22"/>
          <w:szCs w:val="22"/>
          <w:lang w:eastAsia="ru-RU" w:bidi="ru-RU"/>
        </w:rPr>
        <w:t xml:space="preserve"> (№4) и 8</w:t>
      </w:r>
      <m:oMath>
        <m:r>
          <w:rPr>
            <w:rFonts w:ascii="Cambria Math" w:hAnsi="Cambria Math"/>
            <w:color w:val="000000"/>
            <w:sz w:val="22"/>
            <w:szCs w:val="22"/>
            <w:lang w:eastAsia="ru-RU" w:bidi="ru-RU"/>
          </w:rPr>
          <m:t>∙</m:t>
        </m:r>
      </m:oMath>
      <w:r w:rsidRPr="00D47932">
        <w:rPr>
          <w:color w:val="000000"/>
          <w:sz w:val="22"/>
          <w:szCs w:val="22"/>
          <w:lang w:eastAsia="ru-RU" w:bidi="ru-RU"/>
        </w:rPr>
        <w:t>10</w:t>
      </w:r>
      <w:r w:rsidRPr="00D47932">
        <w:rPr>
          <w:color w:val="000000"/>
          <w:sz w:val="22"/>
          <w:szCs w:val="22"/>
          <w:vertAlign w:val="superscript"/>
          <w:lang w:eastAsia="ru-RU" w:bidi="ru-RU"/>
        </w:rPr>
        <w:t>16</w:t>
      </w:r>
      <w:r w:rsidRPr="00D47932">
        <w:rPr>
          <w:color w:val="000000"/>
          <w:sz w:val="22"/>
          <w:szCs w:val="22"/>
          <w:lang w:eastAsia="ru-RU" w:bidi="ru-RU"/>
        </w:rPr>
        <w:t xml:space="preserve"> (№5). Последная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доза соответствует дозе насыщения. Результате ОЭС показали, что во всех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случаях постимплантационый отжиг при температурах Т=800</w:t>
      </w:r>
      <w:r w:rsidR="00EE4A95">
        <w:rPr>
          <w:color w:val="000000"/>
          <w:sz w:val="22"/>
          <w:szCs w:val="22"/>
          <w:lang w:eastAsia="ru-RU" w:bidi="ru-RU"/>
        </w:rPr>
        <w:t xml:space="preserve"> К</w:t>
      </w:r>
      <w:r w:rsidRPr="00D47932">
        <w:rPr>
          <w:color w:val="000000"/>
          <w:sz w:val="22"/>
          <w:szCs w:val="22"/>
          <w:lang w:eastAsia="ru-RU" w:bidi="ru-RU"/>
        </w:rPr>
        <w:t xml:space="preserve"> (образец №2),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850</w:t>
      </w:r>
      <w:r w:rsidR="00EE4A95" w:rsidRPr="00EE4A95">
        <w:rPr>
          <w:color w:val="000000"/>
          <w:sz w:val="22"/>
          <w:szCs w:val="22"/>
          <w:lang w:eastAsia="ru-RU" w:bidi="ru-RU"/>
        </w:rPr>
        <w:t xml:space="preserve"> </w:t>
      </w:r>
      <w:r w:rsidR="00EE4A95">
        <w:rPr>
          <w:color w:val="000000"/>
          <w:sz w:val="22"/>
          <w:szCs w:val="22"/>
          <w:lang w:eastAsia="ru-RU" w:bidi="ru-RU"/>
        </w:rPr>
        <w:t>К</w:t>
      </w:r>
      <w:r w:rsidRPr="00D47932">
        <w:rPr>
          <w:color w:val="000000"/>
          <w:sz w:val="22"/>
          <w:szCs w:val="22"/>
          <w:lang w:eastAsia="ru-RU" w:bidi="ru-RU"/>
        </w:rPr>
        <w:t xml:space="preserve"> (№3) и 900 К (№4 и №5) приводит к формированию эпитаксиалъных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 xml:space="preserve">нанокристаллических фаз (№2,№3 и №4) и нанослоя (№5) </w:t>
      </w:r>
      <w:r w:rsidR="00C37514" w:rsidRPr="00D47932">
        <w:rPr>
          <w:color w:val="000000"/>
          <w:sz w:val="22"/>
          <w:szCs w:val="22"/>
          <w:lang w:val="en-US" w:eastAsia="ru-RU" w:bidi="ru-RU"/>
        </w:rPr>
        <w:t>NiSi</w:t>
      </w:r>
      <w:r w:rsidR="00C37514" w:rsidRPr="00D47932">
        <w:rPr>
          <w:color w:val="000000"/>
          <w:sz w:val="22"/>
          <w:szCs w:val="22"/>
          <w:vertAlign w:val="subscript"/>
          <w:lang w:eastAsia="ru-RU" w:bidi="ru-RU"/>
        </w:rPr>
        <w:t>2</w:t>
      </w:r>
      <w:r w:rsidRPr="00D47932">
        <w:rPr>
          <w:color w:val="000000"/>
          <w:sz w:val="22"/>
          <w:szCs w:val="22"/>
          <w:lang w:eastAsia="ru-RU" w:bidi="ru-RU"/>
        </w:rPr>
        <w:t>.</w:t>
      </w:r>
    </w:p>
    <w:p w:rsidR="00DD76D5" w:rsidRPr="00D47932" w:rsidRDefault="00DD76D5" w:rsidP="00242F93">
      <w:pPr>
        <w:pStyle w:val="a4"/>
        <w:spacing w:line="240" w:lineRule="auto"/>
        <w:ind w:firstLine="426"/>
        <w:jc w:val="both"/>
        <w:rPr>
          <w:color w:val="000000"/>
          <w:sz w:val="22"/>
          <w:szCs w:val="22"/>
          <w:lang w:eastAsia="ru-RU" w:bidi="ru-RU"/>
        </w:rPr>
      </w:pPr>
      <w:r w:rsidRPr="00D47932">
        <w:rPr>
          <w:color w:val="000000"/>
          <w:sz w:val="22"/>
          <w:szCs w:val="22"/>
          <w:lang w:eastAsia="ru-RU" w:bidi="ru-RU"/>
        </w:rPr>
        <w:t xml:space="preserve">Расчеты показали, что объем нанокристаллической фазы </w:t>
      </w:r>
      <w:r w:rsidRPr="00D47932">
        <w:rPr>
          <w:color w:val="000000"/>
          <w:sz w:val="22"/>
          <w:szCs w:val="22"/>
          <w:lang w:val="en-US" w:eastAsia="ru-RU" w:bidi="ru-RU"/>
        </w:rPr>
        <w:t>NiSi</w:t>
      </w:r>
      <w:r w:rsidRPr="00D47932">
        <w:rPr>
          <w:color w:val="000000"/>
          <w:sz w:val="22"/>
          <w:szCs w:val="22"/>
          <w:vertAlign w:val="subscript"/>
          <w:lang w:eastAsia="ru-RU" w:bidi="ru-RU"/>
        </w:rPr>
        <w:t>2</w:t>
      </w:r>
      <w:r w:rsidRPr="00D47932">
        <w:rPr>
          <w:sz w:val="22"/>
          <w:szCs w:val="22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для образца №3 составляет (2-3)10</w:t>
      </w:r>
      <w:r w:rsidRPr="00D47932">
        <w:rPr>
          <w:color w:val="000000"/>
          <w:sz w:val="22"/>
          <w:szCs w:val="22"/>
          <w:vertAlign w:val="superscript"/>
          <w:lang w:eastAsia="ru-RU" w:bidi="ru-RU"/>
        </w:rPr>
        <w:t>18</w:t>
      </w:r>
      <w:r w:rsidRPr="00D47932">
        <w:rPr>
          <w:color w:val="000000"/>
          <w:sz w:val="22"/>
          <w:szCs w:val="22"/>
          <w:lang w:eastAsia="ru-RU" w:bidi="ru-RU"/>
        </w:rPr>
        <w:t xml:space="preserve"> см</w:t>
      </w:r>
      <w:r w:rsidRPr="00D47932">
        <w:rPr>
          <w:color w:val="000000"/>
          <w:sz w:val="22"/>
          <w:szCs w:val="22"/>
          <w:vertAlign w:val="superscript"/>
          <w:lang w:val="uz-Cyrl-UZ" w:eastAsia="ru-RU" w:bidi="ru-RU"/>
        </w:rPr>
        <w:t>3</w:t>
      </w:r>
      <w:r w:rsidRPr="00D47932">
        <w:rPr>
          <w:color w:val="000000"/>
          <w:sz w:val="22"/>
          <w:szCs w:val="22"/>
          <w:lang w:eastAsia="ru-RU" w:bidi="ru-RU"/>
        </w:rPr>
        <w:t>, а для образца №4 - (8-10)10</w:t>
      </w:r>
      <w:r w:rsidRPr="00D47932">
        <w:rPr>
          <w:color w:val="000000"/>
          <w:sz w:val="22"/>
          <w:szCs w:val="22"/>
          <w:vertAlign w:val="superscript"/>
          <w:lang w:eastAsia="ru-RU" w:bidi="ru-RU"/>
        </w:rPr>
        <w:t>18</w:t>
      </w:r>
      <w:r w:rsidRPr="00D47932">
        <w:rPr>
          <w:color w:val="000000"/>
          <w:sz w:val="22"/>
          <w:szCs w:val="22"/>
          <w:lang w:eastAsia="ru-RU" w:bidi="ru-RU"/>
        </w:rPr>
        <w:t xml:space="preserve"> см</w:t>
      </w:r>
      <w:r w:rsidRPr="00D47932">
        <w:rPr>
          <w:color w:val="000000"/>
          <w:sz w:val="22"/>
          <w:szCs w:val="22"/>
          <w:vertAlign w:val="superscript"/>
          <w:lang w:eastAsia="ru-RU" w:bidi="ru-RU"/>
        </w:rPr>
        <w:t>3</w:t>
      </w:r>
      <w:r w:rsidRPr="00D47932">
        <w:rPr>
          <w:color w:val="000000"/>
          <w:sz w:val="22"/>
          <w:szCs w:val="22"/>
          <w:lang w:eastAsia="ru-RU" w:bidi="ru-RU"/>
        </w:rPr>
        <w:t xml:space="preserve">. Эти наноструктуры формируются на глубине 22-24 нм. Для этих образцов были сняты зависимости интенсивности </w:t>
      </w:r>
      <w:r w:rsidRPr="00D47932">
        <w:rPr>
          <w:i/>
          <w:iCs/>
          <w:color w:val="000000"/>
          <w:sz w:val="22"/>
          <w:szCs w:val="22"/>
          <w:lang w:eastAsia="ru-RU" w:bidi="ru-RU"/>
        </w:rPr>
        <w:t>I</w:t>
      </w:r>
      <w:r w:rsidRPr="00D47932">
        <w:rPr>
          <w:color w:val="000000"/>
          <w:sz w:val="22"/>
          <w:szCs w:val="22"/>
          <w:lang w:eastAsia="ru-RU" w:bidi="ru-RU"/>
        </w:rPr>
        <w:t xml:space="preserve"> проходящего света от энергии фотонов в интервале </w:t>
      </w:r>
      <w:r w:rsidRPr="00D47932">
        <w:rPr>
          <w:color w:val="000000"/>
          <w:sz w:val="22"/>
          <w:szCs w:val="22"/>
          <w:lang w:val="en-US" w:eastAsia="ru-RU" w:bidi="ru-RU"/>
        </w:rPr>
        <w:t>h</w:t>
      </w:r>
      <w:r w:rsidR="00D47932">
        <w:rPr>
          <w:color w:val="000000"/>
          <w:sz w:val="22"/>
          <w:szCs w:val="22"/>
          <w:lang w:eastAsia="ru-RU" w:bidi="ru-RU"/>
        </w:rPr>
        <w:t>ν=0,4 - 1,2 эВ</w:t>
      </w:r>
      <w:r w:rsidRPr="00D47932">
        <w:rPr>
          <w:color w:val="000000"/>
          <w:sz w:val="22"/>
          <w:szCs w:val="22"/>
          <w:lang w:eastAsia="ru-RU" w:bidi="ru-RU"/>
        </w:rPr>
        <w:t>.</w:t>
      </w:r>
    </w:p>
    <w:p w:rsidR="0074152A" w:rsidRPr="00D47932" w:rsidRDefault="00C354D7" w:rsidP="00242F93">
      <w:pPr>
        <w:pStyle w:val="a4"/>
        <w:spacing w:line="240" w:lineRule="auto"/>
        <w:ind w:firstLine="426"/>
        <w:jc w:val="both"/>
        <w:rPr>
          <w:color w:val="000000"/>
          <w:sz w:val="22"/>
          <w:szCs w:val="22"/>
          <w:lang w:eastAsia="ru-RU" w:bidi="ru-RU"/>
        </w:rPr>
      </w:pPr>
      <w:r w:rsidRPr="00D47932">
        <w:rPr>
          <w:color w:val="000000"/>
          <w:sz w:val="22"/>
          <w:szCs w:val="22"/>
          <w:lang w:eastAsia="ru-RU" w:bidi="ru-RU"/>
        </w:rPr>
        <w:t xml:space="preserve">Из рис. </w:t>
      </w:r>
      <w:r w:rsidR="00D47932">
        <w:rPr>
          <w:color w:val="000000"/>
          <w:sz w:val="22"/>
          <w:szCs w:val="22"/>
          <w:lang w:eastAsia="ru-RU" w:bidi="ru-RU"/>
        </w:rPr>
        <w:t>1</w:t>
      </w:r>
      <w:r w:rsidR="0074152A" w:rsidRPr="00D47932">
        <w:rPr>
          <w:color w:val="000000"/>
          <w:sz w:val="22"/>
          <w:szCs w:val="22"/>
          <w:lang w:eastAsia="ru-RU" w:bidi="ru-RU"/>
        </w:rPr>
        <w:t xml:space="preserve"> видно, что в случае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="0074152A" w:rsidRPr="00D47932">
        <w:rPr>
          <w:color w:val="000000"/>
          <w:sz w:val="22"/>
          <w:szCs w:val="22"/>
          <w:lang w:eastAsia="ru-RU" w:bidi="ru-RU"/>
        </w:rPr>
        <w:t xml:space="preserve">чистого кремния </w:t>
      </w:r>
      <w:r w:rsidR="0074152A" w:rsidRPr="00D47932">
        <w:rPr>
          <w:i/>
          <w:iCs/>
          <w:color w:val="000000"/>
          <w:sz w:val="22"/>
          <w:szCs w:val="22"/>
          <w:lang w:eastAsia="ru-RU" w:bidi="ru-RU"/>
        </w:rPr>
        <w:t>I</w:t>
      </w:r>
      <w:r w:rsidR="00C03E81" w:rsidRPr="00D47932">
        <w:rPr>
          <w:color w:val="000000"/>
          <w:sz w:val="22"/>
          <w:szCs w:val="22"/>
          <w:lang w:eastAsia="ru-RU" w:bidi="ru-RU"/>
        </w:rPr>
        <w:t xml:space="preserve"> резко уменьшается начиная с </w:t>
      </w:r>
      <w:r w:rsidR="004B3DB0" w:rsidRPr="00D47932">
        <w:rPr>
          <w:i/>
          <w:iCs/>
          <w:color w:val="000000"/>
          <w:sz w:val="22"/>
          <w:szCs w:val="22"/>
          <w:lang w:val="en-US" w:eastAsia="ru-RU" w:bidi="ru-RU"/>
        </w:rPr>
        <w:t>h</w:t>
      </w:r>
      <m:oMath>
        <m:r>
          <w:rPr>
            <w:rFonts w:ascii="Cambria Math" w:hAnsi="Cambria Math"/>
            <w:color w:val="000000"/>
            <w:sz w:val="22"/>
            <w:szCs w:val="22"/>
            <w:lang w:val="en-US" w:eastAsia="ru-RU" w:bidi="ru-RU"/>
          </w:rPr>
          <m:t>ν</m:t>
        </m:r>
      </m:oMath>
      <w:r w:rsidR="004B3DB0" w:rsidRPr="00D47932">
        <w:rPr>
          <w:color w:val="000000"/>
          <w:sz w:val="22"/>
          <w:szCs w:val="22"/>
          <w:lang w:eastAsia="ru-RU" w:bidi="ru-RU"/>
        </w:rPr>
        <w:t xml:space="preserve"> =1,0 </w:t>
      </w:r>
      <w:r w:rsidR="004B3DB0" w:rsidRPr="00D47932">
        <w:rPr>
          <w:color w:val="000000"/>
          <w:sz w:val="22"/>
          <w:szCs w:val="22"/>
          <w:lang w:val="uz-Cyrl-UZ" w:eastAsia="ru-RU" w:bidi="ru-RU"/>
        </w:rPr>
        <w:t>эВ</w:t>
      </w:r>
      <w:r w:rsidR="00C03E81" w:rsidRPr="00D47932">
        <w:rPr>
          <w:color w:val="000000"/>
          <w:sz w:val="22"/>
          <w:szCs w:val="22"/>
          <w:lang w:eastAsia="ru-RU" w:bidi="ru-RU"/>
        </w:rPr>
        <w:t xml:space="preserve">, а в случае </w:t>
      </w:r>
      <w:r w:rsidR="00C03E81" w:rsidRPr="00D47932">
        <w:rPr>
          <w:color w:val="000000"/>
          <w:sz w:val="22"/>
          <w:szCs w:val="22"/>
          <w:lang w:val="en-US" w:eastAsia="ru-RU" w:bidi="ru-RU"/>
        </w:rPr>
        <w:t>S</w:t>
      </w:r>
      <w:r w:rsidR="0074152A" w:rsidRPr="00D47932">
        <w:rPr>
          <w:color w:val="000000"/>
          <w:sz w:val="22"/>
          <w:szCs w:val="22"/>
          <w:lang w:eastAsia="ru-RU" w:bidi="ru-RU"/>
        </w:rPr>
        <w:t>і с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="0074152A" w:rsidRPr="00D47932">
        <w:rPr>
          <w:color w:val="000000"/>
          <w:sz w:val="22"/>
          <w:szCs w:val="22"/>
          <w:lang w:eastAsia="ru-RU" w:bidi="ru-RU"/>
        </w:rPr>
        <w:t xml:space="preserve">нанофазами </w:t>
      </w:r>
      <w:r w:rsidR="00C03E81" w:rsidRPr="00D47932">
        <w:rPr>
          <w:color w:val="000000"/>
          <w:sz w:val="22"/>
          <w:szCs w:val="22"/>
          <w:lang w:val="en-US" w:eastAsia="ru-RU" w:bidi="ru-RU"/>
        </w:rPr>
        <w:t>NiSi</w:t>
      </w:r>
      <w:r w:rsidR="00C03E81" w:rsidRPr="00D47932">
        <w:rPr>
          <w:color w:val="000000"/>
          <w:sz w:val="22"/>
          <w:szCs w:val="22"/>
          <w:vertAlign w:val="subscript"/>
          <w:lang w:eastAsia="ru-RU" w:bidi="ru-RU"/>
        </w:rPr>
        <w:t>2</w:t>
      </w:r>
      <w:r w:rsidR="00CD265C" w:rsidRPr="00D47932">
        <w:rPr>
          <w:sz w:val="22"/>
          <w:szCs w:val="22"/>
        </w:rPr>
        <w:t xml:space="preserve"> </w:t>
      </w:r>
      <w:r w:rsidR="0074152A" w:rsidRPr="00D47932">
        <w:rPr>
          <w:color w:val="000000"/>
          <w:sz w:val="22"/>
          <w:szCs w:val="22"/>
          <w:lang w:eastAsia="ru-RU" w:bidi="ru-RU"/>
        </w:rPr>
        <w:t xml:space="preserve">резкое уменьшение </w:t>
      </w:r>
      <w:r w:rsidR="0074152A" w:rsidRPr="00D47932">
        <w:rPr>
          <w:i/>
          <w:iCs/>
          <w:color w:val="000000"/>
          <w:sz w:val="22"/>
          <w:szCs w:val="22"/>
          <w:lang w:eastAsia="ru-RU" w:bidi="ru-RU"/>
        </w:rPr>
        <w:t>I</w:t>
      </w:r>
      <w:r w:rsidR="0074152A" w:rsidRPr="00D47932">
        <w:rPr>
          <w:color w:val="000000"/>
          <w:sz w:val="22"/>
          <w:szCs w:val="22"/>
          <w:lang w:eastAsia="ru-RU" w:bidi="ru-RU"/>
        </w:rPr>
        <w:t xml:space="preserve"> н</w:t>
      </w:r>
      <w:r w:rsidR="00C03E81" w:rsidRPr="00D47932">
        <w:rPr>
          <w:color w:val="000000"/>
          <w:sz w:val="22"/>
          <w:szCs w:val="22"/>
          <w:lang w:eastAsia="ru-RU" w:bidi="ru-RU"/>
        </w:rPr>
        <w:t xml:space="preserve">аблюдается при двух значениях </w:t>
      </w:r>
      <w:r w:rsidR="004B3DB0" w:rsidRPr="00D47932">
        <w:rPr>
          <w:i/>
          <w:iCs/>
          <w:color w:val="000000"/>
          <w:sz w:val="22"/>
          <w:szCs w:val="22"/>
          <w:lang w:val="en-US" w:eastAsia="ru-RU" w:bidi="ru-RU"/>
        </w:rPr>
        <w:t>h</w:t>
      </w:r>
      <m:oMath>
        <m:r>
          <w:rPr>
            <w:rFonts w:ascii="Cambria Math" w:hAnsi="Cambria Math"/>
            <w:color w:val="000000"/>
            <w:sz w:val="22"/>
            <w:szCs w:val="22"/>
            <w:lang w:val="en-US" w:eastAsia="ru-RU" w:bidi="ru-RU"/>
          </w:rPr>
          <m:t>ν</m:t>
        </m:r>
      </m:oMath>
      <w:r w:rsidR="0074152A" w:rsidRPr="00D47932">
        <w:rPr>
          <w:color w:val="000000"/>
          <w:sz w:val="22"/>
          <w:szCs w:val="22"/>
          <w:lang w:eastAsia="ru-RU" w:bidi="ru-RU"/>
        </w:rPr>
        <w:t>.</w:t>
      </w:r>
    </w:p>
    <w:p w:rsidR="0074152A" w:rsidRPr="00D47932" w:rsidRDefault="0074152A" w:rsidP="00FA2BD8">
      <w:pPr>
        <w:tabs>
          <w:tab w:val="left" w:pos="709"/>
        </w:tabs>
        <w:ind w:firstLine="567"/>
        <w:jc w:val="center"/>
        <w:rPr>
          <w:sz w:val="22"/>
          <w:szCs w:val="22"/>
        </w:rPr>
      </w:pPr>
      <w:r w:rsidRPr="00D47932">
        <w:rPr>
          <w:noProof/>
          <w:sz w:val="22"/>
          <w:szCs w:val="22"/>
          <w:lang w:bidi="ar-SA"/>
        </w:rPr>
        <w:drawing>
          <wp:inline distT="0" distB="0" distL="0" distR="0" wp14:anchorId="71CBAC43" wp14:editId="2D9C717D">
            <wp:extent cx="2729552" cy="1665027"/>
            <wp:effectExtent l="0" t="0" r="0" b="0"/>
            <wp:docPr id="125" name="Picutre 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2736172" cy="166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76D5" w:rsidRPr="0032703A" w:rsidRDefault="00DD76D5" w:rsidP="00FA2BD8">
      <w:pPr>
        <w:pStyle w:val="Picturecaption0"/>
        <w:tabs>
          <w:tab w:val="left" w:pos="709"/>
        </w:tabs>
        <w:spacing w:line="240" w:lineRule="auto"/>
        <w:ind w:firstLine="567"/>
        <w:rPr>
          <w:color w:val="000000"/>
          <w:sz w:val="18"/>
          <w:szCs w:val="18"/>
          <w:lang w:eastAsia="ru-RU" w:bidi="ru-RU"/>
        </w:rPr>
      </w:pPr>
      <w:r w:rsidRPr="0032703A">
        <w:rPr>
          <w:color w:val="000000"/>
          <w:sz w:val="18"/>
          <w:szCs w:val="18"/>
          <w:lang w:eastAsia="ru-RU" w:bidi="ru-RU"/>
        </w:rPr>
        <w:t>Рис.</w:t>
      </w:r>
      <w:r w:rsidR="00D47932" w:rsidRPr="0032703A">
        <w:rPr>
          <w:color w:val="000000"/>
          <w:sz w:val="18"/>
          <w:szCs w:val="18"/>
          <w:lang w:eastAsia="ru-RU" w:bidi="ru-RU"/>
        </w:rPr>
        <w:t>1</w:t>
      </w:r>
      <w:r w:rsidR="0074152A" w:rsidRPr="0032703A">
        <w:rPr>
          <w:color w:val="000000"/>
          <w:sz w:val="18"/>
          <w:szCs w:val="18"/>
          <w:lang w:eastAsia="ru-RU" w:bidi="ru-RU"/>
        </w:rPr>
        <w:t>. Зависимости интенсивности проходящег</w:t>
      </w:r>
      <w:r w:rsidR="00C354D7" w:rsidRPr="0032703A">
        <w:rPr>
          <w:color w:val="000000"/>
          <w:sz w:val="18"/>
          <w:szCs w:val="18"/>
          <w:lang w:eastAsia="ru-RU" w:bidi="ru-RU"/>
        </w:rPr>
        <w:t>о света от энергии фотонов</w:t>
      </w:r>
      <w:r w:rsidR="00CD265C" w:rsidRPr="0032703A">
        <w:rPr>
          <w:color w:val="000000"/>
          <w:sz w:val="18"/>
          <w:szCs w:val="18"/>
          <w:lang w:eastAsia="ru-RU" w:bidi="ru-RU"/>
        </w:rPr>
        <w:t xml:space="preserve"> </w:t>
      </w:r>
      <w:r w:rsidR="00C354D7" w:rsidRPr="0032703A">
        <w:rPr>
          <w:color w:val="000000"/>
          <w:sz w:val="18"/>
          <w:szCs w:val="18"/>
          <w:lang w:eastAsia="ru-RU" w:bidi="ru-RU"/>
        </w:rPr>
        <w:t xml:space="preserve">для </w:t>
      </w:r>
      <w:r w:rsidR="00C354D7" w:rsidRPr="0032703A">
        <w:rPr>
          <w:color w:val="000000"/>
          <w:sz w:val="18"/>
          <w:szCs w:val="18"/>
          <w:lang w:val="en-US" w:eastAsia="ru-RU" w:bidi="ru-RU"/>
        </w:rPr>
        <w:t>S</w:t>
      </w:r>
      <w:r w:rsidR="008B306D" w:rsidRPr="0032703A">
        <w:rPr>
          <w:color w:val="000000"/>
          <w:sz w:val="18"/>
          <w:szCs w:val="18"/>
          <w:lang w:eastAsia="ru-RU" w:bidi="ru-RU"/>
        </w:rPr>
        <w:t>і</w:t>
      </w:r>
      <w:r w:rsidR="0074152A" w:rsidRPr="0032703A">
        <w:rPr>
          <w:color w:val="000000"/>
          <w:sz w:val="18"/>
          <w:szCs w:val="18"/>
          <w:lang w:eastAsia="ru-RU" w:bidi="ru-RU"/>
        </w:rPr>
        <w:t xml:space="preserve">(111), имплантированного ионами </w:t>
      </w:r>
      <w:r w:rsidR="006D2736" w:rsidRPr="0032703A">
        <w:rPr>
          <w:color w:val="000000"/>
          <w:sz w:val="18"/>
          <w:szCs w:val="18"/>
          <w:lang w:val="en-US" w:eastAsia="ru-RU" w:bidi="ru-RU"/>
        </w:rPr>
        <w:t>Ni</w:t>
      </w:r>
      <w:r w:rsidR="006D2736" w:rsidRPr="0032703A">
        <w:rPr>
          <w:color w:val="000000"/>
          <w:sz w:val="18"/>
          <w:szCs w:val="18"/>
          <w:vertAlign w:val="superscript"/>
          <w:lang w:eastAsia="ru-RU" w:bidi="ru-RU"/>
        </w:rPr>
        <w:t>+</w:t>
      </w:r>
      <w:r w:rsidR="006D2736" w:rsidRPr="0032703A">
        <w:rPr>
          <w:color w:val="000000"/>
          <w:sz w:val="18"/>
          <w:szCs w:val="18"/>
          <w:lang w:eastAsia="ru-RU" w:bidi="ru-RU"/>
        </w:rPr>
        <w:t xml:space="preserve"> </w:t>
      </w:r>
      <w:r w:rsidR="0074152A" w:rsidRPr="0032703A">
        <w:rPr>
          <w:color w:val="000000"/>
          <w:sz w:val="18"/>
          <w:szCs w:val="18"/>
          <w:lang w:eastAsia="ru-RU" w:bidi="ru-RU"/>
        </w:rPr>
        <w:t>с Е</w:t>
      </w:r>
      <w:r w:rsidR="0074152A" w:rsidRPr="0032703A">
        <w:rPr>
          <w:color w:val="000000"/>
          <w:sz w:val="18"/>
          <w:szCs w:val="18"/>
          <w:vertAlign w:val="subscript"/>
          <w:lang w:eastAsia="ru-RU" w:bidi="ru-RU"/>
        </w:rPr>
        <w:t>0</w:t>
      </w:r>
      <w:r w:rsidR="006D2736" w:rsidRPr="0032703A">
        <w:rPr>
          <w:color w:val="000000"/>
          <w:sz w:val="18"/>
          <w:szCs w:val="18"/>
          <w:lang w:eastAsia="ru-RU" w:bidi="ru-RU"/>
        </w:rPr>
        <w:t>=25 к</w:t>
      </w:r>
      <w:r w:rsidR="00C354D7" w:rsidRPr="0032703A">
        <w:rPr>
          <w:color w:val="000000"/>
          <w:sz w:val="18"/>
          <w:szCs w:val="18"/>
          <w:lang w:eastAsia="ru-RU" w:bidi="ru-RU"/>
        </w:rPr>
        <w:t>эВ</w:t>
      </w:r>
      <w:r w:rsidR="006D2736" w:rsidRPr="0032703A">
        <w:rPr>
          <w:color w:val="000000"/>
          <w:sz w:val="18"/>
          <w:szCs w:val="18"/>
          <w:lang w:eastAsia="ru-RU" w:bidi="ru-RU"/>
        </w:rPr>
        <w:t xml:space="preserve">, при дозах </w:t>
      </w:r>
      <w:r w:rsidR="006D2736" w:rsidRPr="0032703A">
        <w:rPr>
          <w:color w:val="000000"/>
          <w:sz w:val="18"/>
          <w:szCs w:val="18"/>
          <w:lang w:val="en-US" w:eastAsia="ru-RU" w:bidi="ru-RU"/>
        </w:rPr>
        <w:t>D</w:t>
      </w:r>
      <w:r w:rsidR="0074152A" w:rsidRPr="0032703A">
        <w:rPr>
          <w:color w:val="000000"/>
          <w:sz w:val="18"/>
          <w:szCs w:val="18"/>
          <w:lang w:eastAsia="ru-RU" w:bidi="ru-RU"/>
        </w:rPr>
        <w:t>, см</w:t>
      </w:r>
      <w:r w:rsidR="0074152A" w:rsidRPr="0032703A">
        <w:rPr>
          <w:color w:val="000000"/>
          <w:sz w:val="18"/>
          <w:szCs w:val="18"/>
          <w:vertAlign w:val="superscript"/>
          <w:lang w:eastAsia="ru-RU" w:bidi="ru-RU"/>
        </w:rPr>
        <w:t>-2</w:t>
      </w:r>
      <w:r w:rsidR="0074152A" w:rsidRPr="0032703A">
        <w:rPr>
          <w:color w:val="000000"/>
          <w:sz w:val="18"/>
          <w:szCs w:val="18"/>
          <w:lang w:eastAsia="ru-RU" w:bidi="ru-RU"/>
        </w:rPr>
        <w:t>:</w:t>
      </w:r>
      <w:r w:rsidR="00D867BE" w:rsidRPr="0032703A">
        <w:rPr>
          <w:color w:val="000000"/>
          <w:sz w:val="18"/>
          <w:szCs w:val="18"/>
          <w:lang w:eastAsia="ru-RU" w:bidi="ru-RU"/>
        </w:rPr>
        <w:t xml:space="preserve"> </w:t>
      </w:r>
      <w:r w:rsidR="008B306D" w:rsidRPr="0032703A">
        <w:rPr>
          <w:color w:val="000000"/>
          <w:sz w:val="18"/>
          <w:szCs w:val="18"/>
          <w:lang w:eastAsia="ru-RU" w:bidi="ru-RU"/>
        </w:rPr>
        <w:t>1-0; 2</w:t>
      </w:r>
      <w:r w:rsidR="0074152A" w:rsidRPr="0032703A">
        <w:rPr>
          <w:color w:val="000000"/>
          <w:sz w:val="18"/>
          <w:szCs w:val="18"/>
          <w:lang w:eastAsia="ru-RU" w:bidi="ru-RU"/>
        </w:rPr>
        <w:t>-2</w:t>
      </w:r>
      <m:oMath>
        <m:r>
          <w:rPr>
            <w:rFonts w:ascii="Cambria Math" w:hAnsi="Cambria Math"/>
            <w:color w:val="000000"/>
            <w:sz w:val="18"/>
            <w:szCs w:val="18"/>
            <w:lang w:eastAsia="ru-RU" w:bidi="ru-RU"/>
          </w:rPr>
          <m:t>∙</m:t>
        </m:r>
      </m:oMath>
      <w:r w:rsidR="0074152A" w:rsidRPr="0032703A">
        <w:rPr>
          <w:color w:val="000000"/>
          <w:sz w:val="18"/>
          <w:szCs w:val="18"/>
          <w:lang w:eastAsia="ru-RU" w:bidi="ru-RU"/>
        </w:rPr>
        <w:t>10</w:t>
      </w:r>
      <w:r w:rsidR="0074152A" w:rsidRPr="0032703A">
        <w:rPr>
          <w:color w:val="000000"/>
          <w:sz w:val="18"/>
          <w:szCs w:val="18"/>
          <w:vertAlign w:val="superscript"/>
          <w:lang w:eastAsia="ru-RU" w:bidi="ru-RU"/>
        </w:rPr>
        <w:t>14</w:t>
      </w:r>
      <w:r w:rsidR="0074152A" w:rsidRPr="0032703A">
        <w:rPr>
          <w:color w:val="000000"/>
          <w:sz w:val="18"/>
          <w:szCs w:val="18"/>
          <w:lang w:eastAsia="ru-RU" w:bidi="ru-RU"/>
        </w:rPr>
        <w:t xml:space="preserve">; </w:t>
      </w:r>
      <w:r w:rsidR="008B306D" w:rsidRPr="0032703A">
        <w:rPr>
          <w:iCs/>
          <w:color w:val="000000"/>
          <w:sz w:val="18"/>
          <w:szCs w:val="18"/>
          <w:lang w:eastAsia="ru-RU" w:bidi="ru-RU"/>
        </w:rPr>
        <w:t>3</w:t>
      </w:r>
      <w:r w:rsidR="0074152A" w:rsidRPr="0032703A">
        <w:rPr>
          <w:i/>
          <w:iCs/>
          <w:color w:val="000000"/>
          <w:sz w:val="18"/>
          <w:szCs w:val="18"/>
          <w:lang w:eastAsia="ru-RU" w:bidi="ru-RU"/>
        </w:rPr>
        <w:t>-</w:t>
      </w:r>
      <w:r w:rsidR="0074152A" w:rsidRPr="0032703A">
        <w:rPr>
          <w:color w:val="000000"/>
          <w:sz w:val="18"/>
          <w:szCs w:val="18"/>
          <w:lang w:eastAsia="ru-RU" w:bidi="ru-RU"/>
        </w:rPr>
        <w:t>2</w:t>
      </w:r>
      <m:oMath>
        <m:r>
          <w:rPr>
            <w:rFonts w:ascii="Cambria Math" w:hAnsi="Cambria Math"/>
            <w:color w:val="000000"/>
            <w:sz w:val="18"/>
            <w:szCs w:val="18"/>
            <w:lang w:eastAsia="ru-RU" w:bidi="ru-RU"/>
          </w:rPr>
          <m:t>∙</m:t>
        </m:r>
      </m:oMath>
      <w:r w:rsidR="0074152A" w:rsidRPr="0032703A">
        <w:rPr>
          <w:color w:val="000000"/>
          <w:sz w:val="18"/>
          <w:szCs w:val="18"/>
          <w:lang w:eastAsia="ru-RU" w:bidi="ru-RU"/>
        </w:rPr>
        <w:t>10</w:t>
      </w:r>
      <w:r w:rsidR="0074152A" w:rsidRPr="0032703A">
        <w:rPr>
          <w:color w:val="000000"/>
          <w:sz w:val="18"/>
          <w:szCs w:val="18"/>
          <w:vertAlign w:val="superscript"/>
          <w:lang w:eastAsia="ru-RU" w:bidi="ru-RU"/>
        </w:rPr>
        <w:t>15</w:t>
      </w:r>
      <w:r w:rsidR="0074152A" w:rsidRPr="0032703A">
        <w:rPr>
          <w:color w:val="000000"/>
          <w:sz w:val="18"/>
          <w:szCs w:val="18"/>
          <w:lang w:eastAsia="ru-RU" w:bidi="ru-RU"/>
        </w:rPr>
        <w:t xml:space="preserve">; </w:t>
      </w:r>
      <w:r w:rsidR="008B306D" w:rsidRPr="0032703A">
        <w:rPr>
          <w:iCs/>
          <w:color w:val="000000"/>
          <w:sz w:val="18"/>
          <w:szCs w:val="18"/>
          <w:lang w:eastAsia="ru-RU" w:bidi="ru-RU"/>
        </w:rPr>
        <w:t>4</w:t>
      </w:r>
      <w:r w:rsidR="0074152A" w:rsidRPr="0032703A">
        <w:rPr>
          <w:i/>
          <w:iCs/>
          <w:color w:val="000000"/>
          <w:sz w:val="18"/>
          <w:szCs w:val="18"/>
          <w:lang w:eastAsia="ru-RU" w:bidi="ru-RU"/>
        </w:rPr>
        <w:t>-</w:t>
      </w:r>
      <w:r w:rsidR="0074152A" w:rsidRPr="0032703A">
        <w:rPr>
          <w:color w:val="000000"/>
          <w:sz w:val="18"/>
          <w:szCs w:val="18"/>
          <w:lang w:eastAsia="ru-RU" w:bidi="ru-RU"/>
        </w:rPr>
        <w:t>8</w:t>
      </w:r>
      <m:oMath>
        <m:r>
          <w:rPr>
            <w:rFonts w:ascii="Cambria Math" w:hAnsi="Cambria Math"/>
            <w:color w:val="000000"/>
            <w:sz w:val="18"/>
            <w:szCs w:val="18"/>
            <w:lang w:eastAsia="ru-RU" w:bidi="ru-RU"/>
          </w:rPr>
          <m:t>∙1</m:t>
        </m:r>
      </m:oMath>
      <w:r w:rsidR="0074152A" w:rsidRPr="0032703A">
        <w:rPr>
          <w:color w:val="000000"/>
          <w:sz w:val="18"/>
          <w:szCs w:val="18"/>
          <w:lang w:eastAsia="ru-RU" w:bidi="ru-RU"/>
        </w:rPr>
        <w:t>0</w:t>
      </w:r>
      <w:r w:rsidR="0074152A" w:rsidRPr="0032703A">
        <w:rPr>
          <w:color w:val="000000"/>
          <w:sz w:val="18"/>
          <w:szCs w:val="18"/>
          <w:vertAlign w:val="superscript"/>
          <w:lang w:eastAsia="ru-RU" w:bidi="ru-RU"/>
        </w:rPr>
        <w:t>15</w:t>
      </w:r>
      <w:r w:rsidR="00C354D7" w:rsidRPr="0032703A">
        <w:rPr>
          <w:color w:val="000000"/>
          <w:sz w:val="18"/>
          <w:szCs w:val="18"/>
          <w:lang w:eastAsia="ru-RU" w:bidi="ru-RU"/>
        </w:rPr>
        <w:t>; 5 - 8</w:t>
      </w:r>
      <m:oMath>
        <m:r>
          <w:rPr>
            <w:rFonts w:ascii="Cambria Math" w:hAnsi="Cambria Math"/>
            <w:color w:val="000000"/>
            <w:sz w:val="18"/>
            <w:szCs w:val="18"/>
            <w:lang w:eastAsia="ru-RU" w:bidi="ru-RU"/>
          </w:rPr>
          <m:t>∙1</m:t>
        </m:r>
      </m:oMath>
      <w:r w:rsidR="0074152A" w:rsidRPr="0032703A">
        <w:rPr>
          <w:color w:val="000000"/>
          <w:sz w:val="18"/>
          <w:szCs w:val="18"/>
          <w:lang w:eastAsia="ru-RU" w:bidi="ru-RU"/>
        </w:rPr>
        <w:t>0</w:t>
      </w:r>
      <w:r w:rsidR="0074152A" w:rsidRPr="0032703A">
        <w:rPr>
          <w:color w:val="000000"/>
          <w:sz w:val="18"/>
          <w:szCs w:val="18"/>
          <w:vertAlign w:val="superscript"/>
          <w:lang w:eastAsia="ru-RU" w:bidi="ru-RU"/>
        </w:rPr>
        <w:t>16</w:t>
      </w:r>
      <w:r w:rsidR="008B306D" w:rsidRPr="0032703A">
        <w:rPr>
          <w:color w:val="000000"/>
          <w:sz w:val="18"/>
          <w:szCs w:val="18"/>
          <w:lang w:eastAsia="ru-RU" w:bidi="ru-RU"/>
        </w:rPr>
        <w:t xml:space="preserve">. Во всех случаях </w:t>
      </w:r>
      <w:r w:rsidR="0074152A" w:rsidRPr="0032703A">
        <w:rPr>
          <w:color w:val="000000"/>
          <w:sz w:val="18"/>
          <w:szCs w:val="18"/>
          <w:lang w:eastAsia="ru-RU" w:bidi="ru-RU"/>
        </w:rPr>
        <w:t xml:space="preserve">прогрев </w:t>
      </w:r>
      <w:r w:rsidR="008B306D" w:rsidRPr="0032703A">
        <w:rPr>
          <w:color w:val="000000"/>
          <w:sz w:val="18"/>
          <w:szCs w:val="18"/>
          <w:lang w:eastAsia="ru-RU" w:bidi="ru-RU"/>
        </w:rPr>
        <w:t xml:space="preserve">проводился </w:t>
      </w:r>
      <w:r w:rsidR="0074152A" w:rsidRPr="0032703A">
        <w:rPr>
          <w:color w:val="000000"/>
          <w:sz w:val="18"/>
          <w:szCs w:val="18"/>
          <w:lang w:eastAsia="ru-RU" w:bidi="ru-RU"/>
        </w:rPr>
        <w:t>до Т=800-900 К.</w:t>
      </w:r>
    </w:p>
    <w:p w:rsidR="0074152A" w:rsidRPr="00D47932" w:rsidRDefault="0074152A" w:rsidP="00242F93">
      <w:pPr>
        <w:pStyle w:val="Picturecaption0"/>
        <w:tabs>
          <w:tab w:val="left" w:pos="5462"/>
          <w:tab w:val="left" w:pos="6346"/>
        </w:tabs>
        <w:spacing w:line="240" w:lineRule="auto"/>
        <w:ind w:firstLine="426"/>
        <w:jc w:val="both"/>
        <w:rPr>
          <w:sz w:val="22"/>
          <w:szCs w:val="22"/>
        </w:rPr>
      </w:pPr>
      <w:r w:rsidRPr="00D47932">
        <w:rPr>
          <w:color w:val="000000"/>
          <w:sz w:val="22"/>
          <w:szCs w:val="22"/>
          <w:lang w:eastAsia="ru-RU" w:bidi="ru-RU"/>
        </w:rPr>
        <w:t xml:space="preserve">Первое уменьшение связано с поглошением света в и </w:t>
      </w:r>
      <w:r w:rsidR="000C52A4" w:rsidRPr="00D47932">
        <w:rPr>
          <w:color w:val="000000"/>
          <w:sz w:val="22"/>
          <w:szCs w:val="22"/>
          <w:lang w:val="uz-Cyrl-UZ" w:eastAsia="ru-RU" w:bidi="ru-RU"/>
        </w:rPr>
        <w:t>у</w:t>
      </w:r>
      <w:r w:rsidRPr="00D47932">
        <w:rPr>
          <w:color w:val="000000"/>
          <w:sz w:val="22"/>
          <w:szCs w:val="22"/>
          <w:lang w:eastAsia="ru-RU" w:bidi="ru-RU"/>
        </w:rPr>
        <w:t>частках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покрытых нанокристаллических фазами</w:t>
      </w:r>
      <w:r w:rsidR="00355F57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="00535BA3" w:rsidRPr="00D47932">
        <w:rPr>
          <w:color w:val="000000"/>
          <w:sz w:val="22"/>
          <w:szCs w:val="22"/>
          <w:lang w:val="en-US" w:eastAsia="ru-RU" w:bidi="ru-RU"/>
        </w:rPr>
        <w:t>NiSi</w:t>
      </w:r>
      <w:r w:rsidR="00535BA3" w:rsidRPr="00D47932">
        <w:rPr>
          <w:color w:val="000000"/>
          <w:sz w:val="22"/>
          <w:szCs w:val="22"/>
          <w:vertAlign w:val="subscript"/>
          <w:lang w:eastAsia="ru-RU" w:bidi="ru-RU"/>
        </w:rPr>
        <w:t>2</w:t>
      </w:r>
      <w:r w:rsidR="00355F57" w:rsidRPr="00D47932">
        <w:rPr>
          <w:color w:val="000000"/>
          <w:sz w:val="22"/>
          <w:szCs w:val="22"/>
          <w:vertAlign w:val="subscript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а второе уменьшение</w:t>
      </w:r>
      <w:r w:rsidR="00593348" w:rsidRPr="00D47932">
        <w:rPr>
          <w:sz w:val="22"/>
          <w:szCs w:val="22"/>
          <w:lang w:val="uz-Cyrl-UZ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относится к н</w:t>
      </w:r>
      <w:r w:rsidR="00535BA3" w:rsidRPr="00D47932">
        <w:rPr>
          <w:color w:val="000000"/>
          <w:sz w:val="22"/>
          <w:szCs w:val="22"/>
          <w:lang w:eastAsia="ru-RU" w:bidi="ru-RU"/>
        </w:rPr>
        <w:t xml:space="preserve">е закрытым нанофазами участков </w:t>
      </w:r>
      <w:r w:rsidR="00535BA3" w:rsidRPr="00D47932">
        <w:rPr>
          <w:color w:val="000000"/>
          <w:sz w:val="22"/>
          <w:szCs w:val="22"/>
          <w:lang w:val="en-US" w:eastAsia="ru-RU" w:bidi="ru-RU"/>
        </w:rPr>
        <w:t>S</w:t>
      </w:r>
      <w:r w:rsidRPr="00D47932">
        <w:rPr>
          <w:color w:val="000000"/>
          <w:sz w:val="22"/>
          <w:szCs w:val="22"/>
          <w:lang w:eastAsia="ru-RU" w:bidi="ru-RU"/>
        </w:rPr>
        <w:t>і. Экстраполяция этих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 xml:space="preserve">участков кривой </w:t>
      </w:r>
      <w:r w:rsidRPr="00D47932">
        <w:rPr>
          <w:i/>
          <w:iCs/>
          <w:color w:val="000000"/>
          <w:sz w:val="22"/>
          <w:szCs w:val="22"/>
          <w:lang w:eastAsia="ru-RU" w:bidi="ru-RU"/>
        </w:rPr>
        <w:t>І(</w:t>
      </w:r>
      <w:r w:rsidR="00C354D7" w:rsidRPr="00D47932">
        <w:rPr>
          <w:i/>
          <w:iCs/>
          <w:color w:val="000000"/>
          <w:sz w:val="22"/>
          <w:szCs w:val="22"/>
          <w:lang w:val="en-US" w:eastAsia="ru-RU" w:bidi="ru-RU"/>
        </w:rPr>
        <w:t>h</w:t>
      </w:r>
      <m:oMath>
        <m:r>
          <w:rPr>
            <w:rFonts w:ascii="Cambria Math" w:hAnsi="Cambria Math"/>
            <w:color w:val="000000"/>
            <w:sz w:val="22"/>
            <w:szCs w:val="22"/>
            <w:lang w:val="en-US" w:eastAsia="ru-RU" w:bidi="ru-RU"/>
          </w:rPr>
          <m:t>ν</m:t>
        </m:r>
      </m:oMath>
      <w:r w:rsidRPr="00D47932">
        <w:rPr>
          <w:i/>
          <w:iCs/>
          <w:color w:val="000000"/>
          <w:sz w:val="22"/>
          <w:szCs w:val="22"/>
          <w:lang w:eastAsia="ru-RU" w:bidi="ru-RU"/>
        </w:rPr>
        <w:t>)</w:t>
      </w:r>
      <w:r w:rsidR="00535BA3" w:rsidRPr="00D47932">
        <w:rPr>
          <w:color w:val="000000"/>
          <w:sz w:val="22"/>
          <w:szCs w:val="22"/>
          <w:lang w:eastAsia="ru-RU" w:bidi="ru-RU"/>
        </w:rPr>
        <w:t xml:space="preserve"> к оси </w:t>
      </w:r>
      <w:r w:rsidR="00C354D7" w:rsidRPr="00D47932">
        <w:rPr>
          <w:i/>
          <w:iCs/>
          <w:color w:val="000000"/>
          <w:sz w:val="22"/>
          <w:szCs w:val="22"/>
          <w:lang w:val="en-US" w:eastAsia="ru-RU" w:bidi="ru-RU"/>
        </w:rPr>
        <w:t>h</w:t>
      </w:r>
      <m:oMath>
        <m:r>
          <w:rPr>
            <w:rFonts w:ascii="Cambria Math" w:hAnsi="Cambria Math"/>
            <w:color w:val="000000"/>
            <w:sz w:val="22"/>
            <w:szCs w:val="22"/>
            <w:lang w:val="en-US" w:eastAsia="ru-RU" w:bidi="ru-RU"/>
          </w:rPr>
          <m:t>ν</m:t>
        </m:r>
      </m:oMath>
      <w:r w:rsidRPr="00D47932">
        <w:rPr>
          <w:color w:val="000000"/>
          <w:sz w:val="22"/>
          <w:szCs w:val="22"/>
          <w:lang w:eastAsia="ru-RU" w:bidi="ru-RU"/>
        </w:rPr>
        <w:t xml:space="preserve"> дает значение Е</w:t>
      </w:r>
      <w:r w:rsidR="004B3DB0" w:rsidRPr="00D47932">
        <w:rPr>
          <w:color w:val="000000"/>
          <w:sz w:val="22"/>
          <w:szCs w:val="22"/>
          <w:vertAlign w:val="subscript"/>
          <w:lang w:val="en-US" w:eastAsia="ru-RU" w:bidi="ru-RU"/>
        </w:rPr>
        <w:t>g</w:t>
      </w:r>
      <w:r w:rsidRPr="00D47932">
        <w:rPr>
          <w:color w:val="000000"/>
          <w:sz w:val="22"/>
          <w:szCs w:val="22"/>
          <w:lang w:eastAsia="ru-RU" w:bidi="ru-RU"/>
        </w:rPr>
        <w:t xml:space="preserve"> исследуемых материалов.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Видно, что Е</w:t>
      </w:r>
      <w:r w:rsidR="004B3DB0" w:rsidRPr="00D47932">
        <w:rPr>
          <w:color w:val="000000"/>
          <w:sz w:val="22"/>
          <w:szCs w:val="22"/>
          <w:vertAlign w:val="subscript"/>
          <w:lang w:val="en-US" w:eastAsia="ru-RU" w:bidi="ru-RU"/>
        </w:rPr>
        <w:t>g</w:t>
      </w:r>
      <w:r w:rsidR="00C354D7" w:rsidRPr="00D47932">
        <w:rPr>
          <w:color w:val="000000"/>
          <w:sz w:val="22"/>
          <w:szCs w:val="22"/>
          <w:lang w:eastAsia="ru-RU" w:bidi="ru-RU"/>
        </w:rPr>
        <w:t xml:space="preserve"> для чистого </w:t>
      </w:r>
      <w:r w:rsidR="00C354D7" w:rsidRPr="00D47932">
        <w:rPr>
          <w:color w:val="000000"/>
          <w:sz w:val="22"/>
          <w:szCs w:val="22"/>
          <w:lang w:val="en-US" w:eastAsia="ru-RU" w:bidi="ru-RU"/>
        </w:rPr>
        <w:t>S</w:t>
      </w:r>
      <w:r w:rsidR="00C354D7" w:rsidRPr="00D47932">
        <w:rPr>
          <w:color w:val="000000"/>
          <w:sz w:val="22"/>
          <w:szCs w:val="22"/>
          <w:lang w:eastAsia="ru-RU" w:bidi="ru-RU"/>
        </w:rPr>
        <w:t xml:space="preserve">і составляет 1,1 </w:t>
      </w:r>
      <w:r w:rsidR="00C354D7" w:rsidRPr="00D47932">
        <w:rPr>
          <w:color w:val="000000"/>
          <w:sz w:val="22"/>
          <w:szCs w:val="22"/>
          <w:lang w:val="uz-Cyrl-UZ" w:eastAsia="ru-RU" w:bidi="ru-RU"/>
        </w:rPr>
        <w:t>эВ</w:t>
      </w:r>
      <w:r w:rsidRPr="00D47932">
        <w:rPr>
          <w:color w:val="000000"/>
          <w:sz w:val="22"/>
          <w:szCs w:val="22"/>
          <w:lang w:eastAsia="ru-RU" w:bidi="ru-RU"/>
        </w:rPr>
        <w:t xml:space="preserve">, для нанофазы </w:t>
      </w:r>
      <w:r w:rsidR="00535BA3" w:rsidRPr="00D47932">
        <w:rPr>
          <w:color w:val="000000"/>
          <w:sz w:val="22"/>
          <w:szCs w:val="22"/>
          <w:lang w:val="en-US" w:eastAsia="ru-RU" w:bidi="ru-RU"/>
        </w:rPr>
        <w:t>NiSi</w:t>
      </w:r>
      <w:r w:rsidR="00535BA3" w:rsidRPr="00D47932">
        <w:rPr>
          <w:color w:val="000000"/>
          <w:sz w:val="22"/>
          <w:szCs w:val="22"/>
          <w:vertAlign w:val="subscript"/>
          <w:lang w:eastAsia="ru-RU" w:bidi="ru-RU"/>
        </w:rPr>
        <w:t>2</w:t>
      </w:r>
      <w:r w:rsidRPr="00D47932">
        <w:rPr>
          <w:color w:val="000000"/>
          <w:sz w:val="22"/>
          <w:szCs w:val="22"/>
          <w:lang w:eastAsia="ru-RU" w:bidi="ru-RU"/>
        </w:rPr>
        <w:t xml:space="preserve"> </w:t>
      </w:r>
      <w:r w:rsidR="00C354D7" w:rsidRPr="00D47932">
        <w:rPr>
          <w:color w:val="000000"/>
          <w:sz w:val="22"/>
          <w:szCs w:val="22"/>
          <w:lang w:eastAsia="ru-RU" w:bidi="ru-RU"/>
        </w:rPr>
        <w:t>с объемом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="00EE4A95">
        <w:rPr>
          <w:color w:val="000000"/>
          <w:sz w:val="22"/>
          <w:szCs w:val="22"/>
          <w:lang w:eastAsia="ru-RU" w:bidi="ru-RU"/>
        </w:rPr>
        <w:t>(1-1,2)·</w:t>
      </w:r>
      <w:r w:rsidR="00771B51" w:rsidRPr="00D47932">
        <w:rPr>
          <w:color w:val="000000"/>
          <w:sz w:val="22"/>
          <w:szCs w:val="22"/>
          <w:lang w:val="uz-Cyrl-UZ" w:eastAsia="ru-RU" w:bidi="ru-RU"/>
        </w:rPr>
        <w:t>1</w:t>
      </w:r>
      <w:r w:rsidRPr="00D47932">
        <w:rPr>
          <w:color w:val="000000"/>
          <w:sz w:val="22"/>
          <w:szCs w:val="22"/>
          <w:lang w:eastAsia="ru-RU" w:bidi="ru-RU"/>
        </w:rPr>
        <w:t>0</w:t>
      </w:r>
      <w:r w:rsidRPr="00D47932">
        <w:rPr>
          <w:color w:val="000000"/>
          <w:sz w:val="22"/>
          <w:szCs w:val="22"/>
          <w:vertAlign w:val="superscript"/>
          <w:lang w:eastAsia="ru-RU" w:bidi="ru-RU"/>
        </w:rPr>
        <w:t>18</w:t>
      </w:r>
      <w:r w:rsidRPr="00D47932">
        <w:rPr>
          <w:color w:val="000000"/>
          <w:sz w:val="22"/>
          <w:szCs w:val="22"/>
          <w:lang w:eastAsia="ru-RU" w:bidi="ru-RU"/>
        </w:rPr>
        <w:t xml:space="preserve"> см</w:t>
      </w:r>
      <w:r w:rsidR="000C52A4" w:rsidRPr="00D47932">
        <w:rPr>
          <w:color w:val="000000"/>
          <w:sz w:val="22"/>
          <w:szCs w:val="22"/>
          <w:vertAlign w:val="superscript"/>
          <w:lang w:val="uz-Cyrl-UZ" w:eastAsia="ru-RU" w:bidi="ru-RU"/>
        </w:rPr>
        <w:t>3</w:t>
      </w:r>
      <w:r w:rsidRPr="00D47932">
        <w:rPr>
          <w:color w:val="000000"/>
          <w:sz w:val="22"/>
          <w:szCs w:val="22"/>
          <w:lang w:eastAsia="ru-RU" w:bidi="ru-RU"/>
        </w:rPr>
        <w:t xml:space="preserve"> </w:t>
      </w:r>
      <w:r w:rsidR="00771B51" w:rsidRPr="00D47932">
        <w:rPr>
          <w:color w:val="000000"/>
          <w:sz w:val="22"/>
          <w:szCs w:val="22"/>
          <w:lang w:eastAsia="ru-RU" w:bidi="ru-RU"/>
        </w:rPr>
        <w:t xml:space="preserve">- 0,88 </w:t>
      </w:r>
      <w:r w:rsidR="00771B51" w:rsidRPr="00D47932">
        <w:rPr>
          <w:color w:val="000000"/>
          <w:sz w:val="22"/>
          <w:szCs w:val="22"/>
          <w:lang w:val="uz-Cyrl-UZ" w:eastAsia="ru-RU" w:bidi="ru-RU"/>
        </w:rPr>
        <w:t>эВ</w:t>
      </w:r>
      <w:r w:rsidRPr="00D47932">
        <w:rPr>
          <w:color w:val="000000"/>
          <w:sz w:val="22"/>
          <w:szCs w:val="22"/>
          <w:lang w:eastAsia="ru-RU" w:bidi="ru-RU"/>
        </w:rPr>
        <w:t>, для нанофазы с объемом (3-3,5)</w:t>
      </w:r>
      <w:r w:rsidR="00EE4A95" w:rsidRPr="00EE4A95">
        <w:rPr>
          <w:color w:val="000000"/>
          <w:sz w:val="22"/>
          <w:szCs w:val="22"/>
          <w:lang w:eastAsia="ru-RU" w:bidi="ru-RU"/>
        </w:rPr>
        <w:t xml:space="preserve"> </w:t>
      </w:r>
      <w:r w:rsidR="00EE4A95">
        <w:rPr>
          <w:color w:val="000000"/>
          <w:sz w:val="22"/>
          <w:szCs w:val="22"/>
          <w:lang w:eastAsia="ru-RU" w:bidi="ru-RU"/>
        </w:rPr>
        <w:t>·</w:t>
      </w:r>
      <w:r w:rsidR="00771B51" w:rsidRPr="00D47932">
        <w:rPr>
          <w:color w:val="000000"/>
          <w:sz w:val="22"/>
          <w:szCs w:val="22"/>
          <w:lang w:val="uz-Cyrl-UZ" w:eastAsia="ru-RU" w:bidi="ru-RU"/>
        </w:rPr>
        <w:t>1</w:t>
      </w:r>
      <w:r w:rsidRPr="00D47932">
        <w:rPr>
          <w:color w:val="000000"/>
          <w:sz w:val="22"/>
          <w:szCs w:val="22"/>
          <w:lang w:eastAsia="ru-RU" w:bidi="ru-RU"/>
        </w:rPr>
        <w:t>0</w:t>
      </w:r>
      <w:r w:rsidRPr="00D47932">
        <w:rPr>
          <w:color w:val="000000"/>
          <w:sz w:val="22"/>
          <w:szCs w:val="22"/>
          <w:vertAlign w:val="superscript"/>
          <w:lang w:eastAsia="ru-RU" w:bidi="ru-RU"/>
        </w:rPr>
        <w:t>18</w:t>
      </w:r>
      <w:r w:rsidRPr="00D47932">
        <w:rPr>
          <w:color w:val="000000"/>
          <w:sz w:val="22"/>
          <w:szCs w:val="22"/>
          <w:lang w:eastAsia="ru-RU" w:bidi="ru-RU"/>
        </w:rPr>
        <w:t xml:space="preserve"> см</w:t>
      </w:r>
      <w:r w:rsidRPr="00D47932">
        <w:rPr>
          <w:color w:val="000000"/>
          <w:sz w:val="22"/>
          <w:szCs w:val="22"/>
          <w:vertAlign w:val="superscript"/>
          <w:lang w:eastAsia="ru-RU" w:bidi="ru-RU"/>
        </w:rPr>
        <w:t>3</w:t>
      </w:r>
      <w:r w:rsidRPr="00D47932">
        <w:rPr>
          <w:color w:val="000000"/>
          <w:sz w:val="22"/>
          <w:szCs w:val="22"/>
          <w:lang w:eastAsia="ru-RU" w:bidi="ru-RU"/>
        </w:rPr>
        <w:t xml:space="preserve"> - 0,77 </w:t>
      </w:r>
      <w:r w:rsidR="00771B51" w:rsidRPr="00D47932">
        <w:rPr>
          <w:color w:val="000000"/>
          <w:sz w:val="22"/>
          <w:szCs w:val="22"/>
          <w:lang w:val="uz-Cyrl-UZ" w:eastAsia="ru-RU" w:bidi="ru-RU"/>
        </w:rPr>
        <w:t>эВ</w:t>
      </w:r>
      <w:r w:rsidRPr="00D47932">
        <w:rPr>
          <w:color w:val="000000"/>
          <w:sz w:val="22"/>
          <w:szCs w:val="22"/>
          <w:lang w:eastAsia="ru-RU" w:bidi="ru-RU"/>
        </w:rPr>
        <w:t>,</w:t>
      </w:r>
      <w:r w:rsidR="00CD265C" w:rsidRPr="00D47932">
        <w:rPr>
          <w:color w:val="000000"/>
          <w:sz w:val="22"/>
          <w:szCs w:val="22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 xml:space="preserve">а для сплошного слоя </w:t>
      </w:r>
      <w:r w:rsidR="00535BA3" w:rsidRPr="00D47932">
        <w:rPr>
          <w:color w:val="000000"/>
          <w:sz w:val="22"/>
          <w:szCs w:val="22"/>
          <w:lang w:val="en-US" w:eastAsia="ru-RU" w:bidi="ru-RU"/>
        </w:rPr>
        <w:t>NiSi</w:t>
      </w:r>
      <w:r w:rsidR="00535BA3" w:rsidRPr="00D47932">
        <w:rPr>
          <w:color w:val="000000"/>
          <w:sz w:val="22"/>
          <w:szCs w:val="22"/>
          <w:vertAlign w:val="subscript"/>
          <w:lang w:eastAsia="ru-RU" w:bidi="ru-RU"/>
        </w:rPr>
        <w:t>2</w:t>
      </w:r>
      <w:r w:rsidRPr="00D47932">
        <w:rPr>
          <w:color w:val="000000"/>
          <w:sz w:val="22"/>
          <w:szCs w:val="22"/>
          <w:lang w:eastAsia="ru-RU" w:bidi="ru-RU"/>
        </w:rPr>
        <w:t xml:space="preserve"> - 0,57 </w:t>
      </w:r>
      <w:r w:rsidR="00771B51" w:rsidRPr="00D47932">
        <w:rPr>
          <w:color w:val="000000"/>
          <w:sz w:val="22"/>
          <w:szCs w:val="22"/>
          <w:lang w:val="uz-Cyrl-UZ" w:eastAsia="ru-RU" w:bidi="ru-RU"/>
        </w:rPr>
        <w:t>эВ</w:t>
      </w:r>
      <w:r w:rsidRPr="00D47932">
        <w:rPr>
          <w:color w:val="000000"/>
          <w:sz w:val="22"/>
          <w:szCs w:val="22"/>
          <w:lang w:eastAsia="ru-RU" w:bidi="ru-RU"/>
        </w:rPr>
        <w:t>. Эти резулътаты показывают, что Е</w:t>
      </w:r>
      <w:r w:rsidR="004B3DB0" w:rsidRPr="00D47932">
        <w:rPr>
          <w:color w:val="000000"/>
          <w:sz w:val="22"/>
          <w:szCs w:val="22"/>
          <w:vertAlign w:val="subscript"/>
          <w:lang w:val="en-US" w:eastAsia="ru-RU" w:bidi="ru-RU"/>
        </w:rPr>
        <w:t>g</w:t>
      </w:r>
      <w:r w:rsidR="004B3DB0" w:rsidRPr="00D47932">
        <w:rPr>
          <w:color w:val="000000"/>
          <w:sz w:val="22"/>
          <w:szCs w:val="22"/>
          <w:vertAlign w:val="subscript"/>
          <w:lang w:eastAsia="ru-RU" w:bidi="ru-RU"/>
        </w:rPr>
        <w:t xml:space="preserve"> </w:t>
      </w:r>
      <w:r w:rsidRPr="00D47932">
        <w:rPr>
          <w:color w:val="000000"/>
          <w:sz w:val="22"/>
          <w:szCs w:val="22"/>
          <w:lang w:eastAsia="ru-RU" w:bidi="ru-RU"/>
        </w:rPr>
        <w:t>нанокристаллических фаз значителъно болъше, чем Е</w:t>
      </w:r>
      <w:r w:rsidR="004B3DB0" w:rsidRPr="00D47932">
        <w:rPr>
          <w:color w:val="000000"/>
          <w:sz w:val="22"/>
          <w:szCs w:val="22"/>
          <w:vertAlign w:val="subscript"/>
          <w:lang w:val="en-US" w:eastAsia="ru-RU" w:bidi="ru-RU"/>
        </w:rPr>
        <w:t>g</w:t>
      </w:r>
      <w:r w:rsidRPr="00D47932">
        <w:rPr>
          <w:color w:val="000000"/>
          <w:sz w:val="22"/>
          <w:szCs w:val="22"/>
          <w:lang w:eastAsia="ru-RU" w:bidi="ru-RU"/>
        </w:rPr>
        <w:t xml:space="preserve"> для нанослоя </w:t>
      </w:r>
      <w:r w:rsidR="00771B51" w:rsidRPr="00D47932">
        <w:rPr>
          <w:color w:val="000000"/>
          <w:sz w:val="22"/>
          <w:szCs w:val="22"/>
          <w:lang w:val="en-US" w:eastAsia="ru-RU" w:bidi="ru-RU"/>
        </w:rPr>
        <w:t>NiSi</w:t>
      </w:r>
      <w:r w:rsidR="00771B51" w:rsidRPr="00D47932">
        <w:rPr>
          <w:color w:val="000000"/>
          <w:sz w:val="22"/>
          <w:szCs w:val="22"/>
          <w:vertAlign w:val="subscript"/>
          <w:lang w:eastAsia="ru-RU" w:bidi="ru-RU"/>
        </w:rPr>
        <w:t>2</w:t>
      </w:r>
      <w:r w:rsidRPr="00D47932">
        <w:rPr>
          <w:color w:val="000000"/>
          <w:sz w:val="22"/>
          <w:szCs w:val="22"/>
          <w:lang w:eastAsia="ru-RU" w:bidi="ru-RU"/>
        </w:rPr>
        <w:t>.</w:t>
      </w:r>
    </w:p>
    <w:p w:rsidR="00E260EA" w:rsidRPr="00D47932" w:rsidRDefault="00183DEC" w:rsidP="00FA2BD8">
      <w:pPr>
        <w:pStyle w:val="a4"/>
        <w:tabs>
          <w:tab w:val="left" w:pos="709"/>
        </w:tabs>
        <w:spacing w:line="240" w:lineRule="auto"/>
        <w:ind w:firstLine="567"/>
        <w:jc w:val="center"/>
        <w:rPr>
          <w:b/>
          <w:sz w:val="22"/>
          <w:szCs w:val="22"/>
          <w:lang w:val="uz-Cyrl-UZ"/>
        </w:rPr>
      </w:pPr>
      <w:r w:rsidRPr="00D47932">
        <w:rPr>
          <w:b/>
          <w:color w:val="000000"/>
          <w:sz w:val="22"/>
          <w:szCs w:val="22"/>
          <w:lang w:val="uz-Cyrl-UZ" w:eastAsia="ru-RU" w:bidi="ru-RU"/>
        </w:rPr>
        <w:t>ЛИТЕРАТУРА</w:t>
      </w:r>
    </w:p>
    <w:p w:rsidR="00D47932" w:rsidRPr="00D47932" w:rsidRDefault="00DD76D5" w:rsidP="00B24C85">
      <w:pPr>
        <w:pStyle w:val="a6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2"/>
          <w:szCs w:val="22"/>
          <w:lang w:val="uz-Cyrl-UZ"/>
        </w:rPr>
      </w:pPr>
      <w:r w:rsidRPr="00D47932">
        <w:rPr>
          <w:rFonts w:ascii="Times New Roman" w:hAnsi="Times New Roman" w:cs="Times New Roman"/>
          <w:sz w:val="22"/>
          <w:szCs w:val="22"/>
          <w:lang w:val="uz-Cyrl-UZ"/>
        </w:rPr>
        <w:t>Алексеев А.А., Олянич Д.А., Утас Т.В., Котляр В.Г., Зотов А.В., Саранин А.А. // Ж</w:t>
      </w:r>
      <w:r w:rsidR="002F69B2" w:rsidRPr="00DF1543">
        <w:rPr>
          <w:rFonts w:ascii="Times New Roman" w:hAnsi="Times New Roman" w:cs="Times New Roman"/>
          <w:sz w:val="22"/>
          <w:szCs w:val="22"/>
          <w:lang w:val="uz-Cyrl-UZ"/>
        </w:rPr>
        <w:t>урнал технической физики</w:t>
      </w:r>
      <w:r w:rsidR="00DF1543">
        <w:rPr>
          <w:rFonts w:ascii="Times New Roman" w:hAnsi="Times New Roman" w:cs="Times New Roman"/>
          <w:sz w:val="22"/>
          <w:szCs w:val="22"/>
          <w:lang w:val="uz-Cyrl-UZ"/>
        </w:rPr>
        <w:t xml:space="preserve">, </w:t>
      </w:r>
      <w:r w:rsidR="002F69B2">
        <w:rPr>
          <w:rFonts w:ascii="Times New Roman" w:hAnsi="Times New Roman" w:cs="Times New Roman"/>
          <w:sz w:val="22"/>
          <w:szCs w:val="22"/>
          <w:lang w:val="uz-Cyrl-UZ"/>
        </w:rPr>
        <w:t>№</w:t>
      </w:r>
      <w:r w:rsidR="002F69B2" w:rsidRPr="00DF1543">
        <w:rPr>
          <w:rFonts w:ascii="Times New Roman" w:hAnsi="Times New Roman" w:cs="Times New Roman"/>
          <w:sz w:val="22"/>
          <w:szCs w:val="22"/>
          <w:lang w:val="uz-Cyrl-UZ"/>
        </w:rPr>
        <w:t xml:space="preserve">10. </w:t>
      </w:r>
      <w:r w:rsidR="00DF1543" w:rsidRPr="00DF1543">
        <w:rPr>
          <w:rFonts w:ascii="Times New Roman" w:hAnsi="Times New Roman" w:cs="Times New Roman"/>
          <w:sz w:val="22"/>
          <w:szCs w:val="22"/>
          <w:lang w:val="uz-Cyrl-UZ"/>
        </w:rPr>
        <w:t>Россия,</w:t>
      </w:r>
      <w:r w:rsidR="00DF1543">
        <w:rPr>
          <w:rFonts w:ascii="Times New Roman" w:hAnsi="Times New Roman" w:cs="Times New Roman"/>
          <w:sz w:val="22"/>
          <w:szCs w:val="22"/>
          <w:lang w:val="uz-Cyrl-UZ"/>
        </w:rPr>
        <w:t xml:space="preserve"> ФТИ им.А.Ф.Иоффе РАН,</w:t>
      </w:r>
      <w:r w:rsidRPr="00DF1543">
        <w:rPr>
          <w:rFonts w:ascii="Times New Roman" w:hAnsi="Times New Roman" w:cs="Times New Roman"/>
          <w:sz w:val="22"/>
          <w:szCs w:val="22"/>
          <w:lang w:val="uz-Cyrl-UZ"/>
        </w:rPr>
        <w:t xml:space="preserve"> </w:t>
      </w:r>
      <w:r w:rsidR="00DF1543">
        <w:rPr>
          <w:rFonts w:ascii="Times New Roman" w:hAnsi="Times New Roman" w:cs="Times New Roman"/>
          <w:sz w:val="22"/>
          <w:szCs w:val="22"/>
          <w:lang w:val="uz-Cyrl-UZ"/>
        </w:rPr>
        <w:t>2015,</w:t>
      </w:r>
      <w:r w:rsidRPr="00DF1543">
        <w:rPr>
          <w:rFonts w:ascii="Times New Roman" w:hAnsi="Times New Roman" w:cs="Times New Roman"/>
          <w:sz w:val="22"/>
          <w:szCs w:val="22"/>
          <w:lang w:val="uz-Cyrl-UZ"/>
        </w:rPr>
        <w:t>С. 94–100</w:t>
      </w:r>
      <w:r w:rsidR="00DF1543">
        <w:rPr>
          <w:rFonts w:ascii="Times New Roman" w:hAnsi="Times New Roman" w:cs="Times New Roman"/>
          <w:sz w:val="22"/>
          <w:szCs w:val="22"/>
          <w:lang w:val="uz-Cyrl-UZ"/>
        </w:rPr>
        <w:t>.</w:t>
      </w:r>
    </w:p>
    <w:p w:rsidR="00640E5E" w:rsidRPr="00D47932" w:rsidRDefault="00DF1543" w:rsidP="00B24C85">
      <w:pPr>
        <w:pStyle w:val="a6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2"/>
          <w:szCs w:val="22"/>
          <w:lang w:val="uz-Cyrl-UZ"/>
        </w:rPr>
      </w:pPr>
      <w:bookmarkStart w:id="0" w:name="_GoBack"/>
      <w:bookmarkEnd w:id="0"/>
      <w:r>
        <w:rPr>
          <w:rFonts w:ascii="Times New Roman" w:hAnsi="Times New Roman" w:cs="Times New Roman"/>
          <w:sz w:val="22"/>
          <w:szCs w:val="22"/>
          <w:lang w:val="uz-Cyrl-UZ"/>
        </w:rPr>
        <w:t>Tashatov A.K., Mustafoeva N.M,</w:t>
      </w:r>
      <w:r w:rsidR="00320591" w:rsidRPr="00D47932">
        <w:rPr>
          <w:rFonts w:ascii="Times New Roman" w:hAnsi="Times New Roman" w:cs="Times New Roman"/>
          <w:sz w:val="22"/>
          <w:szCs w:val="22"/>
          <w:lang w:val="uz-Cyrl-UZ"/>
        </w:rPr>
        <w:t xml:space="preserve"> //</w:t>
      </w:r>
      <w:r w:rsidR="00320591" w:rsidRPr="00DF1543">
        <w:rPr>
          <w:rFonts w:ascii="Times New Roman" w:hAnsi="Times New Roman" w:cs="Times New Roman"/>
          <w:sz w:val="22"/>
          <w:szCs w:val="22"/>
          <w:lang w:val="uz-Cyrl-UZ"/>
        </w:rPr>
        <w:t xml:space="preserve"> Journal of Surface Investigation: X-ray, Synchrotron and Neutron Techniques, 2020, Vol.</w:t>
      </w:r>
      <w:r w:rsidR="003735F6" w:rsidRPr="00DF1543">
        <w:rPr>
          <w:rFonts w:ascii="Times New Roman" w:hAnsi="Times New Roman" w:cs="Times New Roman"/>
          <w:sz w:val="22"/>
          <w:szCs w:val="22"/>
          <w:lang w:val="uz-Cyrl-UZ"/>
        </w:rPr>
        <w:t xml:space="preserve"> 14,</w:t>
      </w:r>
      <w:r w:rsidR="00320591" w:rsidRPr="00DF1543">
        <w:rPr>
          <w:rFonts w:ascii="Times New Roman" w:hAnsi="Times New Roman" w:cs="Times New Roman"/>
          <w:sz w:val="22"/>
          <w:szCs w:val="22"/>
          <w:lang w:val="uz-Cyrl-UZ"/>
        </w:rPr>
        <w:t xml:space="preserve"> N</w:t>
      </w:r>
      <w:r w:rsidR="00320591" w:rsidRPr="00D47932">
        <w:rPr>
          <w:rFonts w:ascii="Times New Roman" w:hAnsi="Times New Roman" w:cs="Times New Roman"/>
          <w:sz w:val="22"/>
          <w:szCs w:val="22"/>
          <w:lang w:val="en-US"/>
        </w:rPr>
        <w:t>o.1, pp.81-84.</w:t>
      </w:r>
    </w:p>
    <w:sectPr w:rsidR="00640E5E" w:rsidRPr="00D47932" w:rsidSect="0032703A">
      <w:pgSz w:w="11906" w:h="16838"/>
      <w:pgMar w:top="635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C665F"/>
    <w:multiLevelType w:val="hybridMultilevel"/>
    <w:tmpl w:val="782C8CD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2DD6981"/>
    <w:multiLevelType w:val="multilevel"/>
    <w:tmpl w:val="85C68300"/>
    <w:lvl w:ilvl="0">
      <w:start w:val="4"/>
      <w:numFmt w:val="decimal"/>
      <w:lvlText w:val="§ %1"/>
      <w:lvlJc w:val="left"/>
    </w:lvl>
    <w:lvl w:ilvl="1">
      <w:start w:val="1"/>
      <w:numFmt w:val="decimal"/>
      <w:lvlText w:val="§ 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5C9745F"/>
    <w:multiLevelType w:val="multilevel"/>
    <w:tmpl w:val="405A500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517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52A"/>
    <w:rsid w:val="00016D71"/>
    <w:rsid w:val="000327A9"/>
    <w:rsid w:val="00033351"/>
    <w:rsid w:val="000335DD"/>
    <w:rsid w:val="000C52A4"/>
    <w:rsid w:val="000D2B88"/>
    <w:rsid w:val="000F746D"/>
    <w:rsid w:val="00155DA2"/>
    <w:rsid w:val="00160873"/>
    <w:rsid w:val="00183DEC"/>
    <w:rsid w:val="001A165C"/>
    <w:rsid w:val="001A742F"/>
    <w:rsid w:val="001C0CDC"/>
    <w:rsid w:val="0023610B"/>
    <w:rsid w:val="00242127"/>
    <w:rsid w:val="00242F93"/>
    <w:rsid w:val="002604A0"/>
    <w:rsid w:val="002A5CAE"/>
    <w:rsid w:val="002B551D"/>
    <w:rsid w:val="002F69B2"/>
    <w:rsid w:val="00320591"/>
    <w:rsid w:val="0032703A"/>
    <w:rsid w:val="00355F57"/>
    <w:rsid w:val="003735F6"/>
    <w:rsid w:val="00401279"/>
    <w:rsid w:val="00421383"/>
    <w:rsid w:val="00446B38"/>
    <w:rsid w:val="004556F0"/>
    <w:rsid w:val="004641E6"/>
    <w:rsid w:val="004B3DB0"/>
    <w:rsid w:val="005133C8"/>
    <w:rsid w:val="00535BA3"/>
    <w:rsid w:val="00542592"/>
    <w:rsid w:val="00546DF2"/>
    <w:rsid w:val="00593348"/>
    <w:rsid w:val="005F09DD"/>
    <w:rsid w:val="006078E9"/>
    <w:rsid w:val="00640E5E"/>
    <w:rsid w:val="006470CA"/>
    <w:rsid w:val="0067531E"/>
    <w:rsid w:val="006D2736"/>
    <w:rsid w:val="0074152A"/>
    <w:rsid w:val="00771B51"/>
    <w:rsid w:val="007B0D16"/>
    <w:rsid w:val="007F3AB1"/>
    <w:rsid w:val="00812702"/>
    <w:rsid w:val="00871A99"/>
    <w:rsid w:val="008824F5"/>
    <w:rsid w:val="00896EF2"/>
    <w:rsid w:val="008A1D07"/>
    <w:rsid w:val="008B306D"/>
    <w:rsid w:val="00952F9A"/>
    <w:rsid w:val="00993639"/>
    <w:rsid w:val="00A0443D"/>
    <w:rsid w:val="00A23D99"/>
    <w:rsid w:val="00A2657F"/>
    <w:rsid w:val="00A429B2"/>
    <w:rsid w:val="00A90BB4"/>
    <w:rsid w:val="00B21C0F"/>
    <w:rsid w:val="00B24C85"/>
    <w:rsid w:val="00B47673"/>
    <w:rsid w:val="00B7695D"/>
    <w:rsid w:val="00B7736F"/>
    <w:rsid w:val="00BB7C1D"/>
    <w:rsid w:val="00BC3934"/>
    <w:rsid w:val="00BE772A"/>
    <w:rsid w:val="00C03E81"/>
    <w:rsid w:val="00C354D7"/>
    <w:rsid w:val="00C37514"/>
    <w:rsid w:val="00C6588A"/>
    <w:rsid w:val="00C70DAA"/>
    <w:rsid w:val="00CD265C"/>
    <w:rsid w:val="00CF3955"/>
    <w:rsid w:val="00D362E5"/>
    <w:rsid w:val="00D47932"/>
    <w:rsid w:val="00D5245B"/>
    <w:rsid w:val="00D72C09"/>
    <w:rsid w:val="00D867BE"/>
    <w:rsid w:val="00DD76D5"/>
    <w:rsid w:val="00DE6990"/>
    <w:rsid w:val="00DF1543"/>
    <w:rsid w:val="00E24A92"/>
    <w:rsid w:val="00E260EA"/>
    <w:rsid w:val="00E551FE"/>
    <w:rsid w:val="00EE4A95"/>
    <w:rsid w:val="00F247B6"/>
    <w:rsid w:val="00F2674C"/>
    <w:rsid w:val="00F5755F"/>
    <w:rsid w:val="00F67234"/>
    <w:rsid w:val="00FA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4152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74152A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2">
    <w:name w:val="Heading #2_"/>
    <w:basedOn w:val="a0"/>
    <w:link w:val="Heading20"/>
    <w:rsid w:val="0074152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Picturecaption">
    <w:name w:val="Picture caption_"/>
    <w:basedOn w:val="a0"/>
    <w:link w:val="Picturecaption0"/>
    <w:rsid w:val="0074152A"/>
    <w:rPr>
      <w:rFonts w:ascii="Times New Roman" w:eastAsia="Times New Roman" w:hAnsi="Times New Roman" w:cs="Times New Roman"/>
      <w:sz w:val="28"/>
      <w:szCs w:val="28"/>
    </w:rPr>
  </w:style>
  <w:style w:type="character" w:customStyle="1" w:styleId="Other">
    <w:name w:val="Other_"/>
    <w:basedOn w:val="a0"/>
    <w:link w:val="Other0"/>
    <w:rsid w:val="0074152A"/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ody Text"/>
    <w:basedOn w:val="a"/>
    <w:link w:val="a3"/>
    <w:qFormat/>
    <w:rsid w:val="0074152A"/>
    <w:pPr>
      <w:spacing w:line="360" w:lineRule="auto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1">
    <w:name w:val="Основной текст Знак1"/>
    <w:basedOn w:val="a0"/>
    <w:uiPriority w:val="99"/>
    <w:semiHidden/>
    <w:rsid w:val="0074152A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customStyle="1" w:styleId="Heading20">
    <w:name w:val="Heading #2"/>
    <w:basedOn w:val="a"/>
    <w:link w:val="Heading2"/>
    <w:rsid w:val="0074152A"/>
    <w:pPr>
      <w:spacing w:after="22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Picturecaption0">
    <w:name w:val="Picture caption"/>
    <w:basedOn w:val="a"/>
    <w:link w:val="Picturecaption"/>
    <w:rsid w:val="0074152A"/>
    <w:pPr>
      <w:spacing w:line="360" w:lineRule="auto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Other0">
    <w:name w:val="Other"/>
    <w:basedOn w:val="a"/>
    <w:link w:val="Other"/>
    <w:rsid w:val="0074152A"/>
    <w:pPr>
      <w:spacing w:line="360" w:lineRule="auto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5">
    <w:name w:val="Placeholder Text"/>
    <w:basedOn w:val="a0"/>
    <w:uiPriority w:val="99"/>
    <w:semiHidden/>
    <w:rsid w:val="00033351"/>
    <w:rPr>
      <w:color w:val="808080"/>
    </w:rPr>
  </w:style>
  <w:style w:type="paragraph" w:styleId="a6">
    <w:name w:val="List Paragraph"/>
    <w:basedOn w:val="a"/>
    <w:uiPriority w:val="34"/>
    <w:qFormat/>
    <w:rsid w:val="00E260E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D2B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2B88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styleId="a9">
    <w:name w:val="Hyperlink"/>
    <w:uiPriority w:val="99"/>
    <w:semiHidden/>
    <w:unhideWhenUsed/>
    <w:rsid w:val="002B55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4152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74152A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2">
    <w:name w:val="Heading #2_"/>
    <w:basedOn w:val="a0"/>
    <w:link w:val="Heading20"/>
    <w:rsid w:val="0074152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Picturecaption">
    <w:name w:val="Picture caption_"/>
    <w:basedOn w:val="a0"/>
    <w:link w:val="Picturecaption0"/>
    <w:rsid w:val="0074152A"/>
    <w:rPr>
      <w:rFonts w:ascii="Times New Roman" w:eastAsia="Times New Roman" w:hAnsi="Times New Roman" w:cs="Times New Roman"/>
      <w:sz w:val="28"/>
      <w:szCs w:val="28"/>
    </w:rPr>
  </w:style>
  <w:style w:type="character" w:customStyle="1" w:styleId="Other">
    <w:name w:val="Other_"/>
    <w:basedOn w:val="a0"/>
    <w:link w:val="Other0"/>
    <w:rsid w:val="0074152A"/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ody Text"/>
    <w:basedOn w:val="a"/>
    <w:link w:val="a3"/>
    <w:qFormat/>
    <w:rsid w:val="0074152A"/>
    <w:pPr>
      <w:spacing w:line="360" w:lineRule="auto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1">
    <w:name w:val="Основной текст Знак1"/>
    <w:basedOn w:val="a0"/>
    <w:uiPriority w:val="99"/>
    <w:semiHidden/>
    <w:rsid w:val="0074152A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customStyle="1" w:styleId="Heading20">
    <w:name w:val="Heading #2"/>
    <w:basedOn w:val="a"/>
    <w:link w:val="Heading2"/>
    <w:rsid w:val="0074152A"/>
    <w:pPr>
      <w:spacing w:after="22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Picturecaption0">
    <w:name w:val="Picture caption"/>
    <w:basedOn w:val="a"/>
    <w:link w:val="Picturecaption"/>
    <w:rsid w:val="0074152A"/>
    <w:pPr>
      <w:spacing w:line="360" w:lineRule="auto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Other0">
    <w:name w:val="Other"/>
    <w:basedOn w:val="a"/>
    <w:link w:val="Other"/>
    <w:rsid w:val="0074152A"/>
    <w:pPr>
      <w:spacing w:line="360" w:lineRule="auto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5">
    <w:name w:val="Placeholder Text"/>
    <w:basedOn w:val="a0"/>
    <w:uiPriority w:val="99"/>
    <w:semiHidden/>
    <w:rsid w:val="00033351"/>
    <w:rPr>
      <w:color w:val="808080"/>
    </w:rPr>
  </w:style>
  <w:style w:type="paragraph" w:styleId="a6">
    <w:name w:val="List Paragraph"/>
    <w:basedOn w:val="a"/>
    <w:uiPriority w:val="34"/>
    <w:qFormat/>
    <w:rsid w:val="00E260E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D2B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2B88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styleId="a9">
    <w:name w:val="Hyperlink"/>
    <w:uiPriority w:val="99"/>
    <w:semiHidden/>
    <w:unhideWhenUsed/>
    <w:rsid w:val="002B55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tashato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</cp:lastModifiedBy>
  <cp:revision>35</cp:revision>
  <cp:lastPrinted>2025-06-10T06:36:00Z</cp:lastPrinted>
  <dcterms:created xsi:type="dcterms:W3CDTF">2025-06-09T10:21:00Z</dcterms:created>
  <dcterms:modified xsi:type="dcterms:W3CDTF">2026-03-30T10:11:00Z</dcterms:modified>
</cp:coreProperties>
</file>