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4EF2D" w14:textId="341290A9" w:rsidR="00F4676D" w:rsidRDefault="006844CC" w:rsidP="00FF36FD">
      <w:pPr>
        <w:jc w:val="center"/>
        <w:rPr>
          <w:sz w:val="22"/>
          <w:szCs w:val="22"/>
        </w:rPr>
      </w:pPr>
      <w:r w:rsidRPr="006844CC">
        <w:rPr>
          <w:b/>
          <w:sz w:val="22"/>
          <w:szCs w:val="22"/>
          <w:lang w:val="uz-Cyrl-UZ"/>
        </w:rPr>
        <w:t>МЕХАНИЗМЫ ФОРМИРОВАНИЯ СЛОЯ ПЕРИЛЕНА НА ПОВЕРХНОСТИ КРИСТАЛЛОВ Ni и SiO</w:t>
      </w:r>
      <w:r w:rsidRPr="006844CC">
        <w:rPr>
          <w:b/>
          <w:sz w:val="22"/>
          <w:szCs w:val="22"/>
          <w:vertAlign w:val="subscript"/>
        </w:rPr>
        <w:t>2</w:t>
      </w:r>
    </w:p>
    <w:p w14:paraId="2D428F85" w14:textId="77777777" w:rsidR="00FF36FD" w:rsidRPr="00FF36FD" w:rsidRDefault="00FF36FD" w:rsidP="00FF36FD">
      <w:pPr>
        <w:jc w:val="center"/>
        <w:rPr>
          <w:sz w:val="22"/>
          <w:szCs w:val="22"/>
        </w:rPr>
      </w:pPr>
    </w:p>
    <w:p w14:paraId="533894FF" w14:textId="6E490F86" w:rsidR="002911FC" w:rsidRPr="00B844D3" w:rsidRDefault="006844CC" w:rsidP="00643FB5">
      <w:pPr>
        <w:pStyle w:val="NormalWeb"/>
        <w:spacing w:before="0" w:beforeAutospacing="0" w:after="0" w:afterAutospacing="0"/>
        <w:ind w:firstLine="425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Хусанова</w:t>
      </w:r>
      <w:proofErr w:type="spellEnd"/>
      <w:r w:rsidRPr="006844CC">
        <w:rPr>
          <w:sz w:val="22"/>
          <w:szCs w:val="22"/>
        </w:rPr>
        <w:t xml:space="preserve"> </w:t>
      </w:r>
      <w:r>
        <w:rPr>
          <w:sz w:val="22"/>
          <w:szCs w:val="22"/>
        </w:rPr>
        <w:t>Д.</w:t>
      </w:r>
      <w:r>
        <w:rPr>
          <w:sz w:val="22"/>
          <w:szCs w:val="22"/>
          <w:lang w:val="en-US"/>
        </w:rPr>
        <w:t>X</w:t>
      </w:r>
      <w:r w:rsidRPr="006844CC">
        <w:rPr>
          <w:sz w:val="22"/>
          <w:szCs w:val="22"/>
        </w:rPr>
        <w:t>.</w:t>
      </w:r>
      <w:r w:rsidR="002911FC" w:rsidRPr="002911FC">
        <w:rPr>
          <w:sz w:val="22"/>
          <w:szCs w:val="22"/>
          <w:vertAlign w:val="superscript"/>
        </w:rPr>
        <w:t>1</w:t>
      </w:r>
      <w:r w:rsidR="0028071C" w:rsidRPr="0028071C">
        <w:rPr>
          <w:sz w:val="22"/>
          <w:szCs w:val="22"/>
          <w:vertAlign w:val="superscript"/>
        </w:rPr>
        <w:t>*</w:t>
      </w:r>
      <w:r w:rsidR="002911FC" w:rsidRPr="002911FC">
        <w:rPr>
          <w:sz w:val="22"/>
          <w:szCs w:val="22"/>
          <w:vertAlign w:val="superscript"/>
        </w:rPr>
        <w:t>)</w:t>
      </w:r>
      <w:r w:rsidR="002911FC">
        <w:rPr>
          <w:sz w:val="22"/>
          <w:szCs w:val="22"/>
        </w:rPr>
        <w:t xml:space="preserve">, </w:t>
      </w:r>
      <w:proofErr w:type="spellStart"/>
      <w:r w:rsidRPr="006844CC">
        <w:rPr>
          <w:sz w:val="22"/>
          <w:szCs w:val="22"/>
        </w:rPr>
        <w:t>Мирзаев</w:t>
      </w:r>
      <w:proofErr w:type="spellEnd"/>
      <w:r w:rsidRPr="006844CC">
        <w:rPr>
          <w:sz w:val="22"/>
          <w:szCs w:val="22"/>
        </w:rPr>
        <w:t xml:space="preserve"> </w:t>
      </w:r>
      <w:r w:rsidRPr="006844CC">
        <w:rPr>
          <w:sz w:val="22"/>
          <w:szCs w:val="22"/>
        </w:rPr>
        <w:t>С.</w:t>
      </w:r>
      <w:r>
        <w:rPr>
          <w:sz w:val="22"/>
          <w:szCs w:val="22"/>
          <w:lang w:val="en-US"/>
        </w:rPr>
        <w:t>Z</w:t>
      </w:r>
      <w:r w:rsidRPr="006844CC">
        <w:rPr>
          <w:sz w:val="22"/>
          <w:szCs w:val="22"/>
        </w:rPr>
        <w:t>.</w:t>
      </w:r>
      <w:r w:rsidR="007C7E5F" w:rsidRPr="002911FC">
        <w:rPr>
          <w:sz w:val="22"/>
          <w:szCs w:val="22"/>
          <w:vertAlign w:val="superscript"/>
        </w:rPr>
        <w:t>1</w:t>
      </w:r>
      <w:r w:rsidR="002911FC" w:rsidRPr="002911FC">
        <w:rPr>
          <w:sz w:val="22"/>
          <w:szCs w:val="22"/>
          <w:vertAlign w:val="superscript"/>
        </w:rPr>
        <w:t>)</w:t>
      </w:r>
      <w:r w:rsidR="002911FC">
        <w:rPr>
          <w:sz w:val="22"/>
          <w:szCs w:val="22"/>
        </w:rPr>
        <w:t xml:space="preserve">, </w:t>
      </w:r>
      <w:r w:rsidRPr="006844CC">
        <w:rPr>
          <w:sz w:val="22"/>
          <w:szCs w:val="22"/>
        </w:rPr>
        <w:t>Халилов У.Б.</w:t>
      </w:r>
      <w:r w:rsidRPr="006844CC">
        <w:rPr>
          <w:sz w:val="22"/>
          <w:szCs w:val="22"/>
          <w:vertAlign w:val="superscript"/>
        </w:rPr>
        <w:t>1,</w:t>
      </w:r>
      <w:r w:rsidR="007C7E5F">
        <w:rPr>
          <w:sz w:val="22"/>
          <w:szCs w:val="22"/>
          <w:vertAlign w:val="superscript"/>
        </w:rPr>
        <w:t>2</w:t>
      </w:r>
      <w:r w:rsidR="002911FC" w:rsidRPr="002911FC">
        <w:rPr>
          <w:sz w:val="22"/>
          <w:szCs w:val="22"/>
          <w:vertAlign w:val="superscript"/>
        </w:rPr>
        <w:t>)</w:t>
      </w:r>
    </w:p>
    <w:p w14:paraId="3CB8DA05" w14:textId="3B15D5C4" w:rsidR="002911FC" w:rsidRDefault="002911FC" w:rsidP="00643FB5">
      <w:pPr>
        <w:pStyle w:val="NormalWeb"/>
        <w:spacing w:before="0" w:beforeAutospacing="0" w:after="0" w:afterAutospacing="0"/>
        <w:ind w:firstLine="425"/>
        <w:jc w:val="center"/>
        <w:rPr>
          <w:sz w:val="22"/>
          <w:szCs w:val="22"/>
        </w:rPr>
      </w:pPr>
      <w:r w:rsidRPr="002911FC">
        <w:rPr>
          <w:sz w:val="22"/>
          <w:szCs w:val="22"/>
          <w:vertAlign w:val="superscript"/>
        </w:rPr>
        <w:t>1)</w:t>
      </w:r>
      <w:r w:rsidRPr="002911FC">
        <w:t xml:space="preserve"> </w:t>
      </w:r>
      <w:r w:rsidR="006844CC" w:rsidRPr="006844CC">
        <w:rPr>
          <w:sz w:val="22"/>
          <w:szCs w:val="22"/>
        </w:rPr>
        <w:t xml:space="preserve">Институт ионно-плазменных и лазерных технологий им. </w:t>
      </w:r>
      <w:proofErr w:type="spellStart"/>
      <w:r w:rsidR="006844CC" w:rsidRPr="006844CC">
        <w:rPr>
          <w:sz w:val="22"/>
          <w:szCs w:val="22"/>
        </w:rPr>
        <w:t>Арифова</w:t>
      </w:r>
      <w:proofErr w:type="spellEnd"/>
      <w:r w:rsidR="006844CC" w:rsidRPr="006844CC">
        <w:rPr>
          <w:sz w:val="22"/>
          <w:szCs w:val="22"/>
        </w:rPr>
        <w:t xml:space="preserve"> Академии наук Узбекистана</w:t>
      </w:r>
      <w:r>
        <w:rPr>
          <w:sz w:val="22"/>
          <w:szCs w:val="22"/>
        </w:rPr>
        <w:t xml:space="preserve">, </w:t>
      </w:r>
      <w:r w:rsidR="006844CC" w:rsidRPr="006844CC">
        <w:rPr>
          <w:sz w:val="22"/>
          <w:szCs w:val="22"/>
        </w:rPr>
        <w:t>Ташкент</w:t>
      </w:r>
      <w:r>
        <w:rPr>
          <w:sz w:val="22"/>
          <w:szCs w:val="22"/>
        </w:rPr>
        <w:t xml:space="preserve">, </w:t>
      </w:r>
      <w:r w:rsidR="006844CC" w:rsidRPr="006844CC">
        <w:rPr>
          <w:sz w:val="22"/>
          <w:szCs w:val="22"/>
        </w:rPr>
        <w:t>Узбекистан</w:t>
      </w:r>
    </w:p>
    <w:p w14:paraId="41320E92" w14:textId="4A20A19E" w:rsidR="002911FC" w:rsidRDefault="006844CC" w:rsidP="00FF36FD">
      <w:pPr>
        <w:pStyle w:val="NormalWeb"/>
        <w:spacing w:before="0" w:beforeAutospacing="0" w:after="0" w:afterAutospacing="0"/>
        <w:ind w:firstLine="425"/>
        <w:jc w:val="center"/>
        <w:rPr>
          <w:sz w:val="22"/>
          <w:szCs w:val="22"/>
        </w:rPr>
      </w:pPr>
      <w:r w:rsidRPr="006844CC">
        <w:rPr>
          <w:sz w:val="22"/>
          <w:szCs w:val="22"/>
          <w:vertAlign w:val="superscript"/>
        </w:rPr>
        <w:t>2</w:t>
      </w:r>
      <w:r w:rsidR="007C7E5F" w:rsidRPr="002911FC">
        <w:rPr>
          <w:sz w:val="22"/>
          <w:szCs w:val="22"/>
          <w:vertAlign w:val="superscript"/>
        </w:rPr>
        <w:t>)</w:t>
      </w:r>
      <w:r w:rsidR="007C7E5F" w:rsidRPr="002911FC">
        <w:t xml:space="preserve"> </w:t>
      </w:r>
      <w:r w:rsidRPr="006844CC">
        <w:rPr>
          <w:sz w:val="22"/>
          <w:szCs w:val="22"/>
        </w:rPr>
        <w:t xml:space="preserve">Университет </w:t>
      </w:r>
      <w:proofErr w:type="gramStart"/>
      <w:r w:rsidRPr="006844CC">
        <w:rPr>
          <w:sz w:val="22"/>
          <w:szCs w:val="22"/>
        </w:rPr>
        <w:t xml:space="preserve">Антверпена, </w:t>
      </w:r>
      <w:r w:rsidR="007C7E5F">
        <w:rPr>
          <w:sz w:val="22"/>
          <w:szCs w:val="22"/>
        </w:rPr>
        <w:t xml:space="preserve"> </w:t>
      </w:r>
      <w:r w:rsidRPr="006844CC">
        <w:rPr>
          <w:sz w:val="22"/>
          <w:szCs w:val="22"/>
        </w:rPr>
        <w:t>Антверпен</w:t>
      </w:r>
      <w:proofErr w:type="gramEnd"/>
      <w:r w:rsidRPr="006844CC">
        <w:rPr>
          <w:sz w:val="22"/>
          <w:szCs w:val="22"/>
        </w:rPr>
        <w:t>, Бельгия</w:t>
      </w:r>
    </w:p>
    <w:p w14:paraId="4979EE2C" w14:textId="41B2D024" w:rsidR="0028071C" w:rsidRPr="00335E16" w:rsidRDefault="0028071C" w:rsidP="00FF36FD">
      <w:pPr>
        <w:pStyle w:val="NormalWeb"/>
        <w:spacing w:before="0" w:beforeAutospacing="0" w:after="0" w:afterAutospacing="0"/>
        <w:ind w:firstLine="425"/>
        <w:jc w:val="center"/>
        <w:rPr>
          <w:sz w:val="22"/>
          <w:szCs w:val="22"/>
        </w:rPr>
      </w:pPr>
      <w:r w:rsidRPr="00335E16">
        <w:rPr>
          <w:sz w:val="22"/>
          <w:szCs w:val="22"/>
          <w:vertAlign w:val="superscript"/>
        </w:rPr>
        <w:t>*)</w:t>
      </w:r>
      <w:r w:rsidRPr="00335E16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e</w:t>
      </w:r>
      <w:r w:rsidRPr="00335E16"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 w:rsidRPr="00335E16">
        <w:rPr>
          <w:sz w:val="22"/>
          <w:szCs w:val="22"/>
        </w:rPr>
        <w:t xml:space="preserve">: </w:t>
      </w:r>
      <w:proofErr w:type="spellStart"/>
      <w:r w:rsidR="006844CC">
        <w:rPr>
          <w:sz w:val="22"/>
          <w:szCs w:val="22"/>
          <w:lang w:val="en-US"/>
        </w:rPr>
        <w:t>dilfuzahusanova</w:t>
      </w:r>
      <w:proofErr w:type="spellEnd"/>
      <w:r w:rsidR="006844CC" w:rsidRPr="006844CC">
        <w:rPr>
          <w:sz w:val="22"/>
          <w:szCs w:val="22"/>
        </w:rPr>
        <w:t>75</w:t>
      </w:r>
      <w:r w:rsidRPr="00335E16">
        <w:rPr>
          <w:sz w:val="22"/>
          <w:szCs w:val="22"/>
        </w:rPr>
        <w:t>@</w:t>
      </w:r>
      <w:proofErr w:type="spellStart"/>
      <w:r w:rsidR="006844CC">
        <w:rPr>
          <w:sz w:val="22"/>
          <w:szCs w:val="22"/>
          <w:lang w:val="en-US"/>
        </w:rPr>
        <w:t>gmail</w:t>
      </w:r>
      <w:proofErr w:type="spellEnd"/>
      <w:r w:rsidR="006844CC" w:rsidRPr="00A002F8">
        <w:rPr>
          <w:sz w:val="22"/>
          <w:szCs w:val="22"/>
        </w:rPr>
        <w:t>.</w:t>
      </w:r>
      <w:r w:rsidR="006844CC">
        <w:rPr>
          <w:sz w:val="22"/>
          <w:szCs w:val="22"/>
          <w:lang w:val="en-US"/>
        </w:rPr>
        <w:t>com</w:t>
      </w:r>
    </w:p>
    <w:p w14:paraId="3865E0FD" w14:textId="77777777" w:rsidR="00F231B3" w:rsidRPr="00335E16" w:rsidRDefault="00F231B3" w:rsidP="0028071C">
      <w:pPr>
        <w:jc w:val="both"/>
        <w:rPr>
          <w:sz w:val="22"/>
          <w:szCs w:val="22"/>
        </w:rPr>
      </w:pPr>
    </w:p>
    <w:p w14:paraId="73A9BEC6" w14:textId="196B3C81" w:rsidR="00AD12D7" w:rsidRPr="00FF36FD" w:rsidRDefault="00DA2DDE" w:rsidP="00375A97">
      <w:pPr>
        <w:ind w:firstLine="425"/>
        <w:jc w:val="both"/>
        <w:rPr>
          <w:sz w:val="22"/>
          <w:szCs w:val="22"/>
        </w:rPr>
      </w:pPr>
      <w:r w:rsidRPr="00DA2DDE">
        <w:rPr>
          <w:sz w:val="22"/>
          <w:szCs w:val="22"/>
        </w:rPr>
        <w:t xml:space="preserve">В работе методом реакционной молекулярной динамики (LAMMPS, </w:t>
      </w:r>
      <w:proofErr w:type="spellStart"/>
      <w:r w:rsidRPr="00DA2DDE">
        <w:rPr>
          <w:sz w:val="22"/>
          <w:szCs w:val="22"/>
        </w:rPr>
        <w:t>ReaxFF</w:t>
      </w:r>
      <w:proofErr w:type="spellEnd"/>
      <w:r w:rsidRPr="00DA2DDE">
        <w:rPr>
          <w:sz w:val="22"/>
          <w:szCs w:val="22"/>
        </w:rPr>
        <w:t xml:space="preserve">) изучена </w:t>
      </w:r>
      <w:proofErr w:type="spellStart"/>
      <w:r w:rsidRPr="00DA2DDE">
        <w:rPr>
          <w:sz w:val="22"/>
          <w:szCs w:val="22"/>
        </w:rPr>
        <w:t>пренуклеационная</w:t>
      </w:r>
      <w:proofErr w:type="spellEnd"/>
      <w:r w:rsidRPr="00DA2DDE">
        <w:rPr>
          <w:sz w:val="22"/>
          <w:szCs w:val="22"/>
        </w:rPr>
        <w:t xml:space="preserve"> кластеризация молекул </w:t>
      </w:r>
      <w:proofErr w:type="spellStart"/>
      <w:r w:rsidRPr="00DA2DDE">
        <w:rPr>
          <w:sz w:val="22"/>
          <w:szCs w:val="22"/>
        </w:rPr>
        <w:t>перилена</w:t>
      </w:r>
      <w:proofErr w:type="spellEnd"/>
      <w:r w:rsidRPr="00DA2DDE">
        <w:rPr>
          <w:sz w:val="22"/>
          <w:szCs w:val="22"/>
        </w:rPr>
        <w:t xml:space="preserve"> на поверхностях </w:t>
      </w:r>
      <w:proofErr w:type="spellStart"/>
      <w:proofErr w:type="gramStart"/>
      <w:r w:rsidRPr="00DA2DDE">
        <w:rPr>
          <w:sz w:val="22"/>
          <w:szCs w:val="22"/>
        </w:rPr>
        <w:t>Ni</w:t>
      </w:r>
      <w:proofErr w:type="spellEnd"/>
      <w:r w:rsidRPr="00DA2DDE">
        <w:rPr>
          <w:sz w:val="22"/>
          <w:szCs w:val="22"/>
        </w:rPr>
        <w:t>(</w:t>
      </w:r>
      <w:proofErr w:type="gramEnd"/>
      <w:r w:rsidRPr="00DA2DDE">
        <w:rPr>
          <w:sz w:val="22"/>
          <w:szCs w:val="22"/>
        </w:rPr>
        <w:t xml:space="preserve">111) и </w:t>
      </w:r>
      <w:proofErr w:type="spellStart"/>
      <w:r w:rsidRPr="00DA2DDE">
        <w:rPr>
          <w:sz w:val="22"/>
          <w:szCs w:val="22"/>
        </w:rPr>
        <w:t>SiO</w:t>
      </w:r>
      <w:proofErr w:type="spellEnd"/>
      <w:r w:rsidRPr="00DA2DDE">
        <w:rPr>
          <w:sz w:val="22"/>
          <w:szCs w:val="22"/>
        </w:rPr>
        <w:t xml:space="preserve">₂(0001). Показано, что на </w:t>
      </w:r>
      <w:proofErr w:type="spellStart"/>
      <w:proofErr w:type="gramStart"/>
      <w:r w:rsidRPr="00DA2DDE">
        <w:rPr>
          <w:sz w:val="22"/>
          <w:szCs w:val="22"/>
        </w:rPr>
        <w:t>Ni</w:t>
      </w:r>
      <w:proofErr w:type="spellEnd"/>
      <w:r w:rsidRPr="00DA2DDE">
        <w:rPr>
          <w:sz w:val="22"/>
          <w:szCs w:val="22"/>
        </w:rPr>
        <w:t>(</w:t>
      </w:r>
      <w:proofErr w:type="gramEnd"/>
      <w:r w:rsidRPr="00DA2DDE">
        <w:rPr>
          <w:sz w:val="22"/>
          <w:szCs w:val="22"/>
        </w:rPr>
        <w:t xml:space="preserve">111) сильное взаимодействие молекула–подложка приводит к </w:t>
      </w:r>
      <w:proofErr w:type="spellStart"/>
      <w:r w:rsidRPr="00DA2DDE">
        <w:rPr>
          <w:sz w:val="22"/>
          <w:szCs w:val="22"/>
        </w:rPr>
        <w:t>плосколежащей</w:t>
      </w:r>
      <w:proofErr w:type="spellEnd"/>
      <w:r w:rsidRPr="00DA2DDE">
        <w:rPr>
          <w:sz w:val="22"/>
          <w:szCs w:val="22"/>
        </w:rPr>
        <w:t xml:space="preserve"> ориентации молекул и режиму роста Странского–</w:t>
      </w:r>
      <w:proofErr w:type="spellStart"/>
      <w:r w:rsidRPr="00DA2DDE">
        <w:rPr>
          <w:sz w:val="22"/>
          <w:szCs w:val="22"/>
        </w:rPr>
        <w:t>Крастанова</w:t>
      </w:r>
      <w:proofErr w:type="spellEnd"/>
      <w:r w:rsidRPr="00DA2DDE">
        <w:rPr>
          <w:sz w:val="22"/>
          <w:szCs w:val="22"/>
        </w:rPr>
        <w:t>.</w:t>
      </w:r>
    </w:p>
    <w:p w14:paraId="47852354" w14:textId="0BD9AB7D" w:rsidR="00FF36FD" w:rsidRDefault="00A002F8" w:rsidP="00DA2DDE">
      <w:pPr>
        <w:ind w:firstLine="425"/>
        <w:jc w:val="center"/>
        <w:rPr>
          <w:sz w:val="18"/>
          <w:szCs w:val="18"/>
        </w:rPr>
      </w:pPr>
      <w:r w:rsidRPr="00DA2DDE">
        <w:rPr>
          <w:rFonts w:eastAsia="Calibri"/>
          <w:noProof/>
          <w:sz w:val="22"/>
          <w:szCs w:val="22"/>
          <w:lang w:val="en-US" w:eastAsia="en-US"/>
        </w:rPr>
        <w:drawing>
          <wp:inline distT="0" distB="0" distL="0" distR="0" wp14:anchorId="426FB3FF" wp14:editId="1A02D9C9">
            <wp:extent cx="1933575" cy="2083642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3" t="-1106" r="8815" b="6277"/>
                    <a:stretch/>
                  </pic:blipFill>
                  <pic:spPr bwMode="auto">
                    <a:xfrm>
                      <a:off x="0" y="0"/>
                      <a:ext cx="1933575" cy="208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F3480" w14:textId="3CD84F69" w:rsidR="00225A77" w:rsidRDefault="00225A77" w:rsidP="00225A77">
      <w:pPr>
        <w:ind w:firstLine="425"/>
        <w:jc w:val="center"/>
        <w:rPr>
          <w:sz w:val="18"/>
          <w:szCs w:val="18"/>
        </w:rPr>
      </w:pPr>
      <w:r w:rsidRPr="00FF36FD">
        <w:rPr>
          <w:sz w:val="18"/>
          <w:szCs w:val="18"/>
        </w:rPr>
        <w:t xml:space="preserve">Рис.1 </w:t>
      </w:r>
      <w:r w:rsidR="006B78DB" w:rsidRPr="006B78DB">
        <w:rPr>
          <w:sz w:val="18"/>
          <w:szCs w:val="18"/>
        </w:rPr>
        <w:t xml:space="preserve">Формирование слоя </w:t>
      </w:r>
      <w:proofErr w:type="spellStart"/>
      <w:r w:rsidR="006B78DB" w:rsidRPr="006B78DB">
        <w:rPr>
          <w:sz w:val="18"/>
          <w:szCs w:val="18"/>
        </w:rPr>
        <w:t>перилена</w:t>
      </w:r>
      <w:proofErr w:type="spellEnd"/>
      <w:r w:rsidR="006B78DB" w:rsidRPr="006B78DB">
        <w:rPr>
          <w:sz w:val="18"/>
          <w:szCs w:val="18"/>
        </w:rPr>
        <w:t xml:space="preserve"> на </w:t>
      </w:r>
      <w:proofErr w:type="spellStart"/>
      <w:r w:rsidR="006B78DB" w:rsidRPr="006B78DB">
        <w:rPr>
          <w:sz w:val="18"/>
          <w:szCs w:val="18"/>
        </w:rPr>
        <w:t>Ni</w:t>
      </w:r>
      <w:proofErr w:type="spellEnd"/>
      <w:r w:rsidR="006B78DB" w:rsidRPr="006B78DB">
        <w:rPr>
          <w:sz w:val="18"/>
          <w:szCs w:val="18"/>
        </w:rPr>
        <w:t>(111) и SiO₂(0001).</w:t>
      </w:r>
      <w:bookmarkStart w:id="0" w:name="_GoBack"/>
      <w:bookmarkEnd w:id="0"/>
    </w:p>
    <w:p w14:paraId="0EA6F7F6" w14:textId="6CD002C6" w:rsidR="00FF36FD" w:rsidRPr="00FF36FD" w:rsidRDefault="00FF36FD" w:rsidP="00FF36FD">
      <w:pPr>
        <w:ind w:firstLine="425"/>
        <w:jc w:val="both"/>
        <w:rPr>
          <w:sz w:val="18"/>
          <w:szCs w:val="18"/>
        </w:rPr>
      </w:pPr>
    </w:p>
    <w:p w14:paraId="22FD9907" w14:textId="5EA5C44C" w:rsidR="00375A97" w:rsidRDefault="00DA2DDE" w:rsidP="00375A97">
      <w:pPr>
        <w:ind w:firstLine="425"/>
        <w:jc w:val="both"/>
        <w:rPr>
          <w:sz w:val="22"/>
          <w:szCs w:val="22"/>
        </w:rPr>
      </w:pPr>
      <w:r w:rsidRPr="00DA2DDE">
        <w:rPr>
          <w:sz w:val="22"/>
          <w:szCs w:val="22"/>
        </w:rPr>
        <w:t xml:space="preserve">На поверхности </w:t>
      </w:r>
      <w:proofErr w:type="spellStart"/>
      <w:r w:rsidRPr="00DA2DDE">
        <w:rPr>
          <w:sz w:val="22"/>
          <w:szCs w:val="22"/>
        </w:rPr>
        <w:t>SiO</w:t>
      </w:r>
      <w:proofErr w:type="spellEnd"/>
      <w:proofErr w:type="gramStart"/>
      <w:r w:rsidRPr="00DA2DDE">
        <w:rPr>
          <w:sz w:val="22"/>
          <w:szCs w:val="22"/>
        </w:rPr>
        <w:t>₂(</w:t>
      </w:r>
      <w:proofErr w:type="gramEnd"/>
      <w:r w:rsidRPr="00DA2DDE">
        <w:rPr>
          <w:sz w:val="22"/>
          <w:szCs w:val="22"/>
        </w:rPr>
        <w:t xml:space="preserve">0001) из-за слабого взаимодействия доминируют межмолекулярные π–π силы, что обусловливает вертикальную/наклонную ориентацию молекул и островковый режим роста </w:t>
      </w:r>
      <w:proofErr w:type="spellStart"/>
      <w:r w:rsidRPr="00DA2DDE">
        <w:rPr>
          <w:sz w:val="22"/>
          <w:szCs w:val="22"/>
        </w:rPr>
        <w:t>Фольмера</w:t>
      </w:r>
      <w:proofErr w:type="spellEnd"/>
      <w:r w:rsidRPr="00DA2DDE">
        <w:rPr>
          <w:sz w:val="22"/>
          <w:szCs w:val="22"/>
        </w:rPr>
        <w:t xml:space="preserve">–Вебера. Установлено, что стабильность пленки </w:t>
      </w:r>
      <w:proofErr w:type="spellStart"/>
      <w:r w:rsidRPr="00DA2DDE">
        <w:rPr>
          <w:sz w:val="22"/>
          <w:szCs w:val="22"/>
        </w:rPr>
        <w:t>перилена</w:t>
      </w:r>
      <w:proofErr w:type="spellEnd"/>
      <w:r w:rsidRPr="00DA2DDE">
        <w:rPr>
          <w:sz w:val="22"/>
          <w:szCs w:val="22"/>
        </w:rPr>
        <w:t xml:space="preserve"> увеличивается с толщиной на </w:t>
      </w:r>
      <w:proofErr w:type="spellStart"/>
      <w:proofErr w:type="gramStart"/>
      <w:r w:rsidRPr="00DA2DDE">
        <w:rPr>
          <w:sz w:val="22"/>
          <w:szCs w:val="22"/>
        </w:rPr>
        <w:t>Ni</w:t>
      </w:r>
      <w:proofErr w:type="spellEnd"/>
      <w:r w:rsidRPr="00DA2DDE">
        <w:rPr>
          <w:sz w:val="22"/>
          <w:szCs w:val="22"/>
        </w:rPr>
        <w:t>(</w:t>
      </w:r>
      <w:proofErr w:type="gramEnd"/>
      <w:r w:rsidRPr="00DA2DDE">
        <w:rPr>
          <w:sz w:val="22"/>
          <w:szCs w:val="22"/>
        </w:rPr>
        <w:t xml:space="preserve">111), тогда как на </w:t>
      </w:r>
      <w:proofErr w:type="spellStart"/>
      <w:r w:rsidRPr="00DA2DDE">
        <w:rPr>
          <w:sz w:val="22"/>
          <w:szCs w:val="22"/>
        </w:rPr>
        <w:t>SiO</w:t>
      </w:r>
      <w:proofErr w:type="spellEnd"/>
      <w:r w:rsidRPr="00DA2DDE">
        <w:rPr>
          <w:sz w:val="22"/>
          <w:szCs w:val="22"/>
        </w:rPr>
        <w:t>₂(0001) она снижается..</w:t>
      </w:r>
    </w:p>
    <w:p w14:paraId="192558D9" w14:textId="095917BC" w:rsidR="00DF5661" w:rsidRPr="00DF5661" w:rsidRDefault="00DF5661" w:rsidP="00DF566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>ЛИТЕРАТУРА</w:t>
      </w:r>
    </w:p>
    <w:p w14:paraId="75E47396" w14:textId="4B82E861" w:rsidR="00375A97" w:rsidRDefault="00375A97" w:rsidP="00375A97">
      <w:pPr>
        <w:ind w:firstLine="425"/>
        <w:jc w:val="both"/>
        <w:rPr>
          <w:sz w:val="22"/>
          <w:szCs w:val="22"/>
          <w:lang w:val="en-US"/>
        </w:rPr>
      </w:pPr>
      <w:r w:rsidRPr="00DA2DDE">
        <w:rPr>
          <w:sz w:val="22"/>
          <w:szCs w:val="22"/>
          <w:lang w:val="en-US"/>
        </w:rPr>
        <w:t>1</w:t>
      </w:r>
      <w:r w:rsidR="00DF5661" w:rsidRPr="00DA2DDE">
        <w:rPr>
          <w:sz w:val="22"/>
          <w:szCs w:val="22"/>
          <w:lang w:val="en-US"/>
        </w:rPr>
        <w:t>.</w:t>
      </w:r>
      <w:r w:rsidRPr="00DA2DDE">
        <w:rPr>
          <w:sz w:val="22"/>
          <w:szCs w:val="22"/>
          <w:lang w:val="en-US"/>
        </w:rPr>
        <w:t xml:space="preserve"> </w:t>
      </w:r>
      <w:r w:rsidR="00DA2DDE" w:rsidRPr="00DA2DDE">
        <w:rPr>
          <w:sz w:val="22"/>
          <w:szCs w:val="22"/>
          <w:lang w:val="en-US"/>
        </w:rPr>
        <w:t>Thompson A.P. et al. // Computer Physics Communications, 2022, V.271, 108171.</w:t>
      </w:r>
    </w:p>
    <w:p w14:paraId="58333DB9" w14:textId="21B5A7FC" w:rsidR="00375A97" w:rsidRPr="006B78DB" w:rsidRDefault="00375A97" w:rsidP="00375A97">
      <w:pPr>
        <w:ind w:firstLine="425"/>
        <w:jc w:val="both"/>
        <w:rPr>
          <w:sz w:val="22"/>
          <w:szCs w:val="22"/>
          <w:lang w:val="en-US"/>
        </w:rPr>
      </w:pPr>
      <w:r w:rsidRPr="00DA2DDE">
        <w:rPr>
          <w:sz w:val="22"/>
          <w:szCs w:val="22"/>
          <w:lang w:val="en-US"/>
        </w:rPr>
        <w:t>2</w:t>
      </w:r>
      <w:r w:rsidR="00DF5661" w:rsidRPr="00DA2DDE">
        <w:rPr>
          <w:sz w:val="22"/>
          <w:szCs w:val="22"/>
          <w:lang w:val="en-US"/>
        </w:rPr>
        <w:t>.</w:t>
      </w:r>
      <w:r w:rsidRPr="00DA2DDE">
        <w:rPr>
          <w:sz w:val="22"/>
          <w:szCs w:val="22"/>
          <w:lang w:val="en-US"/>
        </w:rPr>
        <w:t xml:space="preserve"> </w:t>
      </w:r>
      <w:r w:rsidR="00DA2DDE" w:rsidRPr="00DA2DDE">
        <w:rPr>
          <w:sz w:val="22"/>
          <w:szCs w:val="22"/>
          <w:lang w:val="en-US"/>
        </w:rPr>
        <w:t xml:space="preserve">van </w:t>
      </w:r>
      <w:proofErr w:type="spellStart"/>
      <w:r w:rsidR="00DA2DDE" w:rsidRPr="00DA2DDE">
        <w:rPr>
          <w:sz w:val="22"/>
          <w:szCs w:val="22"/>
          <w:lang w:val="en-US"/>
        </w:rPr>
        <w:t>Duin</w:t>
      </w:r>
      <w:proofErr w:type="spellEnd"/>
      <w:r w:rsidR="00DA2DDE" w:rsidRPr="00DA2DDE">
        <w:rPr>
          <w:sz w:val="22"/>
          <w:szCs w:val="22"/>
          <w:lang w:val="en-US"/>
        </w:rPr>
        <w:t xml:space="preserve"> A.C.T. et al. // J. Phys. </w:t>
      </w:r>
      <w:r w:rsidR="00DA2DDE" w:rsidRPr="006B78DB">
        <w:rPr>
          <w:sz w:val="22"/>
          <w:szCs w:val="22"/>
          <w:lang w:val="en-US"/>
        </w:rPr>
        <w:t>Chem. A, 2001, V.105, P.9396.</w:t>
      </w:r>
    </w:p>
    <w:sectPr w:rsidR="00375A97" w:rsidRPr="006B78DB" w:rsidSect="00A56F2D">
      <w:footerReference w:type="default" r:id="rId8"/>
      <w:pgSz w:w="8392" w:h="11907" w:code="11"/>
      <w:pgMar w:top="635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78A1A" w14:textId="77777777" w:rsidR="00233147" w:rsidRDefault="00233147">
      <w:r>
        <w:separator/>
      </w:r>
    </w:p>
  </w:endnote>
  <w:endnote w:type="continuationSeparator" w:id="0">
    <w:p w14:paraId="29272F4D" w14:textId="77777777" w:rsidR="00233147" w:rsidRDefault="0023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D350F" w14:textId="77777777" w:rsidR="00E30B97" w:rsidRDefault="00E30B97" w:rsidP="00E30B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03F90" w14:textId="77777777" w:rsidR="00233147" w:rsidRDefault="00233147">
      <w:r>
        <w:separator/>
      </w:r>
    </w:p>
  </w:footnote>
  <w:footnote w:type="continuationSeparator" w:id="0">
    <w:p w14:paraId="090C3F31" w14:textId="77777777" w:rsidR="00233147" w:rsidRDefault="002331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FB5"/>
    <w:rsid w:val="00021493"/>
    <w:rsid w:val="00092BBC"/>
    <w:rsid w:val="001037A4"/>
    <w:rsid w:val="001458EF"/>
    <w:rsid w:val="001E1D1D"/>
    <w:rsid w:val="00215726"/>
    <w:rsid w:val="00225A77"/>
    <w:rsid w:val="00233147"/>
    <w:rsid w:val="002503AB"/>
    <w:rsid w:val="00250E5A"/>
    <w:rsid w:val="00274F14"/>
    <w:rsid w:val="0028071C"/>
    <w:rsid w:val="002911FC"/>
    <w:rsid w:val="002D1CB1"/>
    <w:rsid w:val="002D21EC"/>
    <w:rsid w:val="003144AB"/>
    <w:rsid w:val="0032413D"/>
    <w:rsid w:val="00335E16"/>
    <w:rsid w:val="00375A97"/>
    <w:rsid w:val="003D14E2"/>
    <w:rsid w:val="00495997"/>
    <w:rsid w:val="00554FC8"/>
    <w:rsid w:val="00567D78"/>
    <w:rsid w:val="005707D1"/>
    <w:rsid w:val="00582060"/>
    <w:rsid w:val="0062646B"/>
    <w:rsid w:val="00643FB5"/>
    <w:rsid w:val="006844CC"/>
    <w:rsid w:val="006A09CB"/>
    <w:rsid w:val="006B78DB"/>
    <w:rsid w:val="006F5B27"/>
    <w:rsid w:val="007136E1"/>
    <w:rsid w:val="007171BE"/>
    <w:rsid w:val="007C7E5F"/>
    <w:rsid w:val="007D253F"/>
    <w:rsid w:val="007D3121"/>
    <w:rsid w:val="007E41BE"/>
    <w:rsid w:val="00836AB6"/>
    <w:rsid w:val="00842B0C"/>
    <w:rsid w:val="00876BF9"/>
    <w:rsid w:val="008F783C"/>
    <w:rsid w:val="00901341"/>
    <w:rsid w:val="00904BDB"/>
    <w:rsid w:val="00936D7C"/>
    <w:rsid w:val="00955D9D"/>
    <w:rsid w:val="00983A60"/>
    <w:rsid w:val="00A002F8"/>
    <w:rsid w:val="00A3333F"/>
    <w:rsid w:val="00A53A51"/>
    <w:rsid w:val="00A56F2D"/>
    <w:rsid w:val="00A94A58"/>
    <w:rsid w:val="00AD12D7"/>
    <w:rsid w:val="00B251DF"/>
    <w:rsid w:val="00B53F98"/>
    <w:rsid w:val="00B70401"/>
    <w:rsid w:val="00B844D3"/>
    <w:rsid w:val="00B962E0"/>
    <w:rsid w:val="00BD0421"/>
    <w:rsid w:val="00BE3747"/>
    <w:rsid w:val="00D95DF8"/>
    <w:rsid w:val="00DA2DDE"/>
    <w:rsid w:val="00DF2E3C"/>
    <w:rsid w:val="00DF5661"/>
    <w:rsid w:val="00E30B97"/>
    <w:rsid w:val="00F2045D"/>
    <w:rsid w:val="00F231B3"/>
    <w:rsid w:val="00F4676D"/>
    <w:rsid w:val="00F620BE"/>
    <w:rsid w:val="00FD2348"/>
    <w:rsid w:val="00FF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997E62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ne number" w:semiHidden="1" w:unhideWhenUsed="1"/>
    <w:lsdException w:name="page number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Normal (Web)" w:semiHidden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pPr>
      <w:ind w:firstLine="540"/>
    </w:pPr>
    <w:rPr>
      <w:sz w:val="28"/>
      <w:szCs w:val="28"/>
    </w:rPr>
  </w:style>
  <w:style w:type="paragraph" w:styleId="Footer">
    <w:name w:val="footer"/>
    <w:basedOn w:val="Normal"/>
    <w:link w:val="FooterChar"/>
    <w:uiPriority w:val="99"/>
    <w:rsid w:val="00E30B97"/>
    <w:pPr>
      <w:tabs>
        <w:tab w:val="center" w:pos="4677"/>
        <w:tab w:val="right" w:pos="9355"/>
      </w:tabs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30B97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E30B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2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E94504CB-CB4B-4627-A712-EB802BB41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НАЗВАНИЕ ПЕЧАТАЕТСЯ ЗАГЛАВНЫМИ БУКВАМИ БЕЗ ПЕРЕНОСА И БЕЗ ТОЧКИ В КОНЦЕ</vt:lpstr>
      <vt:lpstr>НАЗВАНИЕ ПЕЧАТАЕТСЯ ЗАГЛАВНЫМИ БУКВАМИ БЕЗ ПЕРЕНОСА И БЕЗ ТОЧКИ В КОНЦЕ</vt:lpstr>
    </vt:vector>
  </TitlesOfParts>
  <Company>Sinp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 ПЕЧАТАЕТСЯ ЗАГЛАВНЫМИ БУКВАМИ БЕЗ ПЕРЕНОСА И БЕЗ ТОЧКИ В КОНЦЕ</dc:title>
  <dc:subject/>
  <dc:creator>Yavlinski</dc:creator>
  <cp:keywords/>
  <dc:description/>
  <cp:lastModifiedBy>Builder</cp:lastModifiedBy>
  <cp:revision>6</cp:revision>
  <cp:lastPrinted>2017-12-26T13:36:00Z</cp:lastPrinted>
  <dcterms:created xsi:type="dcterms:W3CDTF">2026-02-17T05:44:00Z</dcterms:created>
  <dcterms:modified xsi:type="dcterms:W3CDTF">2026-02-17T06:20:00Z</dcterms:modified>
</cp:coreProperties>
</file>