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A2CAE" w14:textId="77777777" w:rsidR="006E38C3" w:rsidRPr="00AE39DD" w:rsidRDefault="00AE39DD" w:rsidP="00A2146F">
      <w:pPr>
        <w:contextualSpacing/>
        <w:jc w:val="center"/>
        <w:rPr>
          <w:sz w:val="22"/>
          <w:szCs w:val="22"/>
        </w:rPr>
      </w:pPr>
      <w:r w:rsidRPr="00AE39DD">
        <w:rPr>
          <w:sz w:val="22"/>
          <w:szCs w:val="22"/>
        </w:rPr>
        <w:t>ВТОРИЧНАЯ ИОННАЯ ЭМИССИЯ ПРИ ИОННОЙ БОМБАРДИРОВКЕ ТОНКИХ ПЛЁНОК «НА ПРОСТРЕЛ»</w:t>
      </w:r>
    </w:p>
    <w:p w14:paraId="6510CE26" w14:textId="1B49331C" w:rsidR="005A6F27" w:rsidRPr="00120945" w:rsidRDefault="00A63BB6" w:rsidP="00A2146F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  <w:lang w:val="uz-Cyrl-UZ"/>
        </w:rPr>
        <w:t>Р.Т</w:t>
      </w:r>
      <w:r w:rsidR="00DB31A7" w:rsidRPr="00FD08BD">
        <w:rPr>
          <w:sz w:val="22"/>
          <w:szCs w:val="22"/>
        </w:rPr>
        <w:t>.</w:t>
      </w:r>
      <w:r w:rsidR="00DB31A7" w:rsidRPr="00FD08BD">
        <w:rPr>
          <w:sz w:val="22"/>
          <w:szCs w:val="22"/>
          <w:vertAlign w:val="superscript"/>
          <w:lang w:val="uz-Cyrl-UZ"/>
        </w:rPr>
        <w:t>.</w:t>
      </w:r>
      <w:r w:rsidR="00DB31A7" w:rsidRPr="00FD08BD">
        <w:rPr>
          <w:sz w:val="22"/>
          <w:szCs w:val="22"/>
        </w:rPr>
        <w:t>Ку</w:t>
      </w:r>
      <w:r>
        <w:rPr>
          <w:sz w:val="22"/>
          <w:szCs w:val="22"/>
        </w:rPr>
        <w:t>рб</w:t>
      </w:r>
      <w:r w:rsidR="00DB31A7" w:rsidRPr="00FD08BD">
        <w:rPr>
          <w:sz w:val="22"/>
          <w:szCs w:val="22"/>
        </w:rPr>
        <w:t>анов</w:t>
      </w:r>
      <w:r w:rsidR="00DB31A7" w:rsidRPr="00FD08BD">
        <w:rPr>
          <w:sz w:val="22"/>
          <w:szCs w:val="22"/>
          <w:vertAlign w:val="superscript"/>
        </w:rPr>
        <w:t>1</w:t>
      </w:r>
      <w:r w:rsidR="00FD08BD" w:rsidRPr="00FD08BD">
        <w:rPr>
          <w:sz w:val="22"/>
          <w:szCs w:val="22"/>
          <w:vertAlign w:val="superscript"/>
        </w:rPr>
        <w:t>,*</w:t>
      </w:r>
      <w:r>
        <w:rPr>
          <w:sz w:val="22"/>
          <w:szCs w:val="22"/>
          <w:vertAlign w:val="superscript"/>
        </w:rPr>
        <w:t>)</w:t>
      </w:r>
      <w:r w:rsidR="00DB31A7" w:rsidRPr="00FD08BD">
        <w:rPr>
          <w:sz w:val="22"/>
          <w:szCs w:val="22"/>
          <w:lang w:val="uz-Cyrl-UZ"/>
        </w:rPr>
        <w:t>,</w:t>
      </w:r>
      <w:r w:rsidR="00DB31A7" w:rsidRPr="00A2146F">
        <w:rPr>
          <w:sz w:val="22"/>
          <w:szCs w:val="22"/>
        </w:rPr>
        <w:t xml:space="preserve"> </w:t>
      </w:r>
      <w:r w:rsidR="006E38C3">
        <w:rPr>
          <w:sz w:val="22"/>
          <w:szCs w:val="22"/>
        </w:rPr>
        <w:t>З.А.И</w:t>
      </w:r>
      <w:r w:rsidR="006F34F8">
        <w:rPr>
          <w:sz w:val="22"/>
          <w:szCs w:val="22"/>
        </w:rPr>
        <w:t>саханов</w:t>
      </w:r>
      <w:r w:rsidR="00AE39DD" w:rsidRPr="00AE39DD">
        <w:rPr>
          <w:sz w:val="22"/>
          <w:szCs w:val="22"/>
          <w:vertAlign w:val="superscript"/>
        </w:rPr>
        <w:t>2</w:t>
      </w:r>
      <w:r>
        <w:rPr>
          <w:sz w:val="22"/>
          <w:szCs w:val="22"/>
          <w:vertAlign w:val="superscript"/>
        </w:rPr>
        <w:t>)</w:t>
      </w:r>
    </w:p>
    <w:p w14:paraId="50C177D2" w14:textId="77777777" w:rsidR="00BE75B3" w:rsidRPr="009D12AA" w:rsidRDefault="00DB31A7" w:rsidP="00257E71">
      <w:pPr>
        <w:jc w:val="center"/>
        <w:rPr>
          <w:sz w:val="22"/>
          <w:szCs w:val="22"/>
        </w:rPr>
      </w:pPr>
      <w:r w:rsidRPr="00DB31A7">
        <w:rPr>
          <w:sz w:val="22"/>
          <w:szCs w:val="22"/>
          <w:vertAlign w:val="superscript"/>
        </w:rPr>
        <w:t>1</w:t>
      </w:r>
      <w:r w:rsidR="00A63BB6">
        <w:rPr>
          <w:sz w:val="22"/>
          <w:szCs w:val="22"/>
          <w:vertAlign w:val="superscript"/>
        </w:rPr>
        <w:t>)</w:t>
      </w:r>
      <w:r w:rsidR="00A63BB6" w:rsidRPr="009D12AA">
        <w:rPr>
          <w:sz w:val="22"/>
          <w:szCs w:val="22"/>
          <w:vertAlign w:val="superscript"/>
        </w:rPr>
        <w:t xml:space="preserve"> </w:t>
      </w:r>
      <w:r w:rsidR="009D12AA" w:rsidRPr="009D12AA">
        <w:rPr>
          <w:sz w:val="22"/>
          <w:szCs w:val="22"/>
        </w:rPr>
        <w:t>Белорусско-Узбекский межотраслевой институт прикладных технических квалификаций; Ташкент, Узбекистан</w:t>
      </w:r>
    </w:p>
    <w:p w14:paraId="291EA256" w14:textId="77777777" w:rsidR="00B65045" w:rsidRDefault="00DB31A7" w:rsidP="006E3849">
      <w:pPr>
        <w:contextualSpacing/>
        <w:jc w:val="center"/>
        <w:rPr>
          <w:sz w:val="22"/>
          <w:szCs w:val="22"/>
        </w:rPr>
      </w:pPr>
      <w:r w:rsidRPr="00DB31A7">
        <w:rPr>
          <w:sz w:val="22"/>
          <w:szCs w:val="22"/>
          <w:vertAlign w:val="superscript"/>
        </w:rPr>
        <w:t>2</w:t>
      </w:r>
      <w:r w:rsidR="00A63BB6">
        <w:rPr>
          <w:sz w:val="22"/>
          <w:szCs w:val="22"/>
          <w:vertAlign w:val="superscript"/>
        </w:rPr>
        <w:t>)</w:t>
      </w:r>
      <w:r w:rsidR="00AE39DD" w:rsidRPr="00AE39DD">
        <w:rPr>
          <w:sz w:val="22"/>
          <w:szCs w:val="22"/>
          <w:vertAlign w:val="superscript"/>
        </w:rPr>
        <w:t xml:space="preserve"> </w:t>
      </w:r>
      <w:r w:rsidR="007128BF" w:rsidRPr="00120945">
        <w:rPr>
          <w:sz w:val="22"/>
          <w:szCs w:val="22"/>
        </w:rPr>
        <w:t>Институт ионно-плаз</w:t>
      </w:r>
      <w:r w:rsidR="00B65045">
        <w:rPr>
          <w:sz w:val="22"/>
          <w:szCs w:val="22"/>
        </w:rPr>
        <w:t>менных и лазерных технологий имени</w:t>
      </w:r>
    </w:p>
    <w:p w14:paraId="17467810" w14:textId="77777777" w:rsidR="007128BF" w:rsidRPr="00FD08BD" w:rsidRDefault="007128BF" w:rsidP="006E3849">
      <w:pPr>
        <w:contextualSpacing/>
        <w:jc w:val="center"/>
        <w:rPr>
          <w:sz w:val="22"/>
          <w:szCs w:val="22"/>
        </w:rPr>
      </w:pPr>
      <w:r w:rsidRPr="00120945">
        <w:rPr>
          <w:sz w:val="22"/>
          <w:szCs w:val="22"/>
        </w:rPr>
        <w:t>У.А.</w:t>
      </w:r>
      <w:r w:rsidR="00B65045">
        <w:rPr>
          <w:sz w:val="22"/>
          <w:szCs w:val="22"/>
        </w:rPr>
        <w:t xml:space="preserve"> </w:t>
      </w:r>
      <w:proofErr w:type="spellStart"/>
      <w:r w:rsidRPr="00120945">
        <w:rPr>
          <w:sz w:val="22"/>
          <w:szCs w:val="22"/>
        </w:rPr>
        <w:t>Арифова</w:t>
      </w:r>
      <w:proofErr w:type="spellEnd"/>
      <w:r w:rsidRPr="00120945">
        <w:rPr>
          <w:sz w:val="22"/>
          <w:szCs w:val="22"/>
        </w:rPr>
        <w:t xml:space="preserve"> АН</w:t>
      </w:r>
      <w:r w:rsidR="00B65045">
        <w:rPr>
          <w:sz w:val="22"/>
          <w:szCs w:val="22"/>
        </w:rPr>
        <w:t xml:space="preserve"> </w:t>
      </w:r>
      <w:proofErr w:type="spellStart"/>
      <w:r w:rsidRPr="00120945">
        <w:rPr>
          <w:sz w:val="22"/>
          <w:szCs w:val="22"/>
        </w:rPr>
        <w:t>РУз</w:t>
      </w:r>
      <w:proofErr w:type="spellEnd"/>
      <w:r w:rsidRPr="00120945">
        <w:rPr>
          <w:sz w:val="22"/>
          <w:szCs w:val="22"/>
        </w:rPr>
        <w:t>, Ташкент, Узбекистан</w:t>
      </w:r>
    </w:p>
    <w:p w14:paraId="0578C7D8" w14:textId="012D7445" w:rsidR="006E38C3" w:rsidRPr="006E38C3" w:rsidRDefault="006E38C3" w:rsidP="006E38C3">
      <w:pPr>
        <w:ind w:right="-1"/>
        <w:contextualSpacing/>
        <w:jc w:val="center"/>
        <w:rPr>
          <w:i/>
          <w:sz w:val="22"/>
          <w:szCs w:val="22"/>
          <w:lang w:val="en-US"/>
        </w:rPr>
      </w:pPr>
      <w:r w:rsidRPr="006E38C3">
        <w:rPr>
          <w:i/>
          <w:iCs/>
          <w:sz w:val="22"/>
          <w:szCs w:val="22"/>
          <w:lang w:val="en-US"/>
        </w:rPr>
        <w:t>*</w:t>
      </w:r>
      <w:r w:rsidRPr="006E38C3">
        <w:rPr>
          <w:i/>
          <w:sz w:val="22"/>
          <w:szCs w:val="22"/>
          <w:lang w:val="en-US"/>
        </w:rPr>
        <w:t xml:space="preserve">e-mail: </w:t>
      </w:r>
      <w:hyperlink r:id="rId5" w:history="1">
        <w:r w:rsidRPr="00826033">
          <w:rPr>
            <w:rStyle w:val="a5"/>
            <w:color w:val="auto"/>
            <w:sz w:val="22"/>
            <w:szCs w:val="22"/>
            <w:u w:val="none"/>
            <w:lang w:val="en-US"/>
          </w:rPr>
          <w:t>r.kurbanov@sbumiptk.uz</w:t>
        </w:r>
      </w:hyperlink>
      <w:r w:rsidRPr="006E38C3">
        <w:rPr>
          <w:sz w:val="22"/>
          <w:szCs w:val="22"/>
          <w:lang w:val="en-US"/>
        </w:rPr>
        <w:t xml:space="preserve">; </w:t>
      </w:r>
      <w:r w:rsidR="0026203B" w:rsidRPr="0026203B">
        <w:rPr>
          <w:sz w:val="22"/>
          <w:szCs w:val="22"/>
          <w:lang w:val="en-US"/>
        </w:rPr>
        <w:t>za.isakhanov@gmail.com</w:t>
      </w:r>
    </w:p>
    <w:p w14:paraId="05976EA2" w14:textId="77777777" w:rsidR="00DB420C" w:rsidRPr="006E38C3" w:rsidRDefault="00DB420C" w:rsidP="006E3849">
      <w:pPr>
        <w:contextualSpacing/>
        <w:jc w:val="center"/>
        <w:rPr>
          <w:sz w:val="22"/>
          <w:szCs w:val="22"/>
          <w:lang w:val="en-US"/>
        </w:rPr>
      </w:pPr>
    </w:p>
    <w:p w14:paraId="1D7BE311" w14:textId="6F9995D9" w:rsidR="00617482" w:rsidRPr="0042680C" w:rsidRDefault="00617482" w:rsidP="009762DD">
      <w:pPr>
        <w:tabs>
          <w:tab w:val="left" w:pos="8931"/>
        </w:tabs>
        <w:ind w:firstLine="426"/>
        <w:jc w:val="both"/>
        <w:rPr>
          <w:b/>
          <w:sz w:val="22"/>
          <w:szCs w:val="22"/>
        </w:rPr>
      </w:pPr>
      <w:r w:rsidRPr="0042680C">
        <w:rPr>
          <w:sz w:val="22"/>
          <w:szCs w:val="22"/>
        </w:rPr>
        <w:t>В настоящее время процесс</w:t>
      </w:r>
      <w:r w:rsidR="00AE39DD">
        <w:rPr>
          <w:sz w:val="22"/>
          <w:szCs w:val="22"/>
        </w:rPr>
        <w:t>ы</w:t>
      </w:r>
      <w:r w:rsidRPr="0042680C">
        <w:rPr>
          <w:sz w:val="22"/>
          <w:szCs w:val="22"/>
        </w:rPr>
        <w:t xml:space="preserve"> прохождени</w:t>
      </w:r>
      <w:r w:rsidR="0026203B">
        <w:rPr>
          <w:sz w:val="22"/>
          <w:szCs w:val="22"/>
        </w:rPr>
        <w:t>я</w:t>
      </w:r>
      <w:r w:rsidRPr="0042680C">
        <w:rPr>
          <w:sz w:val="22"/>
          <w:szCs w:val="22"/>
        </w:rPr>
        <w:t xml:space="preserve"> энергетических ионов и электронов через тонкие пленки и наноструктур</w:t>
      </w:r>
      <w:r w:rsidR="0026203B">
        <w:rPr>
          <w:sz w:val="22"/>
          <w:szCs w:val="22"/>
        </w:rPr>
        <w:t>ы</w:t>
      </w:r>
      <w:r w:rsidRPr="0042680C">
        <w:rPr>
          <w:sz w:val="22"/>
          <w:szCs w:val="22"/>
        </w:rPr>
        <w:t xml:space="preserve"> хорошо изучены. Однако</w:t>
      </w:r>
      <w:r w:rsidR="0026203B">
        <w:rPr>
          <w:sz w:val="22"/>
          <w:szCs w:val="22"/>
        </w:rPr>
        <w:t>,</w:t>
      </w:r>
      <w:r w:rsidRPr="0042680C">
        <w:rPr>
          <w:sz w:val="22"/>
          <w:szCs w:val="22"/>
        </w:rPr>
        <w:t xml:space="preserve"> </w:t>
      </w:r>
      <w:r w:rsidR="0026203B">
        <w:rPr>
          <w:sz w:val="22"/>
          <w:szCs w:val="22"/>
        </w:rPr>
        <w:t>особенности</w:t>
      </w:r>
      <w:r w:rsidRPr="0042680C">
        <w:rPr>
          <w:sz w:val="22"/>
          <w:szCs w:val="22"/>
        </w:rPr>
        <w:t xml:space="preserve"> вторично</w:t>
      </w:r>
      <w:r w:rsidR="0026203B">
        <w:rPr>
          <w:sz w:val="22"/>
          <w:szCs w:val="22"/>
        </w:rPr>
        <w:t>-</w:t>
      </w:r>
      <w:r w:rsidRPr="0042680C">
        <w:rPr>
          <w:sz w:val="22"/>
          <w:szCs w:val="22"/>
        </w:rPr>
        <w:t>ионной эмиссии «на прострел» оста</w:t>
      </w:r>
      <w:r w:rsidR="0026203B">
        <w:rPr>
          <w:sz w:val="22"/>
          <w:szCs w:val="22"/>
        </w:rPr>
        <w:t>ют</w:t>
      </w:r>
      <w:r w:rsidRPr="0042680C">
        <w:rPr>
          <w:sz w:val="22"/>
          <w:szCs w:val="22"/>
        </w:rPr>
        <w:t xml:space="preserve">ся </w:t>
      </w:r>
      <w:r w:rsidR="0026203B">
        <w:rPr>
          <w:sz w:val="22"/>
          <w:szCs w:val="22"/>
        </w:rPr>
        <w:t>исследова</w:t>
      </w:r>
      <w:r w:rsidR="0026203B" w:rsidRPr="0042680C">
        <w:rPr>
          <w:sz w:val="22"/>
          <w:szCs w:val="22"/>
        </w:rPr>
        <w:t>нным</w:t>
      </w:r>
      <w:r w:rsidR="0026203B">
        <w:rPr>
          <w:sz w:val="22"/>
          <w:szCs w:val="22"/>
        </w:rPr>
        <w:t>и</w:t>
      </w:r>
      <w:r w:rsidR="0026203B" w:rsidRPr="0042680C">
        <w:rPr>
          <w:sz w:val="22"/>
          <w:szCs w:val="22"/>
        </w:rPr>
        <w:t xml:space="preserve"> </w:t>
      </w:r>
      <w:r w:rsidRPr="0042680C">
        <w:rPr>
          <w:sz w:val="22"/>
          <w:szCs w:val="22"/>
        </w:rPr>
        <w:t>не</w:t>
      </w:r>
      <w:r w:rsidR="0026203B">
        <w:rPr>
          <w:sz w:val="22"/>
          <w:szCs w:val="22"/>
        </w:rPr>
        <w:t>достаточно</w:t>
      </w:r>
      <w:r w:rsidRPr="0042680C">
        <w:rPr>
          <w:sz w:val="22"/>
          <w:szCs w:val="22"/>
        </w:rPr>
        <w:t xml:space="preserve">. В данной работе </w:t>
      </w:r>
      <w:r w:rsidR="00042369" w:rsidRPr="0042680C">
        <w:rPr>
          <w:sz w:val="22"/>
          <w:szCs w:val="22"/>
        </w:rPr>
        <w:t xml:space="preserve">изучен процесс вторичной </w:t>
      </w:r>
      <w:r w:rsidRPr="0042680C">
        <w:rPr>
          <w:sz w:val="22"/>
          <w:szCs w:val="22"/>
        </w:rPr>
        <w:t>ионной эмиссии</w:t>
      </w:r>
      <w:r w:rsidR="00ED1C91" w:rsidRPr="0042680C">
        <w:rPr>
          <w:sz w:val="22"/>
          <w:szCs w:val="22"/>
        </w:rPr>
        <w:t xml:space="preserve"> «на прострел»</w:t>
      </w:r>
      <w:r w:rsidRPr="0042680C">
        <w:rPr>
          <w:sz w:val="22"/>
          <w:szCs w:val="22"/>
        </w:rPr>
        <w:t xml:space="preserve"> при </w:t>
      </w:r>
      <w:r w:rsidR="006F34F8">
        <w:rPr>
          <w:sz w:val="22"/>
          <w:szCs w:val="22"/>
        </w:rPr>
        <w:t>ионной бомбардировк</w:t>
      </w:r>
      <w:r w:rsidR="00AE39DD">
        <w:rPr>
          <w:sz w:val="22"/>
          <w:szCs w:val="22"/>
        </w:rPr>
        <w:t>е</w:t>
      </w:r>
      <w:r w:rsidRPr="0042680C">
        <w:rPr>
          <w:sz w:val="22"/>
          <w:szCs w:val="22"/>
        </w:rPr>
        <w:t xml:space="preserve"> тонких </w:t>
      </w:r>
      <w:r w:rsidR="00127DC2">
        <w:rPr>
          <w:sz w:val="22"/>
          <w:szCs w:val="22"/>
        </w:rPr>
        <w:t>пленок</w:t>
      </w:r>
      <w:r w:rsidR="006F34F8">
        <w:rPr>
          <w:sz w:val="22"/>
          <w:szCs w:val="22"/>
        </w:rPr>
        <w:t xml:space="preserve">, </w:t>
      </w:r>
      <w:r w:rsidRPr="0042680C">
        <w:rPr>
          <w:sz w:val="22"/>
          <w:szCs w:val="22"/>
        </w:rPr>
        <w:t xml:space="preserve">а также </w:t>
      </w:r>
      <w:r w:rsidR="0026203B">
        <w:rPr>
          <w:sz w:val="22"/>
          <w:szCs w:val="22"/>
        </w:rPr>
        <w:t>оцене</w:t>
      </w:r>
      <w:r w:rsidRPr="0042680C">
        <w:rPr>
          <w:sz w:val="22"/>
          <w:szCs w:val="22"/>
        </w:rPr>
        <w:t>н</w:t>
      </w:r>
      <w:r w:rsidR="00AE39DD">
        <w:rPr>
          <w:sz w:val="22"/>
          <w:szCs w:val="22"/>
        </w:rPr>
        <w:t>ы</w:t>
      </w:r>
      <w:r w:rsidRPr="0042680C">
        <w:rPr>
          <w:sz w:val="22"/>
          <w:szCs w:val="22"/>
        </w:rPr>
        <w:t xml:space="preserve"> возможности использования этого явления для </w:t>
      </w:r>
      <w:r w:rsidR="006F34F8">
        <w:rPr>
          <w:sz w:val="22"/>
          <w:szCs w:val="22"/>
        </w:rPr>
        <w:t xml:space="preserve">анализа </w:t>
      </w:r>
      <w:r w:rsidRPr="0042680C">
        <w:rPr>
          <w:sz w:val="22"/>
          <w:szCs w:val="22"/>
        </w:rPr>
        <w:t xml:space="preserve">поверхности сверхтонких пленок </w:t>
      </w:r>
      <w:r w:rsidR="006F34F8">
        <w:rPr>
          <w:sz w:val="22"/>
          <w:szCs w:val="22"/>
        </w:rPr>
        <w:t xml:space="preserve">и </w:t>
      </w:r>
      <w:r w:rsidRPr="0042680C">
        <w:rPr>
          <w:sz w:val="22"/>
          <w:szCs w:val="22"/>
        </w:rPr>
        <w:t>конден</w:t>
      </w:r>
      <w:r w:rsidR="0026203B">
        <w:rPr>
          <w:sz w:val="22"/>
          <w:szCs w:val="22"/>
        </w:rPr>
        <w:t>с</w:t>
      </w:r>
      <w:r w:rsidRPr="0042680C">
        <w:rPr>
          <w:sz w:val="22"/>
          <w:szCs w:val="22"/>
        </w:rPr>
        <w:t xml:space="preserve">ированных сред. </w:t>
      </w:r>
      <w:r w:rsidRPr="0042680C">
        <w:rPr>
          <w:b/>
          <w:sz w:val="22"/>
          <w:szCs w:val="22"/>
        </w:rPr>
        <w:t xml:space="preserve"> </w:t>
      </w:r>
    </w:p>
    <w:p w14:paraId="34C2CF14" w14:textId="56A4E53F" w:rsidR="0086691E" w:rsidRDefault="003E3E77" w:rsidP="000922DD">
      <w:pPr>
        <w:ind w:firstLine="426"/>
        <w:contextualSpacing/>
        <w:jc w:val="both"/>
        <w:rPr>
          <w:sz w:val="22"/>
          <w:szCs w:val="22"/>
        </w:rPr>
      </w:pPr>
      <w:r w:rsidRPr="003E3E77">
        <w:rPr>
          <w:sz w:val="22"/>
          <w:szCs w:val="22"/>
        </w:rPr>
        <w:t>Исследовани</w:t>
      </w:r>
      <w:r w:rsidR="000922DD">
        <w:rPr>
          <w:sz w:val="22"/>
          <w:szCs w:val="22"/>
        </w:rPr>
        <w:t>я</w:t>
      </w:r>
      <w:r w:rsidRPr="003E3E77">
        <w:rPr>
          <w:sz w:val="22"/>
          <w:szCs w:val="22"/>
        </w:rPr>
        <w:t xml:space="preserve"> был</w:t>
      </w:r>
      <w:r w:rsidR="000922DD">
        <w:rPr>
          <w:sz w:val="22"/>
          <w:szCs w:val="22"/>
        </w:rPr>
        <w:t>и</w:t>
      </w:r>
      <w:r w:rsidRPr="003E3E77">
        <w:rPr>
          <w:sz w:val="22"/>
          <w:szCs w:val="22"/>
        </w:rPr>
        <w:t xml:space="preserve"> выполнен</w:t>
      </w:r>
      <w:r w:rsidR="000922DD">
        <w:rPr>
          <w:sz w:val="22"/>
          <w:szCs w:val="22"/>
        </w:rPr>
        <w:t>ы</w:t>
      </w:r>
      <w:r w:rsidR="00FE0E8F">
        <w:rPr>
          <w:sz w:val="22"/>
          <w:szCs w:val="22"/>
        </w:rPr>
        <w:t xml:space="preserve"> </w:t>
      </w:r>
      <w:r w:rsidRPr="001D680D">
        <w:rPr>
          <w:sz w:val="22"/>
          <w:szCs w:val="22"/>
        </w:rPr>
        <w:t>при бомбардировке</w:t>
      </w:r>
      <w:r w:rsidR="0026203B">
        <w:rPr>
          <w:sz w:val="22"/>
          <w:szCs w:val="22"/>
        </w:rPr>
        <w:t xml:space="preserve"> </w:t>
      </w:r>
      <w:r w:rsidR="0026203B" w:rsidRPr="00096F02">
        <w:rPr>
          <w:sz w:val="22"/>
          <w:szCs w:val="22"/>
        </w:rPr>
        <w:t xml:space="preserve">тонких пленок </w:t>
      </w:r>
      <w:r w:rsidR="0026203B">
        <w:rPr>
          <w:sz w:val="22"/>
          <w:szCs w:val="22"/>
          <w:lang w:val="en-US"/>
        </w:rPr>
        <w:t>Cu</w:t>
      </w:r>
      <w:r w:rsidR="0026203B" w:rsidRPr="00096F02">
        <w:rPr>
          <w:sz w:val="22"/>
          <w:szCs w:val="22"/>
        </w:rPr>
        <w:t xml:space="preserve">, </w:t>
      </w:r>
      <w:proofErr w:type="gramStart"/>
      <w:r w:rsidR="0026203B">
        <w:rPr>
          <w:sz w:val="22"/>
          <w:szCs w:val="22"/>
          <w:lang w:val="en-US"/>
        </w:rPr>
        <w:t>Ag</w:t>
      </w:r>
      <w:proofErr w:type="gramEnd"/>
      <w:r w:rsidR="0026203B" w:rsidRPr="00096F02">
        <w:rPr>
          <w:sz w:val="22"/>
          <w:szCs w:val="22"/>
        </w:rPr>
        <w:t xml:space="preserve"> а также </w:t>
      </w:r>
      <w:r w:rsidR="0026203B">
        <w:rPr>
          <w:sz w:val="22"/>
          <w:szCs w:val="22"/>
        </w:rPr>
        <w:t xml:space="preserve">наноструктур металл-полупроводник толщинами </w:t>
      </w:r>
      <w:r w:rsidR="0026203B" w:rsidRPr="006915C1">
        <w:rPr>
          <w:rFonts w:eastAsiaTheme="minorEastAsia"/>
          <w:sz w:val="22"/>
          <w:szCs w:val="22"/>
        </w:rPr>
        <w:t>(400</w:t>
      </w:r>
      <m:oMath>
        <m:r>
          <w:rPr>
            <w:rFonts w:ascii="Cambria Math" w:eastAsiaTheme="minorEastAsia" w:hAnsi="Cambria Math"/>
            <w:sz w:val="22"/>
            <w:szCs w:val="22"/>
          </w:rPr>
          <m:t>-1500)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0</m:t>
                </m:r>
              </m:sup>
            </m:sSup>
          </m:e>
        </m:acc>
      </m:oMath>
      <w:r w:rsidRPr="001D680D">
        <w:rPr>
          <w:sz w:val="22"/>
          <w:szCs w:val="22"/>
        </w:rPr>
        <w:t xml:space="preserve"> ион</w:t>
      </w:r>
      <w:r w:rsidR="00D5474B">
        <w:rPr>
          <w:sz w:val="22"/>
          <w:szCs w:val="22"/>
        </w:rPr>
        <w:t>ами</w:t>
      </w:r>
      <w:r w:rsidRPr="001D680D">
        <w:rPr>
          <w:sz w:val="22"/>
          <w:szCs w:val="22"/>
        </w:rPr>
        <w:t xml:space="preserve"> </w:t>
      </w:r>
      <w:r w:rsidR="00096F02">
        <w:rPr>
          <w:sz w:val="22"/>
          <w:szCs w:val="22"/>
          <w:lang w:val="en-US"/>
        </w:rPr>
        <w:t>N</w:t>
      </w:r>
      <w:r w:rsidR="00096F02">
        <w:rPr>
          <w:sz w:val="22"/>
          <w:szCs w:val="22"/>
        </w:rPr>
        <w:t>е</w:t>
      </w:r>
      <w:r w:rsidRPr="001D680D">
        <w:rPr>
          <w:sz w:val="22"/>
          <w:szCs w:val="22"/>
          <w:vertAlign w:val="superscript"/>
        </w:rPr>
        <w:t>+</w:t>
      </w:r>
      <w:r w:rsidRPr="001D680D">
        <w:rPr>
          <w:sz w:val="22"/>
          <w:szCs w:val="22"/>
        </w:rPr>
        <w:t xml:space="preserve"> с энергией </w:t>
      </w:r>
      <w:r w:rsidR="00096F02" w:rsidRPr="00096F02">
        <w:rPr>
          <w:sz w:val="22"/>
          <w:szCs w:val="22"/>
        </w:rPr>
        <w:t>5-10</w:t>
      </w:r>
      <w:r w:rsidR="006F34F8">
        <w:rPr>
          <w:sz w:val="22"/>
          <w:szCs w:val="22"/>
        </w:rPr>
        <w:t xml:space="preserve"> кэВ. </w:t>
      </w:r>
      <w:r w:rsidR="005245FB">
        <w:rPr>
          <w:sz w:val="22"/>
          <w:szCs w:val="22"/>
        </w:rPr>
        <w:t>Пленк</w:t>
      </w:r>
      <w:r w:rsidR="00127DC2">
        <w:rPr>
          <w:sz w:val="22"/>
          <w:szCs w:val="22"/>
        </w:rPr>
        <w:t xml:space="preserve">а-мишень </w:t>
      </w:r>
      <w:r w:rsidR="005245FB">
        <w:rPr>
          <w:sz w:val="22"/>
          <w:szCs w:val="22"/>
        </w:rPr>
        <w:t>бомбардируются</w:t>
      </w:r>
      <w:r w:rsidR="005245FB">
        <w:t xml:space="preserve"> </w:t>
      </w:r>
      <w:r w:rsidR="005245FB" w:rsidRPr="0042680C">
        <w:rPr>
          <w:sz w:val="22"/>
          <w:szCs w:val="22"/>
        </w:rPr>
        <w:t xml:space="preserve">с одной (тыльной) стороны, а </w:t>
      </w:r>
      <w:proofErr w:type="spellStart"/>
      <w:r w:rsidR="005245FB" w:rsidRPr="0042680C">
        <w:rPr>
          <w:sz w:val="22"/>
          <w:szCs w:val="22"/>
        </w:rPr>
        <w:t>эмит</w:t>
      </w:r>
      <w:r w:rsidR="00ED1C91" w:rsidRPr="0042680C">
        <w:rPr>
          <w:sz w:val="22"/>
          <w:szCs w:val="22"/>
        </w:rPr>
        <w:t>т</w:t>
      </w:r>
      <w:r w:rsidR="005245FB" w:rsidRPr="0042680C">
        <w:rPr>
          <w:sz w:val="22"/>
          <w:szCs w:val="22"/>
        </w:rPr>
        <w:t>ированные</w:t>
      </w:r>
      <w:proofErr w:type="spellEnd"/>
      <w:r w:rsidR="005245FB" w:rsidRPr="0042680C">
        <w:rPr>
          <w:sz w:val="22"/>
          <w:szCs w:val="22"/>
        </w:rPr>
        <w:t xml:space="preserve"> вторичные ионы регистрируются с </w:t>
      </w:r>
      <w:r w:rsidR="00ED1C91" w:rsidRPr="0042680C">
        <w:rPr>
          <w:sz w:val="22"/>
          <w:szCs w:val="22"/>
        </w:rPr>
        <w:t xml:space="preserve">обратной </w:t>
      </w:r>
      <w:r w:rsidR="00403ECB">
        <w:rPr>
          <w:sz w:val="22"/>
          <w:szCs w:val="22"/>
        </w:rPr>
        <w:t>(</w:t>
      </w:r>
      <w:r w:rsidR="00ED1C91" w:rsidRPr="0042680C">
        <w:rPr>
          <w:sz w:val="22"/>
          <w:szCs w:val="22"/>
        </w:rPr>
        <w:t>лицевой</w:t>
      </w:r>
      <w:r w:rsidR="00403ECB">
        <w:rPr>
          <w:sz w:val="22"/>
          <w:szCs w:val="22"/>
        </w:rPr>
        <w:t>)</w:t>
      </w:r>
      <w:r w:rsidR="00ED1C91" w:rsidRPr="0042680C">
        <w:rPr>
          <w:sz w:val="22"/>
          <w:szCs w:val="22"/>
        </w:rPr>
        <w:t xml:space="preserve"> стороны пленки и п</w:t>
      </w:r>
      <w:r w:rsidR="00582F43" w:rsidRPr="0042680C">
        <w:rPr>
          <w:sz w:val="22"/>
          <w:szCs w:val="22"/>
        </w:rPr>
        <w:t>р</w:t>
      </w:r>
      <w:r w:rsidR="00ED1C91" w:rsidRPr="0042680C">
        <w:rPr>
          <w:sz w:val="22"/>
          <w:szCs w:val="22"/>
        </w:rPr>
        <w:t>опуска</w:t>
      </w:r>
      <w:r w:rsidR="00403ECB">
        <w:rPr>
          <w:sz w:val="22"/>
          <w:szCs w:val="22"/>
        </w:rPr>
        <w:t>ю</w:t>
      </w:r>
      <w:r w:rsidR="00ED1C91" w:rsidRPr="0042680C">
        <w:rPr>
          <w:sz w:val="22"/>
          <w:szCs w:val="22"/>
        </w:rPr>
        <w:t>тся через масс-спектрометр.</w:t>
      </w:r>
      <w:r w:rsidR="00EA46F8" w:rsidRPr="00EA46F8">
        <w:rPr>
          <w:sz w:val="22"/>
          <w:szCs w:val="22"/>
        </w:rPr>
        <w:t xml:space="preserve"> </w:t>
      </w:r>
      <w:r w:rsidR="00F64D68" w:rsidRPr="0042680C">
        <w:rPr>
          <w:sz w:val="22"/>
          <w:szCs w:val="22"/>
        </w:rPr>
        <w:t xml:space="preserve">Таким образом, реализован процесс </w:t>
      </w:r>
      <w:r w:rsidR="00F64D68">
        <w:rPr>
          <w:sz w:val="22"/>
          <w:szCs w:val="22"/>
        </w:rPr>
        <w:t xml:space="preserve">вторично ионной </w:t>
      </w:r>
      <w:r w:rsidR="00F64D68" w:rsidRPr="0042680C">
        <w:rPr>
          <w:sz w:val="22"/>
          <w:szCs w:val="22"/>
        </w:rPr>
        <w:t xml:space="preserve">масс-спектрометрии </w:t>
      </w:r>
      <w:r w:rsidR="00F64D68">
        <w:rPr>
          <w:sz w:val="22"/>
          <w:szCs w:val="22"/>
        </w:rPr>
        <w:t xml:space="preserve">(ВИМС) </w:t>
      </w:r>
      <w:r w:rsidR="00F64D68" w:rsidRPr="0042680C">
        <w:rPr>
          <w:sz w:val="22"/>
          <w:szCs w:val="22"/>
        </w:rPr>
        <w:t>«на прострел»</w:t>
      </w:r>
      <w:r w:rsidR="00EA46F8">
        <w:rPr>
          <w:sz w:val="22"/>
          <w:szCs w:val="22"/>
        </w:rPr>
        <w:t xml:space="preserve">. </w:t>
      </w:r>
      <w:r w:rsidR="009762DD">
        <w:rPr>
          <w:sz w:val="22"/>
          <w:szCs w:val="22"/>
        </w:rPr>
        <w:t xml:space="preserve">Проведен </w:t>
      </w:r>
      <w:r w:rsidR="009B0188">
        <w:rPr>
          <w:sz w:val="22"/>
          <w:szCs w:val="22"/>
        </w:rPr>
        <w:t>с</w:t>
      </w:r>
      <w:r w:rsidR="006F34F8">
        <w:rPr>
          <w:sz w:val="22"/>
          <w:szCs w:val="22"/>
        </w:rPr>
        <w:t>равнительный анализ масс-спектров вторичных ионов</w:t>
      </w:r>
      <w:r w:rsidR="00F64D68">
        <w:rPr>
          <w:sz w:val="22"/>
          <w:szCs w:val="22"/>
        </w:rPr>
        <w:t xml:space="preserve"> поверхности </w:t>
      </w:r>
      <w:r w:rsidR="006F34F8">
        <w:rPr>
          <w:sz w:val="22"/>
          <w:szCs w:val="22"/>
        </w:rPr>
        <w:t>одной и той</w:t>
      </w:r>
      <w:r w:rsidR="00F64D68">
        <w:rPr>
          <w:sz w:val="22"/>
          <w:szCs w:val="22"/>
        </w:rPr>
        <w:t xml:space="preserve"> </w:t>
      </w:r>
      <w:r w:rsidR="006F34F8">
        <w:rPr>
          <w:sz w:val="22"/>
          <w:szCs w:val="22"/>
        </w:rPr>
        <w:t>же пленки</w:t>
      </w:r>
      <w:r w:rsidR="00F64D68">
        <w:rPr>
          <w:sz w:val="22"/>
          <w:szCs w:val="22"/>
        </w:rPr>
        <w:t xml:space="preserve"> методом </w:t>
      </w:r>
      <w:r w:rsidR="006F34F8" w:rsidRPr="0042680C">
        <w:rPr>
          <w:sz w:val="22"/>
          <w:szCs w:val="22"/>
        </w:rPr>
        <w:t>«на прострел»</w:t>
      </w:r>
      <w:r w:rsidR="00F64D68">
        <w:rPr>
          <w:sz w:val="22"/>
          <w:szCs w:val="22"/>
        </w:rPr>
        <w:t xml:space="preserve"> и «на отражени</w:t>
      </w:r>
      <w:r w:rsidR="000922DD">
        <w:rPr>
          <w:sz w:val="22"/>
          <w:szCs w:val="22"/>
        </w:rPr>
        <w:t>е</w:t>
      </w:r>
      <w:r w:rsidR="00F64D68">
        <w:rPr>
          <w:sz w:val="22"/>
          <w:szCs w:val="22"/>
        </w:rPr>
        <w:t>». Обнаружено</w:t>
      </w:r>
      <w:r w:rsidR="00A73D40">
        <w:rPr>
          <w:sz w:val="22"/>
          <w:szCs w:val="22"/>
        </w:rPr>
        <w:t>,</w:t>
      </w:r>
      <w:r w:rsidR="00F64D68">
        <w:rPr>
          <w:sz w:val="22"/>
          <w:szCs w:val="22"/>
        </w:rPr>
        <w:t xml:space="preserve"> что в</w:t>
      </w:r>
      <w:r w:rsidR="00A73D40">
        <w:rPr>
          <w:sz w:val="22"/>
          <w:szCs w:val="22"/>
        </w:rPr>
        <w:t xml:space="preserve"> </w:t>
      </w:r>
      <w:r w:rsidR="00F64D68">
        <w:rPr>
          <w:sz w:val="22"/>
          <w:szCs w:val="22"/>
        </w:rPr>
        <w:t>масс</w:t>
      </w:r>
      <w:r w:rsidR="00EA46F8">
        <w:rPr>
          <w:sz w:val="22"/>
          <w:szCs w:val="22"/>
        </w:rPr>
        <w:t>-</w:t>
      </w:r>
      <w:r w:rsidR="00F64D68">
        <w:rPr>
          <w:sz w:val="22"/>
          <w:szCs w:val="22"/>
        </w:rPr>
        <w:t>спектра</w:t>
      </w:r>
      <w:r w:rsidR="00A73D40">
        <w:rPr>
          <w:sz w:val="22"/>
          <w:szCs w:val="22"/>
        </w:rPr>
        <w:t>х</w:t>
      </w:r>
      <w:r w:rsidR="00F64D68">
        <w:rPr>
          <w:sz w:val="22"/>
          <w:szCs w:val="22"/>
        </w:rPr>
        <w:t xml:space="preserve"> </w:t>
      </w:r>
      <w:r w:rsidR="00A73D40" w:rsidRPr="0042680C">
        <w:rPr>
          <w:sz w:val="22"/>
          <w:szCs w:val="22"/>
        </w:rPr>
        <w:t>«на прострел»</w:t>
      </w:r>
      <w:r w:rsidR="00A73D40">
        <w:rPr>
          <w:sz w:val="22"/>
          <w:szCs w:val="22"/>
        </w:rPr>
        <w:t xml:space="preserve"> полностью отсутствует</w:t>
      </w:r>
      <w:r w:rsidR="00EA46F8">
        <w:rPr>
          <w:sz w:val="22"/>
          <w:szCs w:val="22"/>
        </w:rPr>
        <w:t xml:space="preserve"> пики кластерных </w:t>
      </w:r>
      <w:r w:rsidR="00A73D40">
        <w:rPr>
          <w:sz w:val="22"/>
          <w:szCs w:val="22"/>
        </w:rPr>
        <w:t xml:space="preserve">ионов, тогда как в спектрах «на отражения» </w:t>
      </w:r>
      <w:r w:rsidR="009762DD" w:rsidRPr="009762DD">
        <w:rPr>
          <w:rFonts w:eastAsiaTheme="minorEastAsia"/>
          <w:sz w:val="22"/>
          <w:szCs w:val="22"/>
        </w:rPr>
        <w:t xml:space="preserve">наблюдается интенсивные пики </w:t>
      </w:r>
      <w:r w:rsidR="009762DD">
        <w:rPr>
          <w:rFonts w:eastAsiaTheme="minorEastAsia"/>
          <w:sz w:val="22"/>
          <w:szCs w:val="22"/>
        </w:rPr>
        <w:t>этих ионов.</w:t>
      </w:r>
      <w:r w:rsidR="0086691E">
        <w:rPr>
          <w:rFonts w:eastAsiaTheme="minorEastAsia"/>
          <w:sz w:val="22"/>
          <w:szCs w:val="22"/>
        </w:rPr>
        <w:t xml:space="preserve"> </w:t>
      </w:r>
      <w:r w:rsidR="009762DD" w:rsidRPr="009762DD">
        <w:rPr>
          <w:rFonts w:eastAsiaTheme="minorEastAsia"/>
          <w:sz w:val="22"/>
          <w:szCs w:val="22"/>
        </w:rPr>
        <w:t xml:space="preserve">Предварительные эксперименты показали, что </w:t>
      </w:r>
      <w:r w:rsidR="009762DD" w:rsidRPr="009762DD">
        <w:rPr>
          <w:sz w:val="22"/>
          <w:szCs w:val="22"/>
        </w:rPr>
        <w:t xml:space="preserve">ВИМС «на прострел» с успехом можно использовать для </w:t>
      </w:r>
      <w:r w:rsidR="009762DD" w:rsidRPr="009762DD">
        <w:rPr>
          <w:rFonts w:eastAsiaTheme="minorEastAsia"/>
          <w:sz w:val="22"/>
          <w:szCs w:val="22"/>
        </w:rPr>
        <w:t>анализа поверхности как поли</w:t>
      </w:r>
      <w:r w:rsidR="00403ECB">
        <w:rPr>
          <w:rFonts w:eastAsiaTheme="minorEastAsia"/>
          <w:sz w:val="22"/>
          <w:szCs w:val="22"/>
        </w:rPr>
        <w:t>-,</w:t>
      </w:r>
      <w:r w:rsidR="009762DD" w:rsidRPr="009762DD">
        <w:rPr>
          <w:rFonts w:eastAsiaTheme="minorEastAsia"/>
          <w:sz w:val="22"/>
          <w:szCs w:val="22"/>
        </w:rPr>
        <w:t xml:space="preserve"> так и монокристаллических</w:t>
      </w:r>
      <w:r w:rsidR="00403ECB">
        <w:rPr>
          <w:rFonts w:eastAsiaTheme="minorEastAsia"/>
          <w:sz w:val="22"/>
          <w:szCs w:val="22"/>
        </w:rPr>
        <w:t xml:space="preserve"> </w:t>
      </w:r>
      <w:r w:rsidR="009762DD" w:rsidRPr="009762DD">
        <w:rPr>
          <w:sz w:val="22"/>
          <w:szCs w:val="22"/>
        </w:rPr>
        <w:t>пленочны</w:t>
      </w:r>
      <w:r w:rsidR="00403ECB">
        <w:rPr>
          <w:sz w:val="22"/>
          <w:szCs w:val="22"/>
        </w:rPr>
        <w:t>х</w:t>
      </w:r>
      <w:r w:rsidR="009762DD" w:rsidRPr="009762DD">
        <w:rPr>
          <w:sz w:val="22"/>
          <w:szCs w:val="22"/>
        </w:rPr>
        <w:t xml:space="preserve"> систем металл-металл, металл-полупроводник </w:t>
      </w:r>
      <w:r w:rsidR="00403ECB" w:rsidRPr="009762DD">
        <w:rPr>
          <w:rFonts w:eastAsiaTheme="minorEastAsia"/>
          <w:sz w:val="22"/>
          <w:szCs w:val="22"/>
        </w:rPr>
        <w:t>толщиной</w:t>
      </w:r>
      <w:r w:rsidR="00403ECB">
        <w:rPr>
          <w:rFonts w:eastAsiaTheme="minorEastAsia"/>
          <w:sz w:val="22"/>
          <w:szCs w:val="22"/>
        </w:rPr>
        <w:t xml:space="preserve"> до</w:t>
      </w:r>
      <w:r w:rsidR="00403ECB" w:rsidRPr="009762DD">
        <w:rPr>
          <w:rFonts w:eastAsiaTheme="minorEastAsia"/>
          <w:sz w:val="22"/>
          <w:szCs w:val="22"/>
        </w:rPr>
        <w:t xml:space="preserve"> несколько тысяч ангстрем</w:t>
      </w:r>
      <w:r w:rsidR="00403ECB">
        <w:rPr>
          <w:rFonts w:eastAsiaTheme="minorEastAsia"/>
          <w:sz w:val="22"/>
          <w:szCs w:val="22"/>
        </w:rPr>
        <w:t>, а также</w:t>
      </w:r>
      <w:r w:rsidR="009762DD" w:rsidRPr="009762DD">
        <w:rPr>
          <w:sz w:val="22"/>
          <w:szCs w:val="22"/>
        </w:rPr>
        <w:t xml:space="preserve"> наноструктур</w:t>
      </w:r>
      <w:r w:rsidR="009762DD" w:rsidRPr="009762DD">
        <w:rPr>
          <w:rFonts w:eastAsiaTheme="minorEastAsia"/>
          <w:sz w:val="22"/>
          <w:szCs w:val="22"/>
        </w:rPr>
        <w:t xml:space="preserve">. </w:t>
      </w:r>
      <w:r w:rsidR="00403ECB">
        <w:rPr>
          <w:sz w:val="22"/>
          <w:szCs w:val="22"/>
        </w:rPr>
        <w:t>При этом в</w:t>
      </w:r>
      <w:r w:rsidR="0086691E" w:rsidRPr="0042680C">
        <w:rPr>
          <w:sz w:val="22"/>
          <w:szCs w:val="22"/>
        </w:rPr>
        <w:t xml:space="preserve"> </w:t>
      </w:r>
      <w:r w:rsidR="0086691E">
        <w:rPr>
          <w:sz w:val="22"/>
          <w:szCs w:val="22"/>
        </w:rPr>
        <w:t xml:space="preserve">ВИМС </w:t>
      </w:r>
      <w:r w:rsidR="0086691E" w:rsidRPr="009762DD">
        <w:rPr>
          <w:sz w:val="22"/>
          <w:szCs w:val="22"/>
        </w:rPr>
        <w:t>«на прострел»</w:t>
      </w:r>
      <w:r w:rsidR="0086691E">
        <w:rPr>
          <w:rFonts w:eastAsiaTheme="minorEastAsia"/>
          <w:sz w:val="22"/>
          <w:szCs w:val="22"/>
        </w:rPr>
        <w:t xml:space="preserve"> </w:t>
      </w:r>
      <w:r w:rsidR="0086691E" w:rsidRPr="0042680C">
        <w:rPr>
          <w:sz w:val="22"/>
          <w:szCs w:val="22"/>
        </w:rPr>
        <w:t>бомбардируемая и анализируемая поверхности разделены толщиной пленки</w:t>
      </w:r>
      <w:r w:rsidR="00403ECB">
        <w:rPr>
          <w:sz w:val="22"/>
          <w:szCs w:val="22"/>
        </w:rPr>
        <w:t>,</w:t>
      </w:r>
      <w:r w:rsidR="0086691E" w:rsidRPr="0042680C">
        <w:rPr>
          <w:sz w:val="22"/>
          <w:szCs w:val="22"/>
        </w:rPr>
        <w:t xml:space="preserve"> и поверхность анализируется б</w:t>
      </w:r>
      <w:r w:rsidR="0086691E">
        <w:rPr>
          <w:sz w:val="22"/>
          <w:szCs w:val="22"/>
        </w:rPr>
        <w:t xml:space="preserve">ез существенного возмущения и </w:t>
      </w:r>
      <w:r w:rsidR="00533601">
        <w:rPr>
          <w:sz w:val="22"/>
          <w:szCs w:val="22"/>
        </w:rPr>
        <w:t>ра</w:t>
      </w:r>
      <w:r w:rsidR="0086691E">
        <w:rPr>
          <w:sz w:val="22"/>
          <w:szCs w:val="22"/>
        </w:rPr>
        <w:t>зру</w:t>
      </w:r>
      <w:r w:rsidR="0086691E" w:rsidRPr="0042680C">
        <w:rPr>
          <w:sz w:val="22"/>
          <w:szCs w:val="22"/>
        </w:rPr>
        <w:t>шения</w:t>
      </w:r>
      <w:r w:rsidR="00403ECB">
        <w:rPr>
          <w:sz w:val="22"/>
          <w:szCs w:val="22"/>
        </w:rPr>
        <w:t xml:space="preserve"> её</w:t>
      </w:r>
      <w:r w:rsidR="0086691E" w:rsidRPr="0042680C">
        <w:rPr>
          <w:sz w:val="22"/>
          <w:szCs w:val="22"/>
        </w:rPr>
        <w:t xml:space="preserve"> первичным пучком.  </w:t>
      </w:r>
    </w:p>
    <w:p w14:paraId="5177DD5E" w14:textId="77777777" w:rsidR="00403ECB" w:rsidRDefault="00403ECB" w:rsidP="009762DD">
      <w:pPr>
        <w:ind w:firstLine="567"/>
        <w:contextualSpacing/>
        <w:jc w:val="both"/>
        <w:rPr>
          <w:sz w:val="22"/>
          <w:szCs w:val="22"/>
        </w:rPr>
      </w:pPr>
    </w:p>
    <w:p w14:paraId="124111C7" w14:textId="77777777" w:rsidR="000922DD" w:rsidRDefault="000922DD" w:rsidP="009762DD">
      <w:pPr>
        <w:ind w:firstLine="567"/>
        <w:contextualSpacing/>
        <w:jc w:val="both"/>
        <w:rPr>
          <w:sz w:val="22"/>
          <w:szCs w:val="22"/>
        </w:rPr>
      </w:pPr>
    </w:p>
    <w:sectPr w:rsidR="000922DD" w:rsidSect="001B327F">
      <w:pgSz w:w="8391" w:h="11906" w:code="11"/>
      <w:pgMar w:top="635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27D2"/>
    <w:multiLevelType w:val="hybridMultilevel"/>
    <w:tmpl w:val="311A3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D40B9"/>
    <w:multiLevelType w:val="hybridMultilevel"/>
    <w:tmpl w:val="8F8EC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51D76"/>
    <w:multiLevelType w:val="hybridMultilevel"/>
    <w:tmpl w:val="F5B6E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698991">
    <w:abstractNumId w:val="0"/>
  </w:num>
  <w:num w:numId="2" w16cid:durableId="1941331853">
    <w:abstractNumId w:val="1"/>
  </w:num>
  <w:num w:numId="3" w16cid:durableId="1235161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102"/>
    <w:rsid w:val="00026AE2"/>
    <w:rsid w:val="00042369"/>
    <w:rsid w:val="00043067"/>
    <w:rsid w:val="0007346A"/>
    <w:rsid w:val="000922DD"/>
    <w:rsid w:val="000932AA"/>
    <w:rsid w:val="00096F02"/>
    <w:rsid w:val="000C5935"/>
    <w:rsid w:val="000E6412"/>
    <w:rsid w:val="00104CB6"/>
    <w:rsid w:val="00111102"/>
    <w:rsid w:val="00120945"/>
    <w:rsid w:val="00127DC2"/>
    <w:rsid w:val="00161221"/>
    <w:rsid w:val="00165942"/>
    <w:rsid w:val="00182274"/>
    <w:rsid w:val="001B327F"/>
    <w:rsid w:val="001B5646"/>
    <w:rsid w:val="001D680D"/>
    <w:rsid w:val="00217F68"/>
    <w:rsid w:val="00257E71"/>
    <w:rsid w:val="0026203B"/>
    <w:rsid w:val="00276BF9"/>
    <w:rsid w:val="002A15A4"/>
    <w:rsid w:val="002A2D7F"/>
    <w:rsid w:val="002E1C9B"/>
    <w:rsid w:val="00385147"/>
    <w:rsid w:val="003925CE"/>
    <w:rsid w:val="003E3E77"/>
    <w:rsid w:val="003F41D8"/>
    <w:rsid w:val="00403ECB"/>
    <w:rsid w:val="0042680C"/>
    <w:rsid w:val="00475016"/>
    <w:rsid w:val="004F1CE9"/>
    <w:rsid w:val="004F40D2"/>
    <w:rsid w:val="00512432"/>
    <w:rsid w:val="005245FB"/>
    <w:rsid w:val="00533601"/>
    <w:rsid w:val="00533CEC"/>
    <w:rsid w:val="0057052E"/>
    <w:rsid w:val="00582F43"/>
    <w:rsid w:val="005A6F27"/>
    <w:rsid w:val="005F20A2"/>
    <w:rsid w:val="00612BA9"/>
    <w:rsid w:val="00617482"/>
    <w:rsid w:val="0062394D"/>
    <w:rsid w:val="006241F1"/>
    <w:rsid w:val="0063427B"/>
    <w:rsid w:val="006361DB"/>
    <w:rsid w:val="00657F54"/>
    <w:rsid w:val="006915C1"/>
    <w:rsid w:val="006E3849"/>
    <w:rsid w:val="006E38C3"/>
    <w:rsid w:val="006F34F8"/>
    <w:rsid w:val="00700816"/>
    <w:rsid w:val="007128BF"/>
    <w:rsid w:val="00740488"/>
    <w:rsid w:val="00793208"/>
    <w:rsid w:val="007F263B"/>
    <w:rsid w:val="00826033"/>
    <w:rsid w:val="008479FC"/>
    <w:rsid w:val="008555D5"/>
    <w:rsid w:val="008618EF"/>
    <w:rsid w:val="0086691E"/>
    <w:rsid w:val="00866C9B"/>
    <w:rsid w:val="00880890"/>
    <w:rsid w:val="008A42D3"/>
    <w:rsid w:val="008B0D8F"/>
    <w:rsid w:val="008B7530"/>
    <w:rsid w:val="008C076A"/>
    <w:rsid w:val="008C6E6F"/>
    <w:rsid w:val="008F4A45"/>
    <w:rsid w:val="00902EC0"/>
    <w:rsid w:val="0093792E"/>
    <w:rsid w:val="009762DD"/>
    <w:rsid w:val="009905B7"/>
    <w:rsid w:val="009B0188"/>
    <w:rsid w:val="009D12AA"/>
    <w:rsid w:val="009E5A73"/>
    <w:rsid w:val="00A2146F"/>
    <w:rsid w:val="00A23707"/>
    <w:rsid w:val="00A62B11"/>
    <w:rsid w:val="00A63BB6"/>
    <w:rsid w:val="00A70F35"/>
    <w:rsid w:val="00A73D40"/>
    <w:rsid w:val="00A90DB0"/>
    <w:rsid w:val="00A91B85"/>
    <w:rsid w:val="00AD0F60"/>
    <w:rsid w:val="00AE39DD"/>
    <w:rsid w:val="00AE3EF3"/>
    <w:rsid w:val="00B00C1B"/>
    <w:rsid w:val="00B119B4"/>
    <w:rsid w:val="00B54697"/>
    <w:rsid w:val="00B65045"/>
    <w:rsid w:val="00BA3EEE"/>
    <w:rsid w:val="00BC2D9E"/>
    <w:rsid w:val="00BD7B0A"/>
    <w:rsid w:val="00BE75B3"/>
    <w:rsid w:val="00BF38AE"/>
    <w:rsid w:val="00CC354A"/>
    <w:rsid w:val="00D20605"/>
    <w:rsid w:val="00D33FE0"/>
    <w:rsid w:val="00D377EF"/>
    <w:rsid w:val="00D5474B"/>
    <w:rsid w:val="00DA4490"/>
    <w:rsid w:val="00DB0799"/>
    <w:rsid w:val="00DB31A7"/>
    <w:rsid w:val="00DB420C"/>
    <w:rsid w:val="00E27E85"/>
    <w:rsid w:val="00E71A03"/>
    <w:rsid w:val="00E96920"/>
    <w:rsid w:val="00EA46F8"/>
    <w:rsid w:val="00ED1C91"/>
    <w:rsid w:val="00EF576A"/>
    <w:rsid w:val="00F07F9F"/>
    <w:rsid w:val="00F14549"/>
    <w:rsid w:val="00F25083"/>
    <w:rsid w:val="00F45AAC"/>
    <w:rsid w:val="00F64D68"/>
    <w:rsid w:val="00F65633"/>
    <w:rsid w:val="00F679F3"/>
    <w:rsid w:val="00FB26DE"/>
    <w:rsid w:val="00FD08BD"/>
    <w:rsid w:val="00FE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AFEE8"/>
  <w15:docId w15:val="{338B90D8-ECD4-4241-9942-6F0CB583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79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F3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65942"/>
    <w:rPr>
      <w:color w:val="808080"/>
    </w:rPr>
  </w:style>
  <w:style w:type="character" w:styleId="a5">
    <w:name w:val="Hyperlink"/>
    <w:basedOn w:val="a0"/>
    <w:unhideWhenUsed/>
    <w:rsid w:val="00DB420C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B650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65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.kurbanov@sbumiptk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S.E.M. (Very Smart User)</cp:lastModifiedBy>
  <cp:revision>6</cp:revision>
  <cp:lastPrinted>2024-02-22T19:41:00Z</cp:lastPrinted>
  <dcterms:created xsi:type="dcterms:W3CDTF">2026-02-20T13:18:00Z</dcterms:created>
  <dcterms:modified xsi:type="dcterms:W3CDTF">2026-02-21T11:34:00Z</dcterms:modified>
</cp:coreProperties>
</file>