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159" w:rsidRPr="00715FAA" w:rsidRDefault="00A63159" w:rsidP="00A6315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715FAA">
        <w:rPr>
          <w:rFonts w:ascii="Times New Roman" w:hAnsi="Times New Roman" w:cs="Times New Roman"/>
          <w:lang w:val="ru-RU"/>
        </w:rPr>
        <w:t xml:space="preserve">ПОЛУЧЕНИЕ ОДНОРОДНОГО РАСПРЕДЕЛЕНИЯ ТОЧЕЧНЫХ ДЕФЕКТОВ </w:t>
      </w:r>
      <w:r w:rsidR="00AC68FE" w:rsidRPr="00715FAA">
        <w:rPr>
          <w:rFonts w:ascii="Times New Roman" w:hAnsi="Times New Roman" w:cs="Times New Roman"/>
          <w:lang w:val="ru-RU"/>
        </w:rPr>
        <w:t>ПРИ</w:t>
      </w:r>
      <w:r w:rsidRPr="00715FAA">
        <w:rPr>
          <w:rFonts w:ascii="Times New Roman" w:hAnsi="Times New Roman" w:cs="Times New Roman"/>
          <w:lang w:val="ru-RU"/>
        </w:rPr>
        <w:t xml:space="preserve"> ИМПЛАНТ</w:t>
      </w:r>
      <w:r w:rsidR="0000194A" w:rsidRPr="00715FAA">
        <w:rPr>
          <w:rFonts w:ascii="Times New Roman" w:hAnsi="Times New Roman" w:cs="Times New Roman"/>
          <w:lang w:val="ru-RU"/>
        </w:rPr>
        <w:t>А</w:t>
      </w:r>
      <w:r w:rsidR="00AC68FE" w:rsidRPr="00715FAA">
        <w:rPr>
          <w:rFonts w:ascii="Times New Roman" w:hAnsi="Times New Roman" w:cs="Times New Roman"/>
          <w:lang w:val="ru-RU"/>
        </w:rPr>
        <w:t>ЦИИ</w:t>
      </w:r>
      <w:r w:rsidRPr="00715FAA">
        <w:rPr>
          <w:rFonts w:ascii="Times New Roman" w:hAnsi="Times New Roman" w:cs="Times New Roman"/>
          <w:lang w:val="ru-RU"/>
        </w:rPr>
        <w:t xml:space="preserve"> </w:t>
      </w:r>
      <w:r w:rsidRPr="00715FAA">
        <w:rPr>
          <w:rFonts w:ascii="Times New Roman" w:hAnsi="Times New Roman" w:cs="Times New Roman"/>
          <w:lang w:val="en-US"/>
        </w:rPr>
        <w:t>GaAs</w:t>
      </w:r>
    </w:p>
    <w:p w:rsidR="00A63159" w:rsidRPr="00715FAA" w:rsidRDefault="00A63159" w:rsidP="00A6315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A63159" w:rsidRPr="009904DA" w:rsidRDefault="00A63159" w:rsidP="00A6315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904DA">
        <w:rPr>
          <w:rFonts w:ascii="Times New Roman" w:hAnsi="Times New Roman" w:cs="Times New Roman"/>
          <w:lang w:val="ru-RU"/>
        </w:rPr>
        <w:t>Новиков Д.А.*), Микушкин В.М.</w:t>
      </w:r>
    </w:p>
    <w:p w:rsidR="00A63159" w:rsidRPr="009904DA" w:rsidRDefault="00A63159" w:rsidP="00A6315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9904DA">
        <w:rPr>
          <w:rFonts w:ascii="Times New Roman" w:hAnsi="Times New Roman" w:cs="Times New Roman"/>
          <w:lang w:val="ru-RU"/>
        </w:rPr>
        <w:t xml:space="preserve">ФТИ им. А.Ф. Иоффе, Санкт-Петербург, Россия </w:t>
      </w:r>
    </w:p>
    <w:p w:rsidR="00A63159" w:rsidRPr="009904DA" w:rsidRDefault="00A63159" w:rsidP="00A63159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9904DA">
        <w:rPr>
          <w:rFonts w:ascii="Times New Roman" w:hAnsi="Times New Roman" w:cs="Times New Roman"/>
          <w:lang w:val="en-US"/>
        </w:rPr>
        <w:t xml:space="preserve">*) </w:t>
      </w:r>
      <w:r w:rsidRPr="009904DA">
        <w:rPr>
          <w:rFonts w:ascii="Times New Roman" w:hAnsi="Times New Roman" w:cs="Times New Roman"/>
        </w:rPr>
        <w:t>e</w:t>
      </w:r>
      <w:r w:rsidRPr="009904DA">
        <w:rPr>
          <w:rFonts w:ascii="Times New Roman" w:hAnsi="Times New Roman" w:cs="Times New Roman"/>
          <w:lang w:val="en-US"/>
        </w:rPr>
        <w:t>-</w:t>
      </w:r>
      <w:r w:rsidRPr="009904DA">
        <w:rPr>
          <w:rFonts w:ascii="Times New Roman" w:hAnsi="Times New Roman" w:cs="Times New Roman"/>
        </w:rPr>
        <w:t>mail</w:t>
      </w:r>
      <w:r w:rsidRPr="009904DA">
        <w:rPr>
          <w:rFonts w:ascii="Times New Roman" w:hAnsi="Times New Roman" w:cs="Times New Roman"/>
          <w:lang w:val="en-US"/>
        </w:rPr>
        <w:t xml:space="preserve">: </w:t>
      </w:r>
      <w:hyperlink r:id="rId7" w:history="1">
        <w:r w:rsidRPr="009904DA">
          <w:rPr>
            <w:rStyle w:val="a7"/>
            <w:rFonts w:ascii="Times New Roman" w:hAnsi="Times New Roman" w:cs="Times New Roman"/>
            <w:u w:val="none"/>
          </w:rPr>
          <w:t>dima</w:t>
        </w:r>
        <w:r w:rsidRPr="009904DA">
          <w:rPr>
            <w:rStyle w:val="a7"/>
            <w:rFonts w:ascii="Times New Roman" w:hAnsi="Times New Roman" w:cs="Times New Roman"/>
            <w:u w:val="none"/>
            <w:lang w:val="en-US"/>
          </w:rPr>
          <w:t>_</w:t>
        </w:r>
        <w:r w:rsidRPr="009904DA">
          <w:rPr>
            <w:rStyle w:val="a7"/>
            <w:rFonts w:ascii="Times New Roman" w:hAnsi="Times New Roman" w:cs="Times New Roman"/>
            <w:u w:val="none"/>
          </w:rPr>
          <w:t>slav</w:t>
        </w:r>
        <w:r w:rsidRPr="009904DA">
          <w:rPr>
            <w:rStyle w:val="a7"/>
            <w:rFonts w:ascii="Times New Roman" w:hAnsi="Times New Roman" w:cs="Times New Roman"/>
            <w:u w:val="none"/>
            <w:lang w:val="en-US"/>
          </w:rPr>
          <w:t>_67@</w:t>
        </w:r>
        <w:r w:rsidRPr="009904DA">
          <w:rPr>
            <w:rStyle w:val="a7"/>
            <w:rFonts w:ascii="Times New Roman" w:hAnsi="Times New Roman" w:cs="Times New Roman"/>
            <w:u w:val="none"/>
          </w:rPr>
          <w:t>mail</w:t>
        </w:r>
        <w:r w:rsidRPr="009904DA">
          <w:rPr>
            <w:rStyle w:val="a7"/>
            <w:rFonts w:ascii="Times New Roman" w:hAnsi="Times New Roman" w:cs="Times New Roman"/>
            <w:u w:val="none"/>
            <w:lang w:val="en-US"/>
          </w:rPr>
          <w:t>.</w:t>
        </w:r>
        <w:r w:rsidRPr="009904DA">
          <w:rPr>
            <w:rStyle w:val="a7"/>
            <w:rFonts w:ascii="Times New Roman" w:hAnsi="Times New Roman" w:cs="Times New Roman"/>
            <w:u w:val="none"/>
          </w:rPr>
          <w:t>ru</w:t>
        </w:r>
      </w:hyperlink>
      <w:r w:rsidRPr="009904DA">
        <w:rPr>
          <w:rStyle w:val="a7"/>
          <w:rFonts w:ascii="Times New Roman" w:hAnsi="Times New Roman" w:cs="Times New Roman"/>
          <w:u w:val="none"/>
          <w:lang w:val="en-US"/>
        </w:rPr>
        <w:t xml:space="preserve"> </w:t>
      </w:r>
      <w:r w:rsidRPr="009904DA">
        <w:rPr>
          <w:rStyle w:val="a7"/>
          <w:rFonts w:ascii="Times New Roman" w:hAnsi="Times New Roman" w:cs="Times New Roman"/>
          <w:color w:val="auto"/>
          <w:u w:val="none"/>
          <w:lang w:val="en-US"/>
        </w:rPr>
        <w:t xml:space="preserve"> </w:t>
      </w:r>
    </w:p>
    <w:p w:rsidR="00A63159" w:rsidRPr="009904DA" w:rsidRDefault="00A63159" w:rsidP="00A63159">
      <w:pPr>
        <w:spacing w:after="0" w:line="240" w:lineRule="auto"/>
        <w:rPr>
          <w:rFonts w:ascii="Times New Roman" w:hAnsi="Times New Roman" w:cs="Times New Roman"/>
          <w:u w:val="single"/>
          <w:lang w:val="en-US"/>
        </w:rPr>
      </w:pPr>
    </w:p>
    <w:p w:rsidR="00A63159" w:rsidRDefault="00B33369" w:rsidP="00F7561C">
      <w:pPr>
        <w:spacing w:after="0" w:line="240" w:lineRule="auto"/>
        <w:ind w:firstLine="425"/>
        <w:jc w:val="both"/>
        <w:rPr>
          <w:rFonts w:ascii="Times New Roman" w:hAnsi="Times New Roman" w:cs="Times New Roman"/>
          <w:lang w:val="ru-RU"/>
        </w:rPr>
      </w:pPr>
      <w:r w:rsidRPr="009904DA">
        <w:rPr>
          <w:rFonts w:ascii="Times New Roman" w:hAnsi="Times New Roman" w:cs="Times New Roman"/>
          <w:lang w:val="ru-RU"/>
        </w:rPr>
        <w:t>Ионная и</w:t>
      </w:r>
      <w:r w:rsidR="00A63159" w:rsidRPr="009904DA">
        <w:rPr>
          <w:rFonts w:ascii="Times New Roman" w:hAnsi="Times New Roman" w:cs="Times New Roman"/>
          <w:lang w:val="ru-RU"/>
        </w:rPr>
        <w:t>мплантаци</w:t>
      </w:r>
      <w:r w:rsidRPr="009904DA">
        <w:rPr>
          <w:rFonts w:ascii="Times New Roman" w:hAnsi="Times New Roman" w:cs="Times New Roman"/>
          <w:lang w:val="ru-RU"/>
        </w:rPr>
        <w:t xml:space="preserve">я </w:t>
      </w:r>
      <w:r w:rsidR="00AE02AC" w:rsidRPr="009904DA">
        <w:rPr>
          <w:rFonts w:ascii="Times New Roman" w:hAnsi="Times New Roman" w:cs="Times New Roman"/>
          <w:lang w:val="ru-RU"/>
        </w:rPr>
        <w:t>характеризуется</w:t>
      </w:r>
      <w:r w:rsidR="00040C14" w:rsidRPr="009904DA">
        <w:rPr>
          <w:rFonts w:ascii="Times New Roman" w:hAnsi="Times New Roman" w:cs="Times New Roman"/>
          <w:lang w:val="ru-RU"/>
        </w:rPr>
        <w:t xml:space="preserve"> </w:t>
      </w:r>
      <w:r w:rsidRPr="009904DA">
        <w:rPr>
          <w:rFonts w:ascii="Times New Roman" w:hAnsi="Times New Roman" w:cs="Times New Roman"/>
          <w:lang w:val="ru-RU"/>
        </w:rPr>
        <w:t>пикообразным</w:t>
      </w:r>
      <w:r w:rsidR="00040C14" w:rsidRPr="009904DA">
        <w:rPr>
          <w:rFonts w:ascii="Times New Roman" w:hAnsi="Times New Roman" w:cs="Times New Roman"/>
          <w:lang w:val="ru-RU"/>
        </w:rPr>
        <w:t xml:space="preserve"> распределением дефектов с </w:t>
      </w:r>
      <w:r w:rsidRPr="009904DA">
        <w:rPr>
          <w:rFonts w:ascii="Times New Roman" w:hAnsi="Times New Roman" w:cs="Times New Roman"/>
          <w:lang w:val="ru-RU"/>
        </w:rPr>
        <w:t xml:space="preserve">максимумом плотности на проекционной глубине </w:t>
      </w:r>
      <w:r w:rsidRPr="009904DA">
        <w:rPr>
          <w:rFonts w:ascii="Times New Roman" w:hAnsi="Times New Roman" w:cs="Times New Roman"/>
          <w:i/>
          <w:lang w:val="en-US"/>
        </w:rPr>
        <w:t>R</w:t>
      </w:r>
      <w:r w:rsidRPr="009904DA">
        <w:rPr>
          <w:rFonts w:ascii="Times New Roman" w:hAnsi="Times New Roman" w:cs="Times New Roman"/>
          <w:lang w:val="en-US"/>
        </w:rPr>
        <w:t>p</w:t>
      </w:r>
      <w:r w:rsidR="00AE02AC" w:rsidRPr="009904DA">
        <w:rPr>
          <w:rFonts w:ascii="Times New Roman" w:hAnsi="Times New Roman" w:cs="Times New Roman"/>
          <w:lang w:val="ru-RU"/>
        </w:rPr>
        <w:t xml:space="preserve">, что делает </w:t>
      </w:r>
      <w:r w:rsidR="00AE02AC" w:rsidRPr="009904DA">
        <w:rPr>
          <w:rFonts w:ascii="Times New Roman" w:hAnsi="Times New Roman"/>
          <w:lang w:val="ru-RU"/>
        </w:rPr>
        <w:t>оптические и электро-физические</w:t>
      </w:r>
      <w:r w:rsidR="00040C14" w:rsidRPr="009904DA">
        <w:rPr>
          <w:rFonts w:ascii="Times New Roman" w:hAnsi="Times New Roman"/>
          <w:lang w:val="ru-RU"/>
        </w:rPr>
        <w:t xml:space="preserve"> </w:t>
      </w:r>
      <w:r w:rsidR="00AE02AC" w:rsidRPr="009904DA">
        <w:rPr>
          <w:rFonts w:ascii="Times New Roman" w:hAnsi="Times New Roman"/>
          <w:lang w:val="ru-RU"/>
        </w:rPr>
        <w:t>свойства</w:t>
      </w:r>
      <w:r w:rsidR="00A350FB" w:rsidRPr="009904DA">
        <w:rPr>
          <w:rFonts w:ascii="Times New Roman" w:hAnsi="Times New Roman"/>
          <w:lang w:val="ru-RU"/>
        </w:rPr>
        <w:t xml:space="preserve"> </w:t>
      </w:r>
      <w:r w:rsidR="00A350FB" w:rsidRPr="009904DA">
        <w:rPr>
          <w:rFonts w:ascii="Times New Roman" w:hAnsi="Times New Roman"/>
          <w:noProof/>
          <w:lang w:val="ru-RU"/>
        </w:rPr>
        <w:t>имплантированного</w:t>
      </w:r>
      <w:r w:rsidR="00AE02AC" w:rsidRPr="009904DA">
        <w:rPr>
          <w:rFonts w:ascii="Times New Roman" w:hAnsi="Times New Roman"/>
          <w:lang w:val="ru-RU"/>
        </w:rPr>
        <w:t xml:space="preserve"> </w:t>
      </w:r>
      <w:r w:rsidR="00A350FB" w:rsidRPr="009904DA">
        <w:rPr>
          <w:rFonts w:ascii="Times New Roman" w:hAnsi="Times New Roman"/>
          <w:lang w:val="ru-RU"/>
        </w:rPr>
        <w:t xml:space="preserve">слоя </w:t>
      </w:r>
      <w:r w:rsidR="00AE02AC" w:rsidRPr="009904DA">
        <w:rPr>
          <w:rFonts w:ascii="Times New Roman" w:hAnsi="Times New Roman"/>
          <w:lang w:val="ru-RU"/>
        </w:rPr>
        <w:t>неоднородными</w:t>
      </w:r>
      <w:r w:rsidR="00F7561C" w:rsidRPr="009904DA">
        <w:rPr>
          <w:rFonts w:ascii="Times New Roman" w:hAnsi="Times New Roman"/>
          <w:lang w:val="ru-RU"/>
        </w:rPr>
        <w:t>. С использованием</w:t>
      </w:r>
      <w:r w:rsidR="00AE02AC" w:rsidRPr="009904DA">
        <w:rPr>
          <w:rFonts w:ascii="Times New Roman" w:hAnsi="Times New Roman"/>
          <w:noProof/>
          <w:lang w:val="ru-RU"/>
        </w:rPr>
        <w:t xml:space="preserve"> </w:t>
      </w:r>
      <w:r w:rsidR="003D5850" w:rsidRPr="009904DA">
        <w:rPr>
          <w:rFonts w:ascii="Times New Roman" w:hAnsi="Times New Roman"/>
          <w:noProof/>
          <w:lang w:val="ru-RU"/>
        </w:rPr>
        <w:t xml:space="preserve">данных об </w:t>
      </w:r>
      <w:r w:rsidR="00AE02AC" w:rsidRPr="009904DA">
        <w:rPr>
          <w:rFonts w:ascii="Times New Roman" w:hAnsi="Times New Roman"/>
          <w:noProof/>
          <w:lang w:val="ru-RU"/>
        </w:rPr>
        <w:t xml:space="preserve">имплантации </w:t>
      </w:r>
      <w:r w:rsidR="00AE02AC" w:rsidRPr="009904DA">
        <w:rPr>
          <w:rFonts w:ascii="Times New Roman" w:hAnsi="Times New Roman"/>
          <w:noProof/>
        </w:rPr>
        <w:t>GaAs</w:t>
      </w:r>
      <w:r w:rsidR="00AE02AC" w:rsidRPr="009904DA">
        <w:rPr>
          <w:rFonts w:ascii="Times New Roman" w:hAnsi="Times New Roman"/>
          <w:noProof/>
          <w:lang w:val="ru-RU"/>
        </w:rPr>
        <w:t xml:space="preserve"> ионами азота </w:t>
      </w:r>
      <w:r w:rsidR="00040C14" w:rsidRPr="009904DA">
        <w:rPr>
          <w:rFonts w:ascii="Times New Roman" w:hAnsi="Times New Roman"/>
          <w:noProof/>
          <w:lang w:val="ru-RU"/>
        </w:rPr>
        <w:t xml:space="preserve">/1/ </w:t>
      </w:r>
      <w:r w:rsidR="00AE02AC" w:rsidRPr="009904DA">
        <w:rPr>
          <w:rFonts w:ascii="Times New Roman" w:hAnsi="Times New Roman"/>
          <w:noProof/>
          <w:lang w:val="ru-RU"/>
        </w:rPr>
        <w:t xml:space="preserve">показано, что при достижении дозового порога </w:t>
      </w:r>
      <w:r w:rsidR="00CE11F0" w:rsidRPr="009904DA">
        <w:rPr>
          <w:rFonts w:ascii="Times New Roman" w:hAnsi="Times New Roman"/>
          <w:noProof/>
          <w:lang w:val="ru-RU"/>
        </w:rPr>
        <w:t>(</w:t>
      </w:r>
      <w:r w:rsidR="00A350FB" w:rsidRPr="009904DA">
        <w:rPr>
          <w:rFonts w:ascii="Times New Roman" w:hAnsi="Times New Roman"/>
          <w:noProof/>
          <w:lang w:val="ru-RU"/>
        </w:rPr>
        <w:t>&gt;</w:t>
      </w:r>
      <w:r w:rsidR="00CE11F0" w:rsidRPr="009904DA">
        <w:rPr>
          <w:rFonts w:ascii="Times New Roman" w:hAnsi="Times New Roman" w:cs="Times New Roman"/>
          <w:lang w:val="ru-RU"/>
        </w:rPr>
        <w:t>1</w:t>
      </w:r>
      <w:r w:rsidR="00CE11F0" w:rsidRPr="009904DA">
        <w:rPr>
          <w:rFonts w:ascii="Times New Roman" w:hAnsi="Times New Roman" w:cs="Times New Roman"/>
          <w:color w:val="1F1F1F"/>
          <w:lang w:val="ru-RU"/>
        </w:rPr>
        <w:t>×10</w:t>
      </w:r>
      <w:r w:rsidR="00CE11F0" w:rsidRPr="009904DA">
        <w:rPr>
          <w:rFonts w:ascii="Times New Roman" w:hAnsi="Times New Roman" w:cs="Times New Roman"/>
          <w:color w:val="1F1F1F"/>
          <w:vertAlign w:val="superscript"/>
          <w:lang w:val="ru-RU"/>
        </w:rPr>
        <w:t>15</w:t>
      </w:r>
      <w:r w:rsidR="00CE11F0" w:rsidRPr="009904DA">
        <w:rPr>
          <w:rFonts w:ascii="Times New Roman" w:hAnsi="Times New Roman" w:cs="Times New Roman"/>
          <w:color w:val="1F1F1F"/>
          <w:lang w:val="ru-RU"/>
        </w:rPr>
        <w:t xml:space="preserve"> см</w:t>
      </w:r>
      <w:r w:rsidR="00CE11F0" w:rsidRPr="009904DA">
        <w:rPr>
          <w:rFonts w:ascii="Times New Roman" w:hAnsi="Times New Roman" w:cs="Times New Roman"/>
          <w:color w:val="1F1F1F"/>
          <w:vertAlign w:val="superscript"/>
          <w:lang w:val="ru-RU"/>
        </w:rPr>
        <w:t>-2</w:t>
      </w:r>
      <w:r w:rsidR="00CE11F0" w:rsidRPr="009904DA">
        <w:rPr>
          <w:rFonts w:ascii="Times New Roman" w:hAnsi="Times New Roman" w:cs="Times New Roman"/>
          <w:color w:val="1F1F1F"/>
          <w:lang w:val="ru-RU"/>
        </w:rPr>
        <w:t>)</w:t>
      </w:r>
      <w:r w:rsidR="00CE11F0" w:rsidRPr="00715FAA">
        <w:rPr>
          <w:rFonts w:ascii="Times New Roman" w:hAnsi="Times New Roman" w:cs="Times New Roman"/>
          <w:color w:val="1F1F1F"/>
          <w:lang w:val="ru-RU"/>
        </w:rPr>
        <w:t xml:space="preserve"> </w:t>
      </w:r>
      <w:r w:rsidR="00AE02AC" w:rsidRPr="00715FAA">
        <w:rPr>
          <w:rFonts w:ascii="Times New Roman" w:hAnsi="Times New Roman"/>
          <w:noProof/>
          <w:lang w:val="ru-RU"/>
        </w:rPr>
        <w:t xml:space="preserve">распределение плотности точечных дефектов по глубине слоя </w:t>
      </w:r>
      <w:r w:rsidR="00040C14">
        <w:rPr>
          <w:rFonts w:ascii="Times New Roman" w:hAnsi="Times New Roman"/>
          <w:noProof/>
          <w:lang w:val="ru-RU"/>
        </w:rPr>
        <w:t>преобразуется</w:t>
      </w:r>
      <w:r w:rsidR="00AE02AC" w:rsidRPr="00715FAA">
        <w:rPr>
          <w:rFonts w:ascii="Times New Roman" w:hAnsi="Times New Roman"/>
          <w:noProof/>
          <w:lang w:val="ru-RU"/>
        </w:rPr>
        <w:t xml:space="preserve"> из </w:t>
      </w:r>
      <w:r w:rsidR="00A350FB">
        <w:rPr>
          <w:rFonts w:ascii="Times New Roman" w:hAnsi="Times New Roman"/>
          <w:noProof/>
          <w:lang w:val="ru-RU"/>
        </w:rPr>
        <w:t>пикообразного</w:t>
      </w:r>
      <w:r w:rsidR="00CE11F0" w:rsidRPr="00715FAA">
        <w:rPr>
          <w:rFonts w:ascii="Times New Roman" w:hAnsi="Times New Roman"/>
          <w:noProof/>
          <w:lang w:val="ru-RU"/>
        </w:rPr>
        <w:t xml:space="preserve"> в “плоское”. </w:t>
      </w:r>
      <w:r w:rsidR="00AE02AC" w:rsidRPr="00715FAA">
        <w:rPr>
          <w:rFonts w:ascii="Times New Roman" w:hAnsi="Times New Roman"/>
          <w:noProof/>
          <w:lang w:val="ru-RU"/>
        </w:rPr>
        <w:t xml:space="preserve">Выпрямление распределения происходит вследствие увеличения скорости рекомбинации </w:t>
      </w:r>
      <w:r w:rsidR="00F7561C" w:rsidRPr="00715FAA">
        <w:rPr>
          <w:rFonts w:ascii="Times New Roman" w:hAnsi="Times New Roman"/>
          <w:noProof/>
          <w:lang w:val="ru-RU"/>
        </w:rPr>
        <w:t>точечных дефектов</w:t>
      </w:r>
      <w:r w:rsidR="00AE02AC" w:rsidRPr="00715FAA">
        <w:rPr>
          <w:rFonts w:ascii="Times New Roman" w:hAnsi="Times New Roman"/>
          <w:noProof/>
          <w:lang w:val="ru-RU"/>
        </w:rPr>
        <w:t xml:space="preserve"> </w:t>
      </w:r>
      <w:r w:rsidR="00AE02AC" w:rsidRPr="00715FAA">
        <w:rPr>
          <w:rFonts w:ascii="Times New Roman" w:hAnsi="Times New Roman"/>
          <w:lang w:val="ru-RU"/>
        </w:rPr>
        <w:t>при увеличении</w:t>
      </w:r>
      <w:r w:rsidR="00715FAA">
        <w:rPr>
          <w:rFonts w:ascii="Times New Roman" w:hAnsi="Times New Roman"/>
          <w:noProof/>
          <w:lang w:val="ru-RU"/>
        </w:rPr>
        <w:t xml:space="preserve"> дозы</w:t>
      </w:r>
      <w:r w:rsidR="00AE02AC" w:rsidRPr="00715FAA">
        <w:rPr>
          <w:rFonts w:ascii="Times New Roman" w:hAnsi="Times New Roman"/>
          <w:noProof/>
          <w:lang w:val="ru-RU"/>
        </w:rPr>
        <w:t xml:space="preserve"> ионов.</w:t>
      </w:r>
      <w:r w:rsidR="00CE11F0" w:rsidRPr="00715FAA">
        <w:rPr>
          <w:rFonts w:ascii="Times New Roman" w:hAnsi="Times New Roman"/>
          <w:noProof/>
          <w:lang w:val="ru-RU"/>
        </w:rPr>
        <w:t xml:space="preserve"> </w:t>
      </w:r>
      <w:r w:rsidR="00A63159" w:rsidRPr="00715FAA">
        <w:rPr>
          <w:rFonts w:ascii="Times New Roman" w:hAnsi="Times New Roman" w:cs="Times New Roman"/>
          <w:lang w:val="ru-RU"/>
        </w:rPr>
        <w:t xml:space="preserve">На рис. 1 </w:t>
      </w:r>
      <w:r w:rsidR="00280DE9">
        <w:rPr>
          <w:rFonts w:ascii="Times New Roman" w:hAnsi="Times New Roman" w:cs="Times New Roman"/>
          <w:lang w:val="ru-RU"/>
        </w:rPr>
        <w:t>приведены</w:t>
      </w:r>
      <w:r w:rsidR="00A63159" w:rsidRPr="00715FAA">
        <w:rPr>
          <w:rFonts w:ascii="Times New Roman" w:hAnsi="Times New Roman" w:cs="Times New Roman"/>
          <w:lang w:val="ru-RU"/>
        </w:rPr>
        <w:t xml:space="preserve"> </w:t>
      </w:r>
      <w:r w:rsidR="00A63159" w:rsidRPr="00715FAA">
        <w:rPr>
          <w:rFonts w:ascii="Times New Roman" w:hAnsi="Times New Roman" w:cs="Times New Roman"/>
          <w:lang w:val="en-US"/>
        </w:rPr>
        <w:t>TRIM</w:t>
      </w:r>
      <w:r w:rsidR="00280DE9">
        <w:rPr>
          <w:rFonts w:ascii="Times New Roman" w:hAnsi="Times New Roman" w:cs="Times New Roman"/>
          <w:lang w:val="ru-RU"/>
        </w:rPr>
        <w:t xml:space="preserve"> </w:t>
      </w:r>
      <w:r w:rsidR="00280DE9" w:rsidRPr="00715FAA">
        <w:rPr>
          <w:rFonts w:ascii="Times New Roman" w:hAnsi="Times New Roman" w:cs="Times New Roman"/>
          <w:lang w:val="ru-RU"/>
        </w:rPr>
        <w:t>и преобразован</w:t>
      </w:r>
      <w:r w:rsidR="00280DE9">
        <w:rPr>
          <w:rFonts w:ascii="Times New Roman" w:hAnsi="Times New Roman" w:cs="Times New Roman"/>
          <w:lang w:val="ru-RU"/>
        </w:rPr>
        <w:t>ный</w:t>
      </w:r>
      <w:r w:rsidR="00A63159" w:rsidRPr="00715FAA">
        <w:rPr>
          <w:rFonts w:ascii="Times New Roman" w:hAnsi="Times New Roman" w:cs="Times New Roman"/>
          <w:lang w:val="ru-RU"/>
        </w:rPr>
        <w:t xml:space="preserve"> профил</w:t>
      </w:r>
      <w:r w:rsidR="00280DE9">
        <w:rPr>
          <w:rFonts w:ascii="Times New Roman" w:hAnsi="Times New Roman" w:cs="Times New Roman"/>
          <w:lang w:val="ru-RU"/>
        </w:rPr>
        <w:t>и</w:t>
      </w:r>
      <w:r w:rsidR="00A63159" w:rsidRPr="00715FAA">
        <w:rPr>
          <w:rFonts w:ascii="Times New Roman" w:hAnsi="Times New Roman" w:cs="Times New Roman"/>
          <w:lang w:val="ru-RU"/>
        </w:rPr>
        <w:t xml:space="preserve"> точечных дефектов </w:t>
      </w:r>
      <w:r w:rsidR="00A63159" w:rsidRPr="00715FAA">
        <w:rPr>
          <w:rFonts w:ascii="Times New Roman" w:hAnsi="Times New Roman" w:cs="Times New Roman"/>
          <w:lang w:val="en-US"/>
        </w:rPr>
        <w:t>GaAs</w:t>
      </w:r>
      <w:r w:rsidR="00A63159" w:rsidRPr="00715FAA">
        <w:rPr>
          <w:rFonts w:ascii="Times New Roman" w:hAnsi="Times New Roman" w:cs="Times New Roman"/>
          <w:lang w:val="ru-RU"/>
        </w:rPr>
        <w:t xml:space="preserve">, имплантированного ионами </w:t>
      </w:r>
      <w:r w:rsidR="00A63159" w:rsidRPr="00715FAA">
        <w:rPr>
          <w:rFonts w:ascii="Times New Roman" w:hAnsi="Times New Roman" w:cs="Times New Roman"/>
          <w:lang w:val="en-US"/>
        </w:rPr>
        <w:t>N</w:t>
      </w:r>
      <w:r w:rsidR="00A63159" w:rsidRPr="00715FAA">
        <w:rPr>
          <w:rFonts w:ascii="Times New Roman" w:hAnsi="Times New Roman" w:cs="Times New Roman"/>
          <w:vertAlign w:val="superscript"/>
          <w:lang w:val="ru-RU"/>
        </w:rPr>
        <w:t>+</w:t>
      </w:r>
      <w:r w:rsidR="00A63159" w:rsidRPr="00715FAA">
        <w:rPr>
          <w:rFonts w:ascii="Times New Roman" w:hAnsi="Times New Roman" w:cs="Times New Roman"/>
          <w:lang w:val="ru-RU"/>
        </w:rPr>
        <w:t xml:space="preserve"> с энергий 250 кэВ и флюенсом 1×10</w:t>
      </w:r>
      <w:r w:rsidR="00A63159" w:rsidRPr="00715FAA">
        <w:rPr>
          <w:rFonts w:ascii="Times New Roman" w:hAnsi="Times New Roman" w:cs="Times New Roman"/>
          <w:vertAlign w:val="superscript"/>
          <w:lang w:val="ru-RU"/>
        </w:rPr>
        <w:t>16</w:t>
      </w:r>
      <w:r w:rsidR="00A63159" w:rsidRPr="00715FAA">
        <w:rPr>
          <w:rFonts w:ascii="Times New Roman" w:hAnsi="Times New Roman" w:cs="Times New Roman"/>
          <w:lang w:val="ru-RU"/>
        </w:rPr>
        <w:t xml:space="preserve"> см</w:t>
      </w:r>
      <w:r w:rsidR="00A63159" w:rsidRPr="00715FAA">
        <w:rPr>
          <w:rFonts w:ascii="Times New Roman" w:hAnsi="Times New Roman" w:cs="Times New Roman"/>
          <w:vertAlign w:val="superscript"/>
          <w:lang w:val="ru-RU"/>
        </w:rPr>
        <w:t>-2</w:t>
      </w:r>
      <w:r w:rsidR="00A63159" w:rsidRPr="00715FAA">
        <w:rPr>
          <w:rFonts w:ascii="Times New Roman" w:hAnsi="Times New Roman" w:cs="Times New Roman"/>
          <w:lang w:val="ru-RU"/>
        </w:rPr>
        <w:t>.</w:t>
      </w:r>
    </w:p>
    <w:p w:rsidR="000117A8" w:rsidRPr="00715FAA" w:rsidRDefault="000117A8" w:rsidP="00F7561C">
      <w:pPr>
        <w:spacing w:after="0" w:line="240" w:lineRule="auto"/>
        <w:ind w:firstLine="425"/>
        <w:jc w:val="both"/>
        <w:rPr>
          <w:rFonts w:ascii="Times New Roman" w:hAnsi="Times New Roman"/>
          <w:lang w:val="ru-RU"/>
        </w:rPr>
      </w:pPr>
    </w:p>
    <w:p w:rsidR="00A63159" w:rsidRPr="0083563F" w:rsidRDefault="0083563F" w:rsidP="00A63159">
      <w:pPr>
        <w:spacing w:after="0" w:line="240" w:lineRule="auto"/>
        <w:ind w:firstLine="425"/>
        <w:jc w:val="center"/>
        <w:rPr>
          <w:rFonts w:ascii="Times New Roman" w:hAnsi="Times New Roman" w:cs="Times New Roman"/>
          <w:lang w:val="ru-RU"/>
        </w:rPr>
      </w:pPr>
      <w:r w:rsidRPr="0083563F">
        <w:rPr>
          <w:rFonts w:ascii="Times New Roman" w:hAnsi="Times New Roman" w:cs="Times New Roman"/>
          <w:noProof/>
          <w:lang w:eastAsia="en-AU"/>
        </w:rPr>
        <w:drawing>
          <wp:inline distT="0" distB="0" distL="0" distR="0">
            <wp:extent cx="1954800" cy="1620000"/>
            <wp:effectExtent l="0" t="0" r="7620" b="0"/>
            <wp:docPr id="1" name="Рисунок 1" descr="C:\Users\Sergey\Desktop\тезисы\ФВЗЧК 2026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тезисы\ФВЗЧК 2026\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1" t="5748" r="3613" b="2491"/>
                    <a:stretch/>
                  </pic:blipFill>
                  <pic:spPr bwMode="auto">
                    <a:xfrm>
                      <a:off x="0" y="0"/>
                      <a:ext cx="19548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50FB" w:rsidRDefault="00A63159" w:rsidP="00A350F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F57148">
        <w:rPr>
          <w:rFonts w:ascii="Times New Roman" w:hAnsi="Times New Roman" w:cs="Times New Roman"/>
          <w:sz w:val="18"/>
          <w:szCs w:val="18"/>
          <w:lang w:val="ru-RU"/>
        </w:rPr>
        <w:t xml:space="preserve">Рис. 1. </w:t>
      </w:r>
      <w:r w:rsidRPr="00F57148">
        <w:rPr>
          <w:rFonts w:ascii="Times New Roman" w:hAnsi="Times New Roman" w:cs="Times New Roman"/>
          <w:sz w:val="18"/>
          <w:szCs w:val="18"/>
          <w:lang w:val="en-US"/>
        </w:rPr>
        <w:t>TRIM</w:t>
      </w:r>
      <w:r w:rsidRPr="00F5714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A350FB">
        <w:rPr>
          <w:rFonts w:ascii="Times New Roman" w:hAnsi="Times New Roman" w:cs="Times New Roman"/>
          <w:sz w:val="18"/>
          <w:szCs w:val="18"/>
          <w:lang w:val="ru-RU"/>
        </w:rPr>
        <w:t xml:space="preserve">и преобразованный </w:t>
      </w:r>
      <w:r w:rsidRPr="00F57148">
        <w:rPr>
          <w:rFonts w:ascii="Times New Roman" w:hAnsi="Times New Roman" w:cs="Times New Roman"/>
          <w:sz w:val="18"/>
          <w:szCs w:val="18"/>
          <w:lang w:val="ru-RU"/>
        </w:rPr>
        <w:t>профил</w:t>
      </w:r>
      <w:r w:rsidR="00A350F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F5714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A350FB">
        <w:rPr>
          <w:rFonts w:ascii="Times New Roman" w:hAnsi="Times New Roman" w:cs="Times New Roman"/>
          <w:sz w:val="18"/>
          <w:szCs w:val="18"/>
          <w:lang w:val="ru-RU"/>
        </w:rPr>
        <w:t>плотности</w:t>
      </w:r>
      <w:r w:rsidRPr="00F57148">
        <w:rPr>
          <w:rFonts w:ascii="Times New Roman" w:hAnsi="Times New Roman" w:cs="Times New Roman"/>
          <w:sz w:val="18"/>
          <w:szCs w:val="18"/>
          <w:lang w:val="ru-RU"/>
        </w:rPr>
        <w:t xml:space="preserve"> точечных дефектов имплантированного </w:t>
      </w:r>
      <w:r w:rsidR="00A350FB" w:rsidRPr="00F57148">
        <w:rPr>
          <w:rFonts w:ascii="Times New Roman" w:hAnsi="Times New Roman" w:cs="Times New Roman"/>
          <w:sz w:val="18"/>
          <w:szCs w:val="18"/>
          <w:lang w:val="en-US"/>
        </w:rPr>
        <w:t>GaAs</w:t>
      </w:r>
      <w:r w:rsidR="00A350FB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A350FB" w:rsidRPr="00A350FB" w:rsidRDefault="00A350FB" w:rsidP="00A350FB">
      <w:pPr>
        <w:spacing w:after="0" w:line="240" w:lineRule="auto"/>
        <w:ind w:firstLine="425"/>
        <w:rPr>
          <w:rFonts w:ascii="Times New Roman" w:hAnsi="Times New Roman" w:cs="Times New Roman"/>
          <w:sz w:val="18"/>
          <w:szCs w:val="18"/>
          <w:lang w:val="ru-RU"/>
        </w:rPr>
      </w:pPr>
      <w:bookmarkStart w:id="0" w:name="_GoBack"/>
      <w:bookmarkEnd w:id="0"/>
    </w:p>
    <w:p w:rsidR="00A63159" w:rsidRPr="00C45F9E" w:rsidRDefault="00A63159" w:rsidP="00A350FB">
      <w:pPr>
        <w:spacing w:after="0" w:line="240" w:lineRule="auto"/>
        <w:ind w:firstLine="425"/>
        <w:jc w:val="both"/>
        <w:rPr>
          <w:rFonts w:ascii="Times New Roman" w:hAnsi="Times New Roman" w:cs="Times New Roman"/>
          <w:lang w:val="ru-RU"/>
        </w:rPr>
      </w:pPr>
      <w:r w:rsidRPr="006E1515">
        <w:rPr>
          <w:rFonts w:ascii="Times New Roman" w:hAnsi="Times New Roman" w:cs="Times New Roman"/>
          <w:lang w:val="ru-RU"/>
        </w:rPr>
        <w:t>О</w:t>
      </w:r>
      <w:r w:rsidRPr="006E1515">
        <w:rPr>
          <w:rFonts w:ascii="Times New Roman" w:hAnsi="Times New Roman" w:cs="Times New Roman"/>
          <w:noProof/>
          <w:lang w:val="ru-RU"/>
        </w:rPr>
        <w:t xml:space="preserve">тжиг кратно уменьшает плотность дефектов, </w:t>
      </w:r>
      <w:r>
        <w:rPr>
          <w:rFonts w:ascii="Times New Roman" w:hAnsi="Times New Roman" w:cs="Times New Roman"/>
          <w:noProof/>
          <w:lang w:val="ru-RU"/>
        </w:rPr>
        <w:t xml:space="preserve">но </w:t>
      </w:r>
      <w:r w:rsidRPr="006E1515">
        <w:rPr>
          <w:rFonts w:ascii="Times New Roman" w:hAnsi="Times New Roman" w:cs="Times New Roman"/>
          <w:noProof/>
          <w:lang w:val="ru-RU"/>
        </w:rPr>
        <w:t>сохраня</w:t>
      </w:r>
      <w:r>
        <w:rPr>
          <w:rFonts w:ascii="Times New Roman" w:hAnsi="Times New Roman" w:cs="Times New Roman"/>
          <w:noProof/>
          <w:lang w:val="ru-RU"/>
        </w:rPr>
        <w:t>ет</w:t>
      </w:r>
      <w:r w:rsidRPr="006E1515">
        <w:rPr>
          <w:rFonts w:ascii="Times New Roman" w:hAnsi="Times New Roman" w:cs="Times New Roman"/>
          <w:noProof/>
          <w:lang w:val="ru-RU"/>
        </w:rPr>
        <w:t xml:space="preserve"> форму </w:t>
      </w:r>
      <w:r w:rsidR="003A4A79">
        <w:rPr>
          <w:rFonts w:ascii="Times New Roman" w:hAnsi="Times New Roman" w:cs="Times New Roman"/>
          <w:noProof/>
          <w:lang w:val="ru-RU"/>
        </w:rPr>
        <w:t>плоского профиля</w:t>
      </w:r>
      <w:r w:rsidRPr="006E1515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Таким образом, имплантация с повышенной дозой и последую</w:t>
      </w:r>
      <w:r w:rsidR="00B33369">
        <w:rPr>
          <w:rFonts w:ascii="Times New Roman" w:hAnsi="Times New Roman" w:cs="Times New Roman"/>
          <w:lang w:val="ru-RU"/>
        </w:rPr>
        <w:t>щим отжигом позволяет п</w:t>
      </w:r>
      <w:r>
        <w:rPr>
          <w:rFonts w:ascii="Times New Roman" w:hAnsi="Times New Roman" w:cs="Times New Roman"/>
          <w:lang w:val="ru-RU"/>
        </w:rPr>
        <w:t xml:space="preserve">олучать </w:t>
      </w:r>
      <w:r w:rsidRPr="00C45F9E">
        <w:rPr>
          <w:rFonts w:ascii="Times New Roman" w:hAnsi="Times New Roman"/>
          <w:lang w:val="ru-RU"/>
        </w:rPr>
        <w:t xml:space="preserve">слой </w:t>
      </w:r>
      <w:r w:rsidRPr="00C45F9E">
        <w:rPr>
          <w:rFonts w:ascii="Times New Roman" w:hAnsi="Times New Roman"/>
        </w:rPr>
        <w:t>c</w:t>
      </w:r>
      <w:r w:rsidRPr="00C45F9E">
        <w:rPr>
          <w:rFonts w:ascii="Times New Roman" w:hAnsi="Times New Roman"/>
          <w:lang w:val="ru-RU"/>
        </w:rPr>
        <w:t xml:space="preserve"> однородным распределением дефектов</w:t>
      </w:r>
      <w:r w:rsidR="009904DA" w:rsidRPr="009904DA">
        <w:rPr>
          <w:rFonts w:ascii="Times New Roman" w:hAnsi="Times New Roman"/>
          <w:lang w:val="ru-RU"/>
        </w:rPr>
        <w:t xml:space="preserve">. </w:t>
      </w:r>
      <w:r w:rsidRPr="00C45F9E">
        <w:rPr>
          <w:rFonts w:ascii="Times New Roman" w:hAnsi="Times New Roman"/>
          <w:lang w:val="ru-RU"/>
        </w:rPr>
        <w:t xml:space="preserve"> </w:t>
      </w:r>
    </w:p>
    <w:p w:rsidR="00A63159" w:rsidRPr="00A350FB" w:rsidRDefault="00A63159" w:rsidP="00A63159">
      <w:pPr>
        <w:spacing w:after="0" w:line="240" w:lineRule="auto"/>
        <w:ind w:firstLine="425"/>
        <w:jc w:val="both"/>
        <w:rPr>
          <w:rFonts w:ascii="Times New Roman" w:hAnsi="Times New Roman" w:cs="Times New Roman"/>
          <w:lang w:val="ru-RU"/>
        </w:rPr>
      </w:pPr>
    </w:p>
    <w:p w:rsidR="00A63159" w:rsidRPr="00CE11F0" w:rsidRDefault="00A63159" w:rsidP="00A63159">
      <w:pPr>
        <w:spacing w:after="0" w:line="240" w:lineRule="auto"/>
        <w:ind w:firstLine="567"/>
        <w:jc w:val="center"/>
        <w:rPr>
          <w:rStyle w:val="fontstyle01"/>
          <w:rFonts w:ascii="Times New Roman" w:hAnsi="Times New Roman"/>
          <w:sz w:val="22"/>
          <w:szCs w:val="22"/>
          <w:lang w:val="ru-RU"/>
        </w:rPr>
      </w:pPr>
      <w:r w:rsidRPr="00CE11F0">
        <w:rPr>
          <w:rStyle w:val="fontstyle01"/>
          <w:rFonts w:ascii="Times New Roman" w:hAnsi="Times New Roman"/>
          <w:sz w:val="22"/>
          <w:szCs w:val="22"/>
          <w:lang w:val="ru-RU"/>
        </w:rPr>
        <w:t>ЛИТЕРАТУРА</w:t>
      </w:r>
    </w:p>
    <w:p w:rsidR="00AC68FE" w:rsidRPr="00CE11F0" w:rsidRDefault="00AC68FE" w:rsidP="00A63159">
      <w:pPr>
        <w:spacing w:after="0" w:line="240" w:lineRule="auto"/>
        <w:ind w:firstLine="425"/>
        <w:jc w:val="both"/>
        <w:rPr>
          <w:rFonts w:ascii="Times New Roman" w:hAnsi="Times New Roman"/>
          <w:lang w:val="ru-RU"/>
        </w:rPr>
      </w:pPr>
    </w:p>
    <w:p w:rsidR="00C45F9E" w:rsidRPr="00AF36EF" w:rsidRDefault="00CE11F0" w:rsidP="00AF36EF">
      <w:pPr>
        <w:spacing w:after="0" w:line="240" w:lineRule="auto"/>
        <w:ind w:firstLine="425"/>
        <w:jc w:val="both"/>
        <w:rPr>
          <w:rStyle w:val="fontstyle11"/>
          <w:rFonts w:ascii="Times New Roman" w:hAnsi="Times New Roman"/>
          <w:color w:val="auto"/>
          <w:sz w:val="22"/>
          <w:szCs w:val="22"/>
          <w:lang w:val="ru-RU"/>
        </w:rPr>
      </w:pPr>
      <w:r w:rsidRPr="00CE11F0">
        <w:rPr>
          <w:rFonts w:ascii="Times New Roman" w:hAnsi="Times New Roman" w:cs="Times New Roman"/>
          <w:lang w:val="ru-RU"/>
        </w:rPr>
        <w:t xml:space="preserve">1. Соболев Н.А., Сахаров В.И. и др.  // </w:t>
      </w:r>
      <w:r w:rsidRPr="00CE11F0">
        <w:rPr>
          <w:rFonts w:ascii="Times New Roman" w:hAnsi="Times New Roman" w:cs="Times New Roman"/>
          <w:bCs/>
          <w:lang w:val="ru-RU"/>
        </w:rPr>
        <w:t xml:space="preserve">ФТП, 2019, 53, 437. </w:t>
      </w:r>
    </w:p>
    <w:sectPr w:rsidR="00C45F9E" w:rsidRPr="00AF36EF" w:rsidSect="002D2ABA">
      <w:pgSz w:w="8391" w:h="11906" w:code="11"/>
      <w:pgMar w:top="635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4A7" w:rsidRDefault="00C034A7" w:rsidP="002D2ABA">
      <w:pPr>
        <w:spacing w:after="0" w:line="240" w:lineRule="auto"/>
      </w:pPr>
      <w:r>
        <w:separator/>
      </w:r>
    </w:p>
  </w:endnote>
  <w:endnote w:type="continuationSeparator" w:id="0">
    <w:p w:rsidR="00C034A7" w:rsidRDefault="00C034A7" w:rsidP="002D2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MR10">
    <w:altName w:val="Times New Roman"/>
    <w:panose1 w:val="00000000000000000000"/>
    <w:charset w:val="00"/>
    <w:family w:val="roman"/>
    <w:notTrueType/>
    <w:pitch w:val="default"/>
  </w:font>
  <w:font w:name="CharisSIL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4A7" w:rsidRDefault="00C034A7" w:rsidP="002D2ABA">
      <w:pPr>
        <w:spacing w:after="0" w:line="240" w:lineRule="auto"/>
      </w:pPr>
      <w:r>
        <w:separator/>
      </w:r>
    </w:p>
  </w:footnote>
  <w:footnote w:type="continuationSeparator" w:id="0">
    <w:p w:rsidR="00C034A7" w:rsidRDefault="00C034A7" w:rsidP="002D2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C0171"/>
    <w:multiLevelType w:val="hybridMultilevel"/>
    <w:tmpl w:val="2402D7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585"/>
    <w:rsid w:val="0000194A"/>
    <w:rsid w:val="00002945"/>
    <w:rsid w:val="000117A8"/>
    <w:rsid w:val="00037DD8"/>
    <w:rsid w:val="00040C14"/>
    <w:rsid w:val="000743AF"/>
    <w:rsid w:val="000F5E38"/>
    <w:rsid w:val="000F6F55"/>
    <w:rsid w:val="001679E7"/>
    <w:rsid w:val="001B41B5"/>
    <w:rsid w:val="00280DE9"/>
    <w:rsid w:val="002D2ABA"/>
    <w:rsid w:val="003A4A79"/>
    <w:rsid w:val="003D5850"/>
    <w:rsid w:val="0042296E"/>
    <w:rsid w:val="00514585"/>
    <w:rsid w:val="005B4BB9"/>
    <w:rsid w:val="0060687F"/>
    <w:rsid w:val="00675E93"/>
    <w:rsid w:val="006E1515"/>
    <w:rsid w:val="00715FAA"/>
    <w:rsid w:val="0078106A"/>
    <w:rsid w:val="0083563F"/>
    <w:rsid w:val="008B3FD9"/>
    <w:rsid w:val="00954979"/>
    <w:rsid w:val="009904DA"/>
    <w:rsid w:val="009E03B5"/>
    <w:rsid w:val="00A350FB"/>
    <w:rsid w:val="00A63159"/>
    <w:rsid w:val="00AC68FE"/>
    <w:rsid w:val="00AE02AC"/>
    <w:rsid w:val="00AF36EF"/>
    <w:rsid w:val="00B33369"/>
    <w:rsid w:val="00C034A7"/>
    <w:rsid w:val="00C45F9E"/>
    <w:rsid w:val="00CE11F0"/>
    <w:rsid w:val="00D03A2D"/>
    <w:rsid w:val="00D82970"/>
    <w:rsid w:val="00E13F09"/>
    <w:rsid w:val="00EB4925"/>
    <w:rsid w:val="00F400BB"/>
    <w:rsid w:val="00F57148"/>
    <w:rsid w:val="00F7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9CF9E8-E8F7-4F07-823F-4AB9B2B7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2ABA"/>
  </w:style>
  <w:style w:type="paragraph" w:styleId="a5">
    <w:name w:val="footer"/>
    <w:basedOn w:val="a"/>
    <w:link w:val="a6"/>
    <w:uiPriority w:val="99"/>
    <w:unhideWhenUsed/>
    <w:rsid w:val="002D2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2ABA"/>
  </w:style>
  <w:style w:type="character" w:styleId="a7">
    <w:name w:val="Hyperlink"/>
    <w:basedOn w:val="a0"/>
    <w:uiPriority w:val="99"/>
    <w:unhideWhenUsed/>
    <w:rsid w:val="002D2ABA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2296E"/>
    <w:pPr>
      <w:ind w:left="720"/>
      <w:contextualSpacing/>
    </w:pPr>
  </w:style>
  <w:style w:type="character" w:customStyle="1" w:styleId="fontstyle11">
    <w:name w:val="fontstyle11"/>
    <w:rsid w:val="006E1515"/>
    <w:rPr>
      <w:rFonts w:ascii="CMR10" w:hAnsi="CMR1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01">
    <w:name w:val="fontstyle01"/>
    <w:rsid w:val="00C45F9E"/>
    <w:rPr>
      <w:rFonts w:ascii="CharisSIL" w:hAnsi="CharisSIL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ima_slav_6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15</cp:revision>
  <dcterms:created xsi:type="dcterms:W3CDTF">2026-01-23T09:31:00Z</dcterms:created>
  <dcterms:modified xsi:type="dcterms:W3CDTF">2026-02-11T11:37:00Z</dcterms:modified>
</cp:coreProperties>
</file>