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F405A" w14:textId="1A84E429" w:rsidR="00073FAD" w:rsidRPr="000D508C" w:rsidRDefault="00025181" w:rsidP="00073FAD">
      <w:pPr>
        <w:jc w:val="center"/>
        <w:rPr>
          <w:sz w:val="22"/>
          <w:szCs w:val="22"/>
          <w:lang w:val="en-US"/>
        </w:rPr>
      </w:pPr>
      <w:r w:rsidRPr="00025181">
        <w:rPr>
          <w:sz w:val="22"/>
          <w:szCs w:val="22"/>
          <w:lang w:val="en-US"/>
        </w:rPr>
        <w:t>DETERMINATION OF KINETIC CHARA</w:t>
      </w:r>
      <w:r w:rsidR="00C169CF">
        <w:rPr>
          <w:sz w:val="22"/>
          <w:szCs w:val="22"/>
          <w:lang w:val="en-US"/>
        </w:rPr>
        <w:t>C</w:t>
      </w:r>
      <w:r w:rsidRPr="00025181">
        <w:rPr>
          <w:sz w:val="22"/>
          <w:szCs w:val="22"/>
          <w:lang w:val="en-US"/>
        </w:rPr>
        <w:t>TERISTICS OF MELAMINE MOLECULES</w:t>
      </w:r>
      <w:r w:rsidR="002349FE">
        <w:rPr>
          <w:sz w:val="22"/>
          <w:szCs w:val="22"/>
          <w:lang w:val="en-US"/>
        </w:rPr>
        <w:t xml:space="preserve"> </w:t>
      </w:r>
      <w:r w:rsidR="00C66A8E">
        <w:rPr>
          <w:sz w:val="22"/>
          <w:szCs w:val="22"/>
          <w:lang w:val="en-US"/>
        </w:rPr>
        <w:t>USING THE</w:t>
      </w:r>
      <w:r w:rsidR="002349FE">
        <w:rPr>
          <w:sz w:val="22"/>
          <w:szCs w:val="22"/>
          <w:lang w:val="en-US"/>
        </w:rPr>
        <w:t xml:space="preserve"> VOLTAGE NODULATION METHOD</w:t>
      </w:r>
    </w:p>
    <w:p w14:paraId="6AA498B4" w14:textId="77777777" w:rsidR="00073FAD" w:rsidRPr="000D508C" w:rsidRDefault="00073FAD" w:rsidP="00073FAD">
      <w:pPr>
        <w:jc w:val="center"/>
        <w:rPr>
          <w:sz w:val="22"/>
          <w:szCs w:val="22"/>
          <w:lang w:val="en-US"/>
        </w:rPr>
      </w:pPr>
    </w:p>
    <w:p w14:paraId="0125728F" w14:textId="356AB99C" w:rsidR="004B7681" w:rsidRPr="00025181" w:rsidRDefault="00025181" w:rsidP="00073FAD">
      <w:pPr>
        <w:jc w:val="center"/>
        <w:rPr>
          <w:sz w:val="22"/>
          <w:szCs w:val="22"/>
          <w:lang w:val="en-US"/>
        </w:rPr>
      </w:pPr>
      <w:r w:rsidRPr="00025181">
        <w:rPr>
          <w:sz w:val="22"/>
          <w:szCs w:val="22"/>
          <w:lang w:val="en-US"/>
        </w:rPr>
        <w:t xml:space="preserve">M.M. </w:t>
      </w:r>
      <w:proofErr w:type="spellStart"/>
      <w:r w:rsidRPr="00025181">
        <w:rPr>
          <w:sz w:val="22"/>
          <w:szCs w:val="22"/>
          <w:lang w:val="en-US"/>
        </w:rPr>
        <w:t>Nazarov</w:t>
      </w:r>
      <w:proofErr w:type="spellEnd"/>
      <w:r w:rsidRPr="00025181">
        <w:rPr>
          <w:sz w:val="22"/>
          <w:szCs w:val="22"/>
          <w:vertAlign w:val="superscript"/>
          <w:lang w:val="en-US"/>
        </w:rPr>
        <w:t>*</w:t>
      </w:r>
      <w:r w:rsidRPr="00025181">
        <w:rPr>
          <w:sz w:val="22"/>
          <w:szCs w:val="22"/>
          <w:lang w:val="en-US"/>
        </w:rPr>
        <w:t xml:space="preserve">, </w:t>
      </w:r>
      <w:proofErr w:type="spellStart"/>
      <w:r w:rsidRPr="00025181">
        <w:rPr>
          <w:sz w:val="22"/>
          <w:szCs w:val="22"/>
          <w:lang w:val="en-US"/>
        </w:rPr>
        <w:t>A.Sh</w:t>
      </w:r>
      <w:proofErr w:type="spellEnd"/>
      <w:r w:rsidRPr="00025181">
        <w:rPr>
          <w:sz w:val="22"/>
          <w:szCs w:val="22"/>
          <w:lang w:val="en-US"/>
        </w:rPr>
        <w:t xml:space="preserve">. </w:t>
      </w:r>
      <w:proofErr w:type="spellStart"/>
      <w:r w:rsidRPr="00025181">
        <w:rPr>
          <w:sz w:val="22"/>
          <w:szCs w:val="22"/>
          <w:lang w:val="en-US"/>
        </w:rPr>
        <w:t>Radjabov</w:t>
      </w:r>
      <w:proofErr w:type="spellEnd"/>
      <w:r w:rsidRPr="00025181">
        <w:rPr>
          <w:sz w:val="22"/>
          <w:szCs w:val="22"/>
          <w:lang w:val="en-US"/>
        </w:rPr>
        <w:t xml:space="preserve">, </w:t>
      </w:r>
      <w:proofErr w:type="spellStart"/>
      <w:r w:rsidRPr="00025181">
        <w:rPr>
          <w:sz w:val="22"/>
          <w:szCs w:val="22"/>
          <w:lang w:val="en-US"/>
        </w:rPr>
        <w:t>Sh.M</w:t>
      </w:r>
      <w:proofErr w:type="spellEnd"/>
      <w:r w:rsidRPr="00025181">
        <w:rPr>
          <w:sz w:val="22"/>
          <w:szCs w:val="22"/>
          <w:lang w:val="en-US"/>
        </w:rPr>
        <w:t xml:space="preserve">. </w:t>
      </w:r>
      <w:proofErr w:type="spellStart"/>
      <w:r w:rsidRPr="00025181">
        <w:rPr>
          <w:sz w:val="22"/>
          <w:szCs w:val="22"/>
          <w:lang w:val="en-US"/>
        </w:rPr>
        <w:t>Akhmedov</w:t>
      </w:r>
      <w:proofErr w:type="spellEnd"/>
      <w:r w:rsidRPr="00025181">
        <w:rPr>
          <w:sz w:val="22"/>
          <w:szCs w:val="22"/>
          <w:lang w:val="en-US"/>
        </w:rPr>
        <w:t xml:space="preserve">, </w:t>
      </w:r>
      <w:r w:rsidR="001352D1">
        <w:rPr>
          <w:sz w:val="22"/>
          <w:szCs w:val="22"/>
          <w:lang w:val="en-US"/>
        </w:rPr>
        <w:t xml:space="preserve">Sh. Dj. Akhunov, </w:t>
      </w:r>
      <w:r w:rsidRPr="00025181">
        <w:rPr>
          <w:sz w:val="22"/>
          <w:szCs w:val="22"/>
          <w:lang w:val="en-US"/>
        </w:rPr>
        <w:t xml:space="preserve">D.T. </w:t>
      </w:r>
      <w:proofErr w:type="spellStart"/>
      <w:r w:rsidRPr="00025181">
        <w:rPr>
          <w:sz w:val="22"/>
          <w:szCs w:val="22"/>
          <w:lang w:val="en-US"/>
        </w:rPr>
        <w:t>Usmanov</w:t>
      </w:r>
      <w:proofErr w:type="spellEnd"/>
    </w:p>
    <w:p w14:paraId="4979EE2C" w14:textId="4E7A968C" w:rsidR="0028071C" w:rsidRPr="00025181" w:rsidRDefault="00025181" w:rsidP="00073FAD">
      <w:pPr>
        <w:pStyle w:val="a3"/>
        <w:spacing w:before="0" w:beforeAutospacing="0" w:after="0" w:afterAutospacing="0"/>
        <w:ind w:firstLine="425"/>
        <w:jc w:val="center"/>
        <w:rPr>
          <w:sz w:val="22"/>
          <w:szCs w:val="22"/>
          <w:lang w:val="en-US"/>
        </w:rPr>
      </w:pPr>
      <w:proofErr w:type="spellStart"/>
      <w:r w:rsidRPr="00025181">
        <w:rPr>
          <w:sz w:val="22"/>
          <w:szCs w:val="22"/>
          <w:lang w:val="en-US"/>
        </w:rPr>
        <w:t>Arifov</w:t>
      </w:r>
      <w:proofErr w:type="spellEnd"/>
      <w:r w:rsidRPr="00025181">
        <w:rPr>
          <w:sz w:val="22"/>
          <w:szCs w:val="22"/>
          <w:lang w:val="en-US"/>
        </w:rPr>
        <w:t xml:space="preserve"> Institute of Ion Plasma and Laser Technologies, Uzbekistan Academy of Sciences, Tashkent, Uzbekistan</w:t>
      </w:r>
      <w:r w:rsidR="00073FAD" w:rsidRPr="00025181">
        <w:rPr>
          <w:sz w:val="22"/>
          <w:szCs w:val="22"/>
          <w:lang w:val="en-US"/>
        </w:rPr>
        <w:t xml:space="preserve"> </w:t>
      </w:r>
      <w:r w:rsidR="00073FAD" w:rsidRPr="00025181">
        <w:rPr>
          <w:sz w:val="22"/>
          <w:szCs w:val="22"/>
          <w:vertAlign w:val="superscript"/>
          <w:lang w:val="en-US"/>
        </w:rPr>
        <w:t>*</w:t>
      </w:r>
      <w:r w:rsidR="00073FAD" w:rsidRPr="00025181">
        <w:rPr>
          <w:sz w:val="22"/>
          <w:szCs w:val="22"/>
          <w:lang w:val="en-US"/>
        </w:rPr>
        <w:t>e-mail:</w:t>
      </w:r>
      <w:r>
        <w:rPr>
          <w:sz w:val="22"/>
          <w:szCs w:val="22"/>
          <w:lang w:val="en-US"/>
        </w:rPr>
        <w:t xml:space="preserve"> </w:t>
      </w:r>
      <w:hyperlink r:id="rId7" w:history="1">
        <w:r w:rsidRPr="00E9030E">
          <w:rPr>
            <w:rStyle w:val="a9"/>
            <w:lang w:val="en-US"/>
          </w:rPr>
          <w:t>maxmanazarnazarov1996@gmail.com</w:t>
        </w:r>
      </w:hyperlink>
      <w:r>
        <w:rPr>
          <w:lang w:val="en-US"/>
        </w:rPr>
        <w:t xml:space="preserve"> </w:t>
      </w:r>
    </w:p>
    <w:p w14:paraId="5EDE20C0" w14:textId="7E36B1B9" w:rsidR="004B7681" w:rsidRPr="00025181" w:rsidRDefault="004B7681" w:rsidP="00375A97">
      <w:pPr>
        <w:ind w:firstLine="425"/>
        <w:jc w:val="both"/>
        <w:rPr>
          <w:sz w:val="22"/>
          <w:szCs w:val="22"/>
          <w:lang w:val="en-US"/>
        </w:rPr>
      </w:pPr>
    </w:p>
    <w:p w14:paraId="4C84284E" w14:textId="77777777" w:rsidR="00D72481" w:rsidRPr="002C244F" w:rsidRDefault="00025181" w:rsidP="00025181">
      <w:pPr>
        <w:ind w:firstLine="425"/>
        <w:jc w:val="both"/>
        <w:rPr>
          <w:noProof/>
          <w:sz w:val="22"/>
          <w:szCs w:val="22"/>
          <w:lang w:val="en-US"/>
        </w:rPr>
      </w:pPr>
      <w:r w:rsidRPr="002C244F">
        <w:rPr>
          <w:noProof/>
          <w:sz w:val="22"/>
          <w:szCs w:val="22"/>
          <w:lang w:val="en-US"/>
        </w:rPr>
        <w:t xml:space="preserve">Non-stationary surface ionization (SI) </w:t>
      </w:r>
      <w:r w:rsidR="00C66A8E" w:rsidRPr="002C244F">
        <w:rPr>
          <w:noProof/>
          <w:sz w:val="22"/>
          <w:szCs w:val="22"/>
          <w:lang w:val="en-US"/>
        </w:rPr>
        <w:t>is</w:t>
      </w:r>
      <w:r w:rsidRPr="002C244F">
        <w:rPr>
          <w:noProof/>
          <w:sz w:val="22"/>
          <w:szCs w:val="22"/>
          <w:lang w:val="en-US"/>
        </w:rPr>
        <w:t xml:space="preserve"> used to determine the kinetic properties of desorption of particles [1]. This </w:t>
      </w:r>
      <w:r w:rsidR="00C66A8E" w:rsidRPr="002C244F">
        <w:rPr>
          <w:noProof/>
          <w:sz w:val="22"/>
          <w:szCs w:val="22"/>
          <w:lang w:val="en-US"/>
        </w:rPr>
        <w:t>study</w:t>
      </w:r>
      <w:r w:rsidRPr="002C244F">
        <w:rPr>
          <w:noProof/>
          <w:sz w:val="22"/>
          <w:szCs w:val="22"/>
          <w:lang w:val="en-US"/>
        </w:rPr>
        <w:t xml:space="preserve"> focuses on </w:t>
      </w:r>
      <w:r w:rsidR="00560A05" w:rsidRPr="002C244F">
        <w:rPr>
          <w:noProof/>
          <w:sz w:val="22"/>
          <w:szCs w:val="22"/>
          <w:lang w:val="en-US"/>
        </w:rPr>
        <w:t>determin</w:t>
      </w:r>
      <w:r w:rsidRPr="002C244F">
        <w:rPr>
          <w:noProof/>
          <w:sz w:val="22"/>
          <w:szCs w:val="22"/>
          <w:lang w:val="en-US"/>
        </w:rPr>
        <w:t>ing the kinetic characteristics of the melamine (C</w:t>
      </w:r>
      <w:r w:rsidRPr="002C244F">
        <w:rPr>
          <w:noProof/>
          <w:sz w:val="22"/>
          <w:szCs w:val="22"/>
          <w:vertAlign w:val="subscript"/>
          <w:lang w:val="en-US"/>
        </w:rPr>
        <w:t>3</w:t>
      </w:r>
      <w:r w:rsidRPr="002C244F">
        <w:rPr>
          <w:noProof/>
          <w:sz w:val="22"/>
          <w:szCs w:val="22"/>
          <w:lang w:val="en-US"/>
        </w:rPr>
        <w:t>H</w:t>
      </w:r>
      <w:r w:rsidRPr="002C244F">
        <w:rPr>
          <w:noProof/>
          <w:sz w:val="22"/>
          <w:szCs w:val="22"/>
          <w:vertAlign w:val="subscript"/>
          <w:lang w:val="en-US"/>
        </w:rPr>
        <w:t>6</w:t>
      </w:r>
      <w:r w:rsidRPr="002C244F">
        <w:rPr>
          <w:noProof/>
          <w:sz w:val="22"/>
          <w:szCs w:val="22"/>
          <w:lang w:val="en-US"/>
        </w:rPr>
        <w:t>N</w:t>
      </w:r>
      <w:r w:rsidRPr="002C244F">
        <w:rPr>
          <w:noProof/>
          <w:sz w:val="22"/>
          <w:szCs w:val="22"/>
          <w:vertAlign w:val="subscript"/>
          <w:lang w:val="en-US"/>
        </w:rPr>
        <w:t>6</w:t>
      </w:r>
      <w:r w:rsidRPr="002C244F">
        <w:rPr>
          <w:noProof/>
          <w:sz w:val="22"/>
          <w:szCs w:val="22"/>
          <w:lang w:val="en-US"/>
        </w:rPr>
        <w:t xml:space="preserve">) molecule </w:t>
      </w:r>
      <w:r w:rsidR="00560A05" w:rsidRPr="002C244F">
        <w:rPr>
          <w:noProof/>
          <w:sz w:val="22"/>
          <w:szCs w:val="22"/>
          <w:lang w:val="en-US"/>
        </w:rPr>
        <w:t xml:space="preserve">using </w:t>
      </w:r>
      <w:r w:rsidRPr="002C244F">
        <w:rPr>
          <w:noProof/>
          <w:sz w:val="22"/>
          <w:szCs w:val="22"/>
          <w:lang w:val="en-US"/>
        </w:rPr>
        <w:t xml:space="preserve">a voltage modulation method (VMM). The melamine molecule is an organic compound with a 1,3,5-triazine structure and serves to increase the strength of materials in the production of food containers in industry. </w:t>
      </w:r>
      <w:r w:rsidR="00D72481" w:rsidRPr="002C244F">
        <w:rPr>
          <w:noProof/>
          <w:sz w:val="22"/>
          <w:szCs w:val="22"/>
          <w:lang w:val="en-US"/>
        </w:rPr>
        <w:t>When food products are exposed to high temperatures, this substance partially decomposes and can accumulate in the human body, posing potential health risks. Therefore, studying this compound using the SI method is of significant interest.</w:t>
      </w:r>
    </w:p>
    <w:p w14:paraId="22A74D18" w14:textId="7224620B" w:rsidR="00025181" w:rsidRPr="002C244F" w:rsidRDefault="00025181" w:rsidP="00025181">
      <w:pPr>
        <w:ind w:firstLine="425"/>
        <w:jc w:val="both"/>
        <w:rPr>
          <w:noProof/>
          <w:sz w:val="22"/>
          <w:szCs w:val="22"/>
          <w:lang w:val="en-US"/>
        </w:rPr>
      </w:pPr>
      <w:r w:rsidRPr="002C244F">
        <w:rPr>
          <w:noProof/>
          <w:sz w:val="22"/>
          <w:szCs w:val="22"/>
          <w:lang w:val="en-US"/>
        </w:rPr>
        <w:t xml:space="preserve">The experiments were </w:t>
      </w:r>
      <w:r w:rsidR="00C66A8E" w:rsidRPr="002C244F">
        <w:rPr>
          <w:noProof/>
          <w:sz w:val="22"/>
          <w:szCs w:val="22"/>
          <w:lang w:val="en-US"/>
        </w:rPr>
        <w:t>conducted using</w:t>
      </w:r>
      <w:r w:rsidRPr="002C244F">
        <w:rPr>
          <w:noProof/>
          <w:sz w:val="22"/>
          <w:szCs w:val="22"/>
          <w:lang w:val="en-US"/>
        </w:rPr>
        <w:t xml:space="preserve"> a</w:t>
      </w:r>
      <w:r w:rsidR="00C66A8E" w:rsidRPr="002C244F">
        <w:rPr>
          <w:noProof/>
          <w:sz w:val="22"/>
          <w:szCs w:val="22"/>
          <w:lang w:val="en-US"/>
        </w:rPr>
        <w:t>n</w:t>
      </w:r>
      <w:r w:rsidRPr="002C244F">
        <w:rPr>
          <w:noProof/>
          <w:sz w:val="22"/>
          <w:szCs w:val="22"/>
          <w:lang w:val="en-US"/>
        </w:rPr>
        <w:t xml:space="preserve"> M</w:t>
      </w:r>
      <w:r w:rsidR="001352D1">
        <w:rPr>
          <w:noProof/>
          <w:sz w:val="22"/>
          <w:szCs w:val="22"/>
          <w:lang w:val="uz-Cyrl-UZ"/>
        </w:rPr>
        <w:t>И</w:t>
      </w:r>
      <w:r w:rsidRPr="002C244F">
        <w:rPr>
          <w:noProof/>
          <w:sz w:val="22"/>
          <w:szCs w:val="22"/>
          <w:lang w:val="en-US"/>
        </w:rPr>
        <w:t>-1201</w:t>
      </w:r>
      <w:r w:rsidRPr="002C244F">
        <w:rPr>
          <w:noProof/>
          <w:sz w:val="22"/>
          <w:szCs w:val="22"/>
          <w:lang w:val="uz-Cyrl-UZ"/>
        </w:rPr>
        <w:t>В</w:t>
      </w:r>
      <w:r w:rsidRPr="002C244F">
        <w:rPr>
          <w:noProof/>
          <w:sz w:val="22"/>
          <w:szCs w:val="22"/>
          <w:lang w:val="en-US"/>
        </w:rPr>
        <w:t xml:space="preserve"> static magnetic mass spectrometer </w:t>
      </w:r>
      <w:r w:rsidR="00C66A8E" w:rsidRPr="002C244F">
        <w:rPr>
          <w:noProof/>
          <w:sz w:val="22"/>
          <w:szCs w:val="22"/>
          <w:lang w:val="en-US"/>
        </w:rPr>
        <w:t>modified</w:t>
      </w:r>
      <w:r w:rsidRPr="002C244F">
        <w:rPr>
          <w:noProof/>
          <w:sz w:val="22"/>
          <w:szCs w:val="22"/>
          <w:lang w:val="en-US"/>
        </w:rPr>
        <w:t xml:space="preserve"> </w:t>
      </w:r>
      <w:r w:rsidR="00727953" w:rsidRPr="002C244F">
        <w:rPr>
          <w:noProof/>
          <w:sz w:val="22"/>
          <w:szCs w:val="22"/>
          <w:lang w:val="en-US"/>
        </w:rPr>
        <w:t>for</w:t>
      </w:r>
      <w:r w:rsidRPr="002C244F">
        <w:rPr>
          <w:noProof/>
          <w:sz w:val="22"/>
          <w:szCs w:val="22"/>
          <w:lang w:val="en-US"/>
        </w:rPr>
        <w:t xml:space="preserve"> the SI method. Oxidized tungsten tape was used as a thermoemettr (0.05 x 1.0 x 16 mm</w:t>
      </w:r>
      <w:r w:rsidRPr="002C244F">
        <w:rPr>
          <w:noProof/>
          <w:sz w:val="22"/>
          <w:szCs w:val="22"/>
          <w:vertAlign w:val="superscript"/>
          <w:lang w:val="en-US"/>
        </w:rPr>
        <w:t>3</w:t>
      </w:r>
      <w:r w:rsidRPr="002C244F">
        <w:rPr>
          <w:noProof/>
          <w:sz w:val="22"/>
          <w:szCs w:val="22"/>
          <w:lang w:val="en-US"/>
        </w:rPr>
        <w:t xml:space="preserve">). </w:t>
      </w:r>
      <w:r w:rsidR="00727953" w:rsidRPr="002C244F">
        <w:rPr>
          <w:noProof/>
          <w:sz w:val="22"/>
          <w:szCs w:val="22"/>
          <w:lang w:val="en-US"/>
        </w:rPr>
        <w:t xml:space="preserve">The VMM system was developed and </w:t>
      </w:r>
      <w:r w:rsidR="00C66A8E" w:rsidRPr="002C244F">
        <w:rPr>
          <w:noProof/>
          <w:sz w:val="22"/>
          <w:szCs w:val="22"/>
          <w:lang w:val="en-US"/>
        </w:rPr>
        <w:t>integrated</w:t>
      </w:r>
      <w:r w:rsidR="00727953" w:rsidRPr="002C244F">
        <w:rPr>
          <w:noProof/>
          <w:sz w:val="22"/>
          <w:szCs w:val="22"/>
          <w:lang w:val="en-US"/>
        </w:rPr>
        <w:t xml:space="preserve"> into ionization chamber. </w:t>
      </w:r>
      <w:r w:rsidR="002C244F" w:rsidRPr="002C244F">
        <w:rPr>
          <w:noProof/>
          <w:sz w:val="22"/>
          <w:szCs w:val="22"/>
          <w:lang w:val="en-US"/>
        </w:rPr>
        <w:t xml:space="preserve">The kinetic characteristics of the molecules under study, including the </w:t>
      </w:r>
      <w:r w:rsidR="002C244F" w:rsidRPr="002C244F">
        <w:rPr>
          <w:noProof/>
          <w:sz w:val="22"/>
          <w:szCs w:val="22"/>
          <w:lang w:val="tr-TR"/>
        </w:rPr>
        <w:t>b</w:t>
      </w:r>
      <w:r w:rsidR="002C244F" w:rsidRPr="002C244F">
        <w:rPr>
          <w:noProof/>
          <w:sz w:val="22"/>
          <w:szCs w:val="22"/>
          <w:lang w:val="en-US"/>
        </w:rPr>
        <w:t xml:space="preserve">locking voltage regulated by the ion capture time, were monitored using a signal with a delay of no more than 10⁻⁵ s </w:t>
      </w:r>
      <w:r w:rsidRPr="002C244F">
        <w:rPr>
          <w:noProof/>
          <w:sz w:val="22"/>
          <w:szCs w:val="22"/>
          <w:lang w:val="en-US"/>
        </w:rPr>
        <w:t>[2].</w:t>
      </w:r>
    </w:p>
    <w:p w14:paraId="07455F33" w14:textId="3871EEB0" w:rsidR="00025181" w:rsidRPr="002C244F" w:rsidRDefault="00C169CF" w:rsidP="00025181">
      <w:pPr>
        <w:ind w:firstLine="425"/>
        <w:jc w:val="both"/>
        <w:rPr>
          <w:noProof/>
          <w:sz w:val="22"/>
          <w:szCs w:val="22"/>
          <w:lang w:val="en-US"/>
        </w:rPr>
      </w:pPr>
      <w:r w:rsidRPr="002C244F">
        <w:rPr>
          <w:noProof/>
          <w:sz w:val="22"/>
          <w:szCs w:val="22"/>
          <w:lang w:val="en-US"/>
        </w:rPr>
        <w:t xml:space="preserve">First, melamine was studied under stationary SI </w:t>
      </w:r>
      <w:r w:rsidR="002C244F" w:rsidRPr="002C244F">
        <w:rPr>
          <w:noProof/>
          <w:sz w:val="22"/>
          <w:szCs w:val="22"/>
          <w:lang w:val="en-US"/>
        </w:rPr>
        <w:t>conditions</w:t>
      </w:r>
      <w:r w:rsidRPr="002C244F">
        <w:rPr>
          <w:noProof/>
          <w:sz w:val="22"/>
          <w:szCs w:val="22"/>
          <w:lang w:val="en-US"/>
        </w:rPr>
        <w:t xml:space="preserve">. </w:t>
      </w:r>
      <w:r w:rsidR="009A305D" w:rsidRPr="002C244F">
        <w:rPr>
          <w:noProof/>
          <w:sz w:val="22"/>
          <w:szCs w:val="22"/>
          <w:lang w:val="en-US"/>
        </w:rPr>
        <w:t>The SI mass spectrum consist</w:t>
      </w:r>
      <w:r w:rsidR="002C244F" w:rsidRPr="002C244F">
        <w:rPr>
          <w:noProof/>
          <w:sz w:val="22"/>
          <w:szCs w:val="22"/>
          <w:lang w:val="en-US"/>
        </w:rPr>
        <w:t>ed</w:t>
      </w:r>
      <w:r w:rsidR="009A305D" w:rsidRPr="002C244F">
        <w:rPr>
          <w:noProof/>
          <w:sz w:val="22"/>
          <w:szCs w:val="22"/>
          <w:lang w:val="en-US"/>
        </w:rPr>
        <w:t xml:space="preserve"> of </w:t>
      </w:r>
      <w:r w:rsidR="00025181" w:rsidRPr="002C244F">
        <w:rPr>
          <w:noProof/>
          <w:sz w:val="22"/>
          <w:szCs w:val="22"/>
          <w:lang w:val="en-US"/>
        </w:rPr>
        <w:t>M</w:t>
      </w:r>
      <w:r w:rsidR="00025181" w:rsidRPr="002C244F">
        <w:rPr>
          <w:noProof/>
          <w:sz w:val="22"/>
          <w:szCs w:val="22"/>
          <w:vertAlign w:val="superscript"/>
          <w:lang w:val="en-US"/>
        </w:rPr>
        <w:t>+</w:t>
      </w:r>
      <w:r w:rsidR="00025181" w:rsidRPr="002C244F">
        <w:rPr>
          <w:noProof/>
          <w:sz w:val="22"/>
          <w:szCs w:val="22"/>
          <w:lang w:val="en-US"/>
        </w:rPr>
        <w:t xml:space="preserve"> and [M-R]</w:t>
      </w:r>
      <w:r w:rsidR="00025181" w:rsidRPr="002C244F">
        <w:rPr>
          <w:noProof/>
          <w:sz w:val="22"/>
          <w:szCs w:val="22"/>
          <w:vertAlign w:val="superscript"/>
          <w:lang w:val="en-US"/>
        </w:rPr>
        <w:t>+</w:t>
      </w:r>
      <w:r w:rsidR="00025181" w:rsidRPr="002C244F">
        <w:rPr>
          <w:noProof/>
          <w:sz w:val="22"/>
          <w:szCs w:val="22"/>
          <w:lang w:val="en-US"/>
        </w:rPr>
        <w:t xml:space="preserve"> ion lines</w:t>
      </w:r>
      <w:r w:rsidR="009A305D" w:rsidRPr="002C244F">
        <w:rPr>
          <w:noProof/>
          <w:sz w:val="22"/>
          <w:szCs w:val="22"/>
          <w:lang w:val="en-US"/>
        </w:rPr>
        <w:t xml:space="preserve">. Using </w:t>
      </w:r>
      <w:r w:rsidR="002C244F" w:rsidRPr="002C244F">
        <w:rPr>
          <w:noProof/>
          <w:sz w:val="22"/>
          <w:szCs w:val="22"/>
          <w:lang w:val="en-US"/>
        </w:rPr>
        <w:t xml:space="preserve">the </w:t>
      </w:r>
      <w:r w:rsidR="009A305D" w:rsidRPr="002C244F">
        <w:rPr>
          <w:noProof/>
          <w:sz w:val="22"/>
          <w:szCs w:val="22"/>
          <w:lang w:val="en-US"/>
        </w:rPr>
        <w:t xml:space="preserve">VMM method </w:t>
      </w:r>
      <w:r w:rsidR="002349FE" w:rsidRPr="002C244F">
        <w:rPr>
          <w:rFonts w:ascii="Times" w:hAnsi="Times"/>
          <w:lang w:val="en-US"/>
        </w:rPr>
        <w:t xml:space="preserve">the </w:t>
      </w:r>
      <w:r w:rsidR="002C244F" w:rsidRPr="002C244F">
        <w:rPr>
          <w:rStyle w:val="4"/>
          <w:rFonts w:ascii="Times" w:hAnsi="Times"/>
          <w:b w:val="0"/>
          <w:bCs w:val="0"/>
          <w:lang w:val="en-US"/>
        </w:rPr>
        <w:t>rate constants</w:t>
      </w:r>
      <w:r w:rsidR="002C244F" w:rsidRPr="002C244F">
        <w:rPr>
          <w:rStyle w:val="4"/>
          <w:rFonts w:ascii="Times" w:hAnsi="Times"/>
          <w:lang w:val="en-US"/>
        </w:rPr>
        <w:t xml:space="preserve"> </w:t>
      </w:r>
      <w:r w:rsidR="002349FE" w:rsidRPr="002C244F">
        <w:rPr>
          <w:rStyle w:val="aa"/>
          <w:rFonts w:ascii="Times" w:hAnsi="Times"/>
        </w:rPr>
        <w:t>К</w:t>
      </w:r>
      <w:r w:rsidR="002349FE" w:rsidRPr="002C244F">
        <w:rPr>
          <w:rStyle w:val="aa"/>
          <w:rFonts w:ascii="Times" w:hAnsi="Times"/>
          <w:vertAlign w:val="superscript"/>
          <w:lang w:val="en-US"/>
        </w:rPr>
        <w:t>+</w:t>
      </w:r>
      <w:r w:rsidR="002349FE" w:rsidRPr="002C244F">
        <w:rPr>
          <w:rStyle w:val="ac"/>
          <w:rFonts w:ascii="Times" w:hAnsi="Times"/>
          <w:lang w:val="en-US"/>
        </w:rPr>
        <w:t xml:space="preserve"> </w:t>
      </w:r>
      <w:r w:rsidR="002349FE" w:rsidRPr="002C244F">
        <w:rPr>
          <w:rStyle w:val="4"/>
          <w:rFonts w:ascii="Times" w:hAnsi="Times"/>
          <w:b w:val="0"/>
          <w:bCs w:val="0"/>
          <w:lang w:val="en-US"/>
        </w:rPr>
        <w:t xml:space="preserve">and </w:t>
      </w:r>
      <w:r w:rsidR="002349FE" w:rsidRPr="002C244F">
        <w:rPr>
          <w:rStyle w:val="aa"/>
          <w:rFonts w:ascii="Times" w:hAnsi="Times"/>
        </w:rPr>
        <w:t>К</w:t>
      </w:r>
      <w:r w:rsidR="002349FE" w:rsidRPr="002C244F">
        <w:rPr>
          <w:rStyle w:val="aa"/>
          <w:rFonts w:ascii="Times" w:hAnsi="Times"/>
          <w:vertAlign w:val="superscript"/>
          <w:lang w:val="en-US"/>
        </w:rPr>
        <w:t>0</w:t>
      </w:r>
      <w:r w:rsidR="002C244F" w:rsidRPr="002C244F">
        <w:rPr>
          <w:rStyle w:val="aa"/>
          <w:rFonts w:ascii="Times" w:hAnsi="Times"/>
          <w:lang w:val="en-US"/>
        </w:rPr>
        <w:t>,</w:t>
      </w:r>
      <w:r w:rsidR="002349FE" w:rsidRPr="002C244F">
        <w:rPr>
          <w:rStyle w:val="4"/>
          <w:rFonts w:ascii="Times" w:hAnsi="Times"/>
          <w:lang w:val="en-US"/>
        </w:rPr>
        <w:t xml:space="preserve"> </w:t>
      </w:r>
      <w:r w:rsidR="002349FE" w:rsidRPr="002C244F">
        <w:rPr>
          <w:rStyle w:val="4"/>
          <w:rFonts w:ascii="Times" w:hAnsi="Times"/>
          <w:b w:val="0"/>
          <w:bCs w:val="0"/>
          <w:lang w:val="en-US"/>
        </w:rPr>
        <w:t>activation energy</w:t>
      </w:r>
      <w:r w:rsidR="002349FE" w:rsidRPr="002C244F">
        <w:rPr>
          <w:rStyle w:val="4"/>
          <w:rFonts w:ascii="Times" w:hAnsi="Times"/>
          <w:lang w:val="en-US"/>
        </w:rPr>
        <w:t xml:space="preserve"> </w:t>
      </w:r>
      <w:r w:rsidR="002349FE" w:rsidRPr="002C244F">
        <w:rPr>
          <w:rStyle w:val="aa"/>
          <w:rFonts w:ascii="Times" w:hAnsi="Times"/>
        </w:rPr>
        <w:t>Е</w:t>
      </w:r>
      <w:r w:rsidR="002349FE" w:rsidRPr="002C244F">
        <w:rPr>
          <w:rStyle w:val="aa"/>
          <w:rFonts w:ascii="Times" w:hAnsi="Times"/>
          <w:vertAlign w:val="superscript"/>
          <w:lang w:val="en-US"/>
        </w:rPr>
        <w:t>+</w:t>
      </w:r>
      <w:r w:rsidR="002349FE" w:rsidRPr="002C244F">
        <w:rPr>
          <w:rStyle w:val="4"/>
          <w:rFonts w:ascii="Times" w:hAnsi="Times"/>
          <w:lang w:val="en-US"/>
        </w:rPr>
        <w:t xml:space="preserve"> </w:t>
      </w:r>
      <w:r w:rsidR="002349FE" w:rsidRPr="002C244F">
        <w:rPr>
          <w:rStyle w:val="4"/>
          <w:rFonts w:ascii="Times" w:hAnsi="Times"/>
          <w:b w:val="0"/>
          <w:bCs w:val="0"/>
          <w:lang w:val="en-US"/>
        </w:rPr>
        <w:t>and</w:t>
      </w:r>
      <w:r w:rsidR="002349FE" w:rsidRPr="002C244F">
        <w:rPr>
          <w:rStyle w:val="4"/>
          <w:rFonts w:ascii="Times" w:hAnsi="Times"/>
          <w:lang w:val="en-US"/>
        </w:rPr>
        <w:t xml:space="preserve"> </w:t>
      </w:r>
      <w:r w:rsidR="002349FE" w:rsidRPr="002C244F">
        <w:rPr>
          <w:rStyle w:val="aa"/>
          <w:rFonts w:ascii="Times" w:hAnsi="Times"/>
        </w:rPr>
        <w:t>Е</w:t>
      </w:r>
      <w:r w:rsidR="002349FE" w:rsidRPr="002C244F">
        <w:rPr>
          <w:rStyle w:val="aa"/>
          <w:rFonts w:ascii="Times" w:hAnsi="Times"/>
          <w:vertAlign w:val="superscript"/>
          <w:lang w:val="en-US"/>
        </w:rPr>
        <w:t>0</w:t>
      </w:r>
      <w:r w:rsidR="002349FE" w:rsidRPr="002C244F">
        <w:rPr>
          <w:rStyle w:val="4"/>
          <w:rFonts w:ascii="Times" w:hAnsi="Times"/>
          <w:lang w:val="en-US"/>
        </w:rPr>
        <w:t xml:space="preserve"> </w:t>
      </w:r>
      <w:r w:rsidR="002349FE" w:rsidRPr="002C244F">
        <w:rPr>
          <w:rFonts w:ascii="Times" w:hAnsi="Times"/>
          <w:lang w:val="en-US"/>
        </w:rPr>
        <w:t>of thermal desorption</w:t>
      </w:r>
      <w:r w:rsidR="002C244F" w:rsidRPr="002C244F">
        <w:rPr>
          <w:rFonts w:ascii="Times" w:hAnsi="Times"/>
          <w:lang w:val="en-US"/>
        </w:rPr>
        <w:t xml:space="preserve"> were determined. Additionally,</w:t>
      </w:r>
      <w:r w:rsidR="002349FE" w:rsidRPr="002C244F">
        <w:rPr>
          <w:rFonts w:ascii="Times" w:hAnsi="Times"/>
          <w:lang w:val="en-US"/>
        </w:rPr>
        <w:t xml:space="preserve"> entropy multipliers for both ions and neutral particles of </w:t>
      </w:r>
      <w:r w:rsidR="002349FE" w:rsidRPr="002C244F">
        <w:rPr>
          <w:noProof/>
          <w:sz w:val="22"/>
          <w:szCs w:val="22"/>
          <w:lang w:val="en-US"/>
        </w:rPr>
        <w:t>[M-R]</w:t>
      </w:r>
      <w:r w:rsidR="002349FE" w:rsidRPr="002C244F">
        <w:rPr>
          <w:noProof/>
          <w:sz w:val="22"/>
          <w:szCs w:val="22"/>
          <w:vertAlign w:val="superscript"/>
          <w:lang w:val="en-US"/>
        </w:rPr>
        <w:t>+</w:t>
      </w:r>
      <w:r w:rsidR="002349FE" w:rsidRPr="002C244F">
        <w:rPr>
          <w:rFonts w:ascii="Times" w:hAnsi="Times"/>
          <w:lang w:val="en-US"/>
        </w:rPr>
        <w:t xml:space="preserve">, were </w:t>
      </w:r>
      <w:r w:rsidR="002C244F" w:rsidRPr="002C244F">
        <w:rPr>
          <w:rFonts w:ascii="Times" w:hAnsi="Times"/>
          <w:lang w:val="en-US"/>
        </w:rPr>
        <w:t>calculated. T</w:t>
      </w:r>
      <w:r w:rsidR="002349FE" w:rsidRPr="002C244F">
        <w:rPr>
          <w:rFonts w:ascii="Times" w:hAnsi="Times"/>
          <w:lang w:val="en-US"/>
        </w:rPr>
        <w:t>he ionization potentials of these radicals</w:t>
      </w:r>
      <w:r w:rsidR="002C244F" w:rsidRPr="002C244F">
        <w:rPr>
          <w:rFonts w:ascii="Times" w:hAnsi="Times"/>
          <w:lang w:val="en-US"/>
        </w:rPr>
        <w:t xml:space="preserve"> were estimated</w:t>
      </w:r>
      <w:r w:rsidR="002349FE" w:rsidRPr="002C244F">
        <w:rPr>
          <w:rFonts w:ascii="Times" w:hAnsi="Times"/>
          <w:lang w:val="en-US"/>
        </w:rPr>
        <w:t>, as well as heat</w:t>
      </w:r>
      <w:r w:rsidR="002C244F" w:rsidRPr="002C244F">
        <w:rPr>
          <w:rFonts w:ascii="Times" w:hAnsi="Times"/>
          <w:lang w:val="en-US"/>
        </w:rPr>
        <w:t xml:space="preserve"> of</w:t>
      </w:r>
      <w:r w:rsidR="002349FE" w:rsidRPr="002C244F">
        <w:rPr>
          <w:rFonts w:ascii="Times" w:hAnsi="Times"/>
          <w:lang w:val="en-US"/>
        </w:rPr>
        <w:t xml:space="preserve"> sublimation of melamine molecules</w:t>
      </w:r>
      <w:r w:rsidR="00025181" w:rsidRPr="002C244F">
        <w:rPr>
          <w:noProof/>
          <w:sz w:val="22"/>
          <w:szCs w:val="22"/>
          <w:lang w:val="en-US"/>
        </w:rPr>
        <w:t>.</w:t>
      </w:r>
    </w:p>
    <w:p w14:paraId="775ABE8D" w14:textId="77777777" w:rsidR="002C244F" w:rsidRPr="002C244F" w:rsidRDefault="002C244F" w:rsidP="002349FE">
      <w:pPr>
        <w:ind w:firstLine="425"/>
        <w:rPr>
          <w:noProof/>
          <w:sz w:val="22"/>
          <w:szCs w:val="22"/>
          <w:lang w:val="en-US"/>
        </w:rPr>
      </w:pPr>
    </w:p>
    <w:p w14:paraId="54038EA1" w14:textId="77777777" w:rsidR="0064698D" w:rsidRDefault="00025181" w:rsidP="0064698D">
      <w:pPr>
        <w:ind w:firstLine="425"/>
        <w:rPr>
          <w:noProof/>
          <w:sz w:val="22"/>
          <w:szCs w:val="22"/>
          <w:lang w:val="en-US"/>
        </w:rPr>
      </w:pPr>
      <w:r>
        <w:rPr>
          <w:noProof/>
          <w:sz w:val="22"/>
          <w:szCs w:val="22"/>
          <w:lang w:val="en-US"/>
        </w:rPr>
        <w:t>References</w:t>
      </w:r>
    </w:p>
    <w:p w14:paraId="7C3A88D4" w14:textId="780ADE6A" w:rsidR="002349FE" w:rsidRPr="002349FE" w:rsidRDefault="00025181" w:rsidP="0064698D">
      <w:pPr>
        <w:ind w:firstLine="425"/>
        <w:rPr>
          <w:noProof/>
          <w:sz w:val="22"/>
          <w:szCs w:val="22"/>
          <w:lang w:val="en-US"/>
        </w:rPr>
      </w:pPr>
      <w:r>
        <w:rPr>
          <w:noProof/>
          <w:sz w:val="22"/>
          <w:szCs w:val="22"/>
          <w:lang w:val="uz-Cyrl-UZ"/>
        </w:rPr>
        <w:t xml:space="preserve">1. </w:t>
      </w:r>
      <w:r w:rsidR="0064698D">
        <w:rPr>
          <w:noProof/>
          <w:sz w:val="22"/>
          <w:szCs w:val="22"/>
          <w:lang w:val="uz-Cyrl-UZ"/>
        </w:rPr>
        <w:t>Rakhmanov G., Rasulev U.</w:t>
      </w:r>
      <w:r w:rsidR="0064698D" w:rsidRPr="0064698D">
        <w:rPr>
          <w:noProof/>
          <w:sz w:val="22"/>
          <w:szCs w:val="22"/>
          <w:lang w:val="uz-Cyrl-UZ"/>
        </w:rPr>
        <w:t>K., Saidumarov I.</w:t>
      </w:r>
      <w:r w:rsidR="0064698D">
        <w:rPr>
          <w:noProof/>
          <w:sz w:val="22"/>
          <w:szCs w:val="22"/>
          <w:lang w:val="en-US"/>
        </w:rPr>
        <w:t xml:space="preserve">G. </w:t>
      </w:r>
      <w:r w:rsidR="002349FE" w:rsidRPr="002349FE">
        <w:rPr>
          <w:noProof/>
          <w:sz w:val="22"/>
          <w:szCs w:val="22"/>
          <w:lang w:val="en-US"/>
        </w:rPr>
        <w:t xml:space="preserve">Surf. Interface Anal. </w:t>
      </w:r>
      <w:r w:rsidR="0064698D" w:rsidRPr="0064698D">
        <w:rPr>
          <w:noProof/>
          <w:sz w:val="22"/>
          <w:szCs w:val="22"/>
          <w:lang w:val="uz-Cyrl-UZ"/>
        </w:rPr>
        <w:t>. – 2006. – Т. 38. – №. 4. – С. 219-223.</w:t>
      </w:r>
    </w:p>
    <w:p w14:paraId="282798DE" w14:textId="09CE83F2" w:rsidR="00F4676D" w:rsidRPr="002349FE" w:rsidRDefault="00025181" w:rsidP="00025181">
      <w:pPr>
        <w:ind w:firstLine="425"/>
        <w:jc w:val="both"/>
        <w:rPr>
          <w:sz w:val="22"/>
          <w:szCs w:val="22"/>
          <w:lang w:val="en-US"/>
        </w:rPr>
      </w:pPr>
      <w:r w:rsidRPr="00025181">
        <w:rPr>
          <w:noProof/>
          <w:sz w:val="22"/>
          <w:szCs w:val="22"/>
          <w:lang w:val="en-US"/>
        </w:rPr>
        <w:t xml:space="preserve">2. </w:t>
      </w:r>
      <w:r w:rsidR="0064698D">
        <w:rPr>
          <w:noProof/>
          <w:sz w:val="22"/>
          <w:szCs w:val="22"/>
          <w:lang w:val="en-US"/>
        </w:rPr>
        <w:t>Rakhmanov G. T., Usmanov D. T. I.</w:t>
      </w:r>
      <w:r w:rsidR="0064698D" w:rsidRPr="0064698D">
        <w:rPr>
          <w:noProof/>
          <w:sz w:val="22"/>
          <w:szCs w:val="22"/>
          <w:lang w:val="en-US"/>
        </w:rPr>
        <w:t xml:space="preserve"> J</w:t>
      </w:r>
      <w:r w:rsidR="0064698D">
        <w:rPr>
          <w:noProof/>
          <w:sz w:val="22"/>
          <w:szCs w:val="22"/>
          <w:lang w:val="en-US"/>
        </w:rPr>
        <w:t>.</w:t>
      </w:r>
      <w:r w:rsidR="0064698D" w:rsidRPr="0064698D">
        <w:rPr>
          <w:noProof/>
          <w:sz w:val="22"/>
          <w:szCs w:val="22"/>
          <w:lang w:val="en-US"/>
        </w:rPr>
        <w:t xml:space="preserve"> of Chem</w:t>
      </w:r>
      <w:r w:rsidR="0064698D">
        <w:rPr>
          <w:noProof/>
          <w:sz w:val="22"/>
          <w:szCs w:val="22"/>
          <w:lang w:val="en-US"/>
        </w:rPr>
        <w:t>.</w:t>
      </w:r>
      <w:r w:rsidR="0064698D" w:rsidRPr="0064698D">
        <w:rPr>
          <w:noProof/>
          <w:sz w:val="22"/>
          <w:szCs w:val="22"/>
          <w:lang w:val="en-US"/>
        </w:rPr>
        <w:t xml:space="preserve"> Kin</w:t>
      </w:r>
      <w:r w:rsidR="0064698D">
        <w:rPr>
          <w:noProof/>
          <w:sz w:val="22"/>
          <w:szCs w:val="22"/>
          <w:lang w:val="en-US"/>
        </w:rPr>
        <w:t>.</w:t>
      </w:r>
      <w:r w:rsidR="0064698D" w:rsidRPr="0064698D">
        <w:rPr>
          <w:noProof/>
          <w:sz w:val="22"/>
          <w:szCs w:val="22"/>
          <w:lang w:val="en-US"/>
        </w:rPr>
        <w:t>. – 2023. – Т. 55. – №. 9. – С. 551-557.</w:t>
      </w:r>
      <w:bookmarkStart w:id="0" w:name="_GoBack"/>
      <w:bookmarkEnd w:id="0"/>
    </w:p>
    <w:sectPr w:rsidR="00F4676D" w:rsidRPr="002349FE" w:rsidSect="00A56F2D">
      <w:footerReference w:type="default" r:id="rId8"/>
      <w:pgSz w:w="8392" w:h="11907" w:code="11"/>
      <w:pgMar w:top="63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91555" w14:textId="77777777" w:rsidR="00E06650" w:rsidRDefault="00E06650">
      <w:r>
        <w:separator/>
      </w:r>
    </w:p>
  </w:endnote>
  <w:endnote w:type="continuationSeparator" w:id="0">
    <w:p w14:paraId="1735075A" w14:textId="77777777" w:rsidR="00E06650" w:rsidRDefault="00E0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7958" w14:textId="77777777" w:rsidR="00E06650" w:rsidRDefault="00E06650">
      <w:r>
        <w:separator/>
      </w:r>
    </w:p>
  </w:footnote>
  <w:footnote w:type="continuationSeparator" w:id="0">
    <w:p w14:paraId="16EF422D" w14:textId="77777777" w:rsidR="00E06650" w:rsidRDefault="00E06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21493"/>
    <w:rsid w:val="00025181"/>
    <w:rsid w:val="00073FAD"/>
    <w:rsid w:val="000D508C"/>
    <w:rsid w:val="000E52CB"/>
    <w:rsid w:val="001037A4"/>
    <w:rsid w:val="001352D1"/>
    <w:rsid w:val="001E1D1D"/>
    <w:rsid w:val="002349FE"/>
    <w:rsid w:val="002503AB"/>
    <w:rsid w:val="00274F14"/>
    <w:rsid w:val="0028071C"/>
    <w:rsid w:val="002911FC"/>
    <w:rsid w:val="002C244F"/>
    <w:rsid w:val="002D1CB1"/>
    <w:rsid w:val="002D21EC"/>
    <w:rsid w:val="002E76F1"/>
    <w:rsid w:val="0032413D"/>
    <w:rsid w:val="00335E16"/>
    <w:rsid w:val="00375A97"/>
    <w:rsid w:val="003D14E2"/>
    <w:rsid w:val="00495997"/>
    <w:rsid w:val="004B472B"/>
    <w:rsid w:val="004B7681"/>
    <w:rsid w:val="00554FC8"/>
    <w:rsid w:val="00560A05"/>
    <w:rsid w:val="00567D78"/>
    <w:rsid w:val="005707D1"/>
    <w:rsid w:val="00582060"/>
    <w:rsid w:val="0062646B"/>
    <w:rsid w:val="00643FB5"/>
    <w:rsid w:val="0064698D"/>
    <w:rsid w:val="006A09CB"/>
    <w:rsid w:val="006F5B27"/>
    <w:rsid w:val="007136E1"/>
    <w:rsid w:val="007171BE"/>
    <w:rsid w:val="00722042"/>
    <w:rsid w:val="00727953"/>
    <w:rsid w:val="007C7E5F"/>
    <w:rsid w:val="007D253F"/>
    <w:rsid w:val="007D3121"/>
    <w:rsid w:val="00836AB6"/>
    <w:rsid w:val="00842B0C"/>
    <w:rsid w:val="00876BF9"/>
    <w:rsid w:val="008F783C"/>
    <w:rsid w:val="00901341"/>
    <w:rsid w:val="00936D7C"/>
    <w:rsid w:val="00955D9D"/>
    <w:rsid w:val="00983A60"/>
    <w:rsid w:val="009A305D"/>
    <w:rsid w:val="00A3333F"/>
    <w:rsid w:val="00A53A51"/>
    <w:rsid w:val="00A56F2D"/>
    <w:rsid w:val="00A94A58"/>
    <w:rsid w:val="00AD12D7"/>
    <w:rsid w:val="00B251DF"/>
    <w:rsid w:val="00B53F98"/>
    <w:rsid w:val="00B70401"/>
    <w:rsid w:val="00B844D3"/>
    <w:rsid w:val="00B962E0"/>
    <w:rsid w:val="00BC42FD"/>
    <w:rsid w:val="00BD0421"/>
    <w:rsid w:val="00BE3747"/>
    <w:rsid w:val="00BF1B86"/>
    <w:rsid w:val="00C169CF"/>
    <w:rsid w:val="00C66A8E"/>
    <w:rsid w:val="00D72481"/>
    <w:rsid w:val="00D95DF8"/>
    <w:rsid w:val="00DF3833"/>
    <w:rsid w:val="00DF5661"/>
    <w:rsid w:val="00E05BC8"/>
    <w:rsid w:val="00E06650"/>
    <w:rsid w:val="00E30B97"/>
    <w:rsid w:val="00E84E13"/>
    <w:rsid w:val="00E90DB5"/>
    <w:rsid w:val="00F2045D"/>
    <w:rsid w:val="00F231B3"/>
    <w:rsid w:val="00F4676D"/>
    <w:rsid w:val="00F620BE"/>
    <w:rsid w:val="00FD03AC"/>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Hyperlink"/>
    <w:basedOn w:val="a0"/>
    <w:uiPriority w:val="99"/>
    <w:rsid w:val="00073FAD"/>
    <w:rPr>
      <w:color w:val="0000FF" w:themeColor="hyperlink"/>
      <w:u w:val="single"/>
    </w:rPr>
  </w:style>
  <w:style w:type="character" w:customStyle="1" w:styleId="aa">
    <w:name w:val="Основной текст + Курсив"/>
    <w:aliases w:val="Интервал 1 pt"/>
    <w:rsid w:val="002349FE"/>
    <w:rPr>
      <w:rFonts w:ascii="Times New Roman" w:hAnsi="Times New Roman" w:cs="Times New Roman" w:hint="default"/>
      <w:i/>
      <w:iCs/>
      <w:strike w:val="0"/>
      <w:dstrike w:val="0"/>
      <w:spacing w:val="20"/>
      <w:sz w:val="23"/>
      <w:szCs w:val="23"/>
      <w:u w:val="none"/>
      <w:effect w:val="none"/>
    </w:rPr>
  </w:style>
  <w:style w:type="paragraph" w:styleId="ab">
    <w:name w:val="Body Text"/>
    <w:basedOn w:val="a"/>
    <w:link w:val="ac"/>
    <w:uiPriority w:val="99"/>
    <w:rsid w:val="002349FE"/>
    <w:pPr>
      <w:spacing w:after="120"/>
    </w:pPr>
  </w:style>
  <w:style w:type="character" w:customStyle="1" w:styleId="ac">
    <w:name w:val="Основной текст Знак"/>
    <w:basedOn w:val="a0"/>
    <w:link w:val="ab"/>
    <w:rsid w:val="002349FE"/>
    <w:rPr>
      <w:sz w:val="24"/>
      <w:szCs w:val="24"/>
    </w:rPr>
  </w:style>
  <w:style w:type="character" w:customStyle="1" w:styleId="4">
    <w:name w:val="Основной текст (4)_"/>
    <w:link w:val="40"/>
    <w:locked/>
    <w:rsid w:val="002349FE"/>
    <w:rPr>
      <w:b/>
      <w:bCs/>
      <w:sz w:val="23"/>
      <w:szCs w:val="23"/>
      <w:shd w:val="clear" w:color="auto" w:fill="FFFFFF"/>
    </w:rPr>
  </w:style>
  <w:style w:type="paragraph" w:customStyle="1" w:styleId="40">
    <w:name w:val="Основной текст (4)"/>
    <w:basedOn w:val="a"/>
    <w:link w:val="4"/>
    <w:rsid w:val="002349FE"/>
    <w:pPr>
      <w:shd w:val="clear" w:color="auto" w:fill="FFFFFF"/>
      <w:spacing w:after="180" w:line="317" w:lineRule="exact"/>
      <w:ind w:right="357" w:firstLine="425"/>
      <w:jc w:val="center"/>
    </w:pPr>
    <w:rPr>
      <w:b/>
      <w:bCs/>
      <w:sz w:val="23"/>
      <w:szCs w:val="23"/>
    </w:rPr>
  </w:style>
  <w:style w:type="paragraph" w:styleId="ad">
    <w:name w:val="List Paragraph"/>
    <w:basedOn w:val="a"/>
    <w:uiPriority w:val="34"/>
    <w:qFormat/>
    <w:rsid w:val="0064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xmanazarnazarov1996@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07F3FDD-5D89-4828-A992-53A25778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1234</cp:lastModifiedBy>
  <cp:revision>3</cp:revision>
  <cp:lastPrinted>2017-12-26T13:36:00Z</cp:lastPrinted>
  <dcterms:created xsi:type="dcterms:W3CDTF">2025-02-11T06:50:00Z</dcterms:created>
  <dcterms:modified xsi:type="dcterms:W3CDTF">2025-02-11T06:59:00Z</dcterms:modified>
</cp:coreProperties>
</file>