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114E" w14:textId="3BC6727D" w:rsidR="00DC2949" w:rsidRDefault="006D1093" w:rsidP="00073FA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tr-TR"/>
        </w:rPr>
        <w:t xml:space="preserve">SURFACE </w:t>
      </w:r>
      <w:r w:rsidR="00A4221A" w:rsidRPr="00A4221A">
        <w:rPr>
          <w:sz w:val="22"/>
          <w:szCs w:val="22"/>
          <w:lang w:val="en-US"/>
        </w:rPr>
        <w:t xml:space="preserve">IONIZATION OF MELAMINE MOLECULES ON THE </w:t>
      </w:r>
      <w:r w:rsidR="00A4221A">
        <w:rPr>
          <w:sz w:val="22"/>
          <w:szCs w:val="22"/>
          <w:lang w:val="en-US"/>
        </w:rPr>
        <w:t>R</w:t>
      </w:r>
      <w:r w:rsidR="007C10B5">
        <w:rPr>
          <w:sz w:val="22"/>
          <w:szCs w:val="22"/>
          <w:lang w:val="en-US"/>
        </w:rPr>
        <w:t>H</w:t>
      </w:r>
      <w:r w:rsidR="00A4221A">
        <w:rPr>
          <w:sz w:val="22"/>
          <w:szCs w:val="22"/>
          <w:lang w:val="en-US"/>
        </w:rPr>
        <w:t>ENIUM AND TUNGSTEN EMITTE</w:t>
      </w:r>
      <w:r w:rsidR="00A4221A" w:rsidRPr="00A4221A">
        <w:rPr>
          <w:sz w:val="22"/>
          <w:szCs w:val="22"/>
          <w:lang w:val="en-US"/>
        </w:rPr>
        <w:t>RS</w:t>
      </w:r>
    </w:p>
    <w:p w14:paraId="764671B0" w14:textId="77777777" w:rsidR="00A4221A" w:rsidRPr="00DC2949" w:rsidRDefault="00A4221A" w:rsidP="00073FA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</w:p>
    <w:p w14:paraId="546DF8E4" w14:textId="799CE6CF" w:rsidR="00DC2949" w:rsidRPr="00A4221A" w:rsidRDefault="00995DA8" w:rsidP="00073FA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 w:rsidRPr="00995DA8">
        <w:rPr>
          <w:sz w:val="22"/>
          <w:szCs w:val="22"/>
          <w:lang w:val="en-US"/>
        </w:rPr>
        <w:t xml:space="preserve">O.I. </w:t>
      </w:r>
      <w:proofErr w:type="spellStart"/>
      <w:r w:rsidRPr="00995DA8">
        <w:rPr>
          <w:sz w:val="22"/>
          <w:szCs w:val="22"/>
          <w:lang w:val="en-US"/>
        </w:rPr>
        <w:t>Boliyev</w:t>
      </w:r>
      <w:proofErr w:type="spellEnd"/>
      <w:r w:rsidR="00215DC3" w:rsidRPr="00215DC3">
        <w:rPr>
          <w:sz w:val="22"/>
          <w:szCs w:val="22"/>
          <w:vertAlign w:val="superscript"/>
          <w:lang w:val="en-US"/>
        </w:rPr>
        <w:t>*</w:t>
      </w:r>
      <w:r>
        <w:rPr>
          <w:sz w:val="22"/>
          <w:szCs w:val="22"/>
          <w:lang w:val="en-US"/>
        </w:rPr>
        <w:t>,</w:t>
      </w:r>
      <w:r w:rsidRPr="00995DA8">
        <w:rPr>
          <w:sz w:val="22"/>
          <w:szCs w:val="22"/>
          <w:lang w:val="en-US"/>
        </w:rPr>
        <w:t xml:space="preserve"> </w:t>
      </w:r>
      <w:r w:rsidR="00A4221A" w:rsidRPr="00995DA8">
        <w:rPr>
          <w:sz w:val="22"/>
          <w:szCs w:val="22"/>
          <w:lang w:val="en-US"/>
        </w:rPr>
        <w:t xml:space="preserve">M.M. </w:t>
      </w:r>
      <w:proofErr w:type="spellStart"/>
      <w:r w:rsidR="00A4221A" w:rsidRPr="00995DA8">
        <w:rPr>
          <w:sz w:val="22"/>
          <w:szCs w:val="22"/>
          <w:lang w:val="en-US"/>
        </w:rPr>
        <w:t>Nazarov</w:t>
      </w:r>
      <w:proofErr w:type="spellEnd"/>
      <w:r w:rsidR="00A4221A" w:rsidRPr="00995DA8">
        <w:rPr>
          <w:sz w:val="22"/>
          <w:szCs w:val="22"/>
          <w:lang w:val="en-US"/>
        </w:rPr>
        <w:t xml:space="preserve">, </w:t>
      </w:r>
      <w:proofErr w:type="spellStart"/>
      <w:r w:rsidR="00DC2949" w:rsidRPr="00995DA8">
        <w:rPr>
          <w:sz w:val="22"/>
          <w:szCs w:val="22"/>
          <w:lang w:val="en-US"/>
        </w:rPr>
        <w:t>Sh.M</w:t>
      </w:r>
      <w:proofErr w:type="spellEnd"/>
      <w:r w:rsidR="00DC2949" w:rsidRPr="00995DA8">
        <w:rPr>
          <w:sz w:val="22"/>
          <w:szCs w:val="22"/>
          <w:lang w:val="en-US"/>
        </w:rPr>
        <w:t xml:space="preserve">. </w:t>
      </w:r>
      <w:proofErr w:type="spellStart"/>
      <w:r w:rsidR="00DC2949" w:rsidRPr="00995DA8">
        <w:rPr>
          <w:sz w:val="22"/>
          <w:szCs w:val="22"/>
          <w:lang w:val="en-US"/>
        </w:rPr>
        <w:t>A</w:t>
      </w:r>
      <w:r w:rsidR="00DC2949">
        <w:rPr>
          <w:sz w:val="22"/>
          <w:szCs w:val="22"/>
          <w:lang w:val="en-US"/>
        </w:rPr>
        <w:t>kh</w:t>
      </w:r>
      <w:r w:rsidR="00DC2949" w:rsidRPr="00995DA8">
        <w:rPr>
          <w:sz w:val="22"/>
          <w:szCs w:val="22"/>
          <w:lang w:val="en-US"/>
        </w:rPr>
        <w:t>medov</w:t>
      </w:r>
      <w:proofErr w:type="spellEnd"/>
      <w:r w:rsidR="00DC2949" w:rsidRPr="00995DA8">
        <w:rPr>
          <w:sz w:val="22"/>
          <w:szCs w:val="22"/>
          <w:lang w:val="en-US"/>
        </w:rPr>
        <w:t xml:space="preserve">, Sh.Dj. Akhunov, </w:t>
      </w:r>
      <w:proofErr w:type="spellStart"/>
      <w:r w:rsidR="00DC2949" w:rsidRPr="00995DA8">
        <w:rPr>
          <w:sz w:val="22"/>
          <w:szCs w:val="22"/>
          <w:lang w:val="en-US"/>
        </w:rPr>
        <w:t>A.Sh</w:t>
      </w:r>
      <w:proofErr w:type="spellEnd"/>
      <w:r w:rsidR="00DC2949" w:rsidRPr="00995DA8">
        <w:rPr>
          <w:sz w:val="22"/>
          <w:szCs w:val="22"/>
          <w:lang w:val="en-US"/>
        </w:rPr>
        <w:t xml:space="preserve">. </w:t>
      </w:r>
      <w:proofErr w:type="spellStart"/>
      <w:r w:rsidR="00DC2949" w:rsidRPr="00995DA8">
        <w:rPr>
          <w:sz w:val="22"/>
          <w:szCs w:val="22"/>
          <w:lang w:val="en-US"/>
        </w:rPr>
        <w:t>Radjabov</w:t>
      </w:r>
      <w:proofErr w:type="spellEnd"/>
      <w:r w:rsidR="00DC2949" w:rsidRPr="00995DA8">
        <w:rPr>
          <w:sz w:val="22"/>
          <w:szCs w:val="22"/>
          <w:lang w:val="en-US"/>
        </w:rPr>
        <w:t xml:space="preserve">, D.T. </w:t>
      </w:r>
      <w:proofErr w:type="spellStart"/>
      <w:r w:rsidR="00DC2949" w:rsidRPr="00995DA8">
        <w:rPr>
          <w:sz w:val="22"/>
          <w:szCs w:val="22"/>
          <w:lang w:val="en-US"/>
        </w:rPr>
        <w:t>Usmanov</w:t>
      </w:r>
      <w:proofErr w:type="spellEnd"/>
      <w:r w:rsidR="00A4221A">
        <w:rPr>
          <w:sz w:val="22"/>
          <w:szCs w:val="22"/>
          <w:lang w:val="uz-Cyrl-UZ"/>
        </w:rPr>
        <w:t xml:space="preserve"> </w:t>
      </w:r>
    </w:p>
    <w:p w14:paraId="06965DAD" w14:textId="77777777" w:rsidR="006D1093" w:rsidRDefault="00025181" w:rsidP="00073FA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CA60D5">
        <w:rPr>
          <w:sz w:val="22"/>
          <w:szCs w:val="22"/>
          <w:lang w:val="en-US"/>
        </w:rPr>
        <w:t xml:space="preserve">Institute of Ion Plasma and Laser Technologies, </w:t>
      </w:r>
      <w:r w:rsidR="006D1093" w:rsidRPr="00CA60D5">
        <w:rPr>
          <w:sz w:val="22"/>
          <w:szCs w:val="22"/>
          <w:lang w:val="en-US"/>
        </w:rPr>
        <w:t>Uzbekistan</w:t>
      </w:r>
      <w:r w:rsidR="006D1093">
        <w:rPr>
          <w:sz w:val="22"/>
          <w:szCs w:val="22"/>
          <w:lang w:val="en-US"/>
        </w:rPr>
        <w:t xml:space="preserve"> </w:t>
      </w:r>
      <w:r w:rsidRPr="00025181">
        <w:rPr>
          <w:sz w:val="22"/>
          <w:szCs w:val="22"/>
          <w:lang w:val="en-US"/>
        </w:rPr>
        <w:t>Academy of Sciences, Tashkent, Uzbekistan</w:t>
      </w:r>
      <w:r w:rsidR="0039691E">
        <w:rPr>
          <w:sz w:val="22"/>
          <w:szCs w:val="22"/>
          <w:lang w:val="en-US"/>
        </w:rPr>
        <w:t>.</w:t>
      </w:r>
      <w:r w:rsidR="00073FAD" w:rsidRPr="00025181">
        <w:rPr>
          <w:sz w:val="22"/>
          <w:szCs w:val="22"/>
          <w:lang w:val="en-US"/>
        </w:rPr>
        <w:t xml:space="preserve"> </w:t>
      </w:r>
    </w:p>
    <w:p w14:paraId="4979EE2C" w14:textId="1F29184F" w:rsidR="0028071C" w:rsidRPr="00025181" w:rsidRDefault="00073FAD" w:rsidP="00073FA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025181">
        <w:rPr>
          <w:sz w:val="22"/>
          <w:szCs w:val="22"/>
          <w:vertAlign w:val="superscript"/>
          <w:lang w:val="en-US"/>
        </w:rPr>
        <w:t>*</w:t>
      </w:r>
      <w:r w:rsidRPr="00025181">
        <w:rPr>
          <w:sz w:val="22"/>
          <w:szCs w:val="22"/>
          <w:lang w:val="en-US"/>
        </w:rPr>
        <w:t>e-mail:</w:t>
      </w:r>
      <w:r w:rsidR="006117FC">
        <w:rPr>
          <w:sz w:val="22"/>
          <w:szCs w:val="22"/>
          <w:lang w:val="en-US"/>
        </w:rPr>
        <w:t xml:space="preserve"> </w:t>
      </w:r>
      <w:hyperlink r:id="rId8" w:history="1">
        <w:r w:rsidR="00215DC3" w:rsidRPr="00CA60D5">
          <w:rPr>
            <w:rStyle w:val="a9"/>
            <w:sz w:val="22"/>
            <w:szCs w:val="22"/>
            <w:lang w:val="en-US"/>
          </w:rPr>
          <w:t>orifjonboliyev95@gmail.com</w:t>
        </w:r>
      </w:hyperlink>
      <w:r w:rsidR="00215DC3">
        <w:rPr>
          <w:lang w:val="en-US"/>
        </w:rPr>
        <w:t xml:space="preserve"> </w:t>
      </w:r>
      <w:r w:rsidR="006117FC">
        <w:rPr>
          <w:sz w:val="22"/>
          <w:szCs w:val="22"/>
          <w:lang w:val="en-US"/>
        </w:rPr>
        <w:t xml:space="preserve"> </w:t>
      </w:r>
    </w:p>
    <w:p w14:paraId="5EDE20C0" w14:textId="7E36B1B9" w:rsidR="004B7681" w:rsidRPr="00025181" w:rsidRDefault="004B7681" w:rsidP="00375A97">
      <w:pPr>
        <w:ind w:firstLine="425"/>
        <w:jc w:val="both"/>
        <w:rPr>
          <w:sz w:val="22"/>
          <w:szCs w:val="22"/>
          <w:lang w:val="en-US"/>
        </w:rPr>
      </w:pPr>
    </w:p>
    <w:p w14:paraId="7BD1ACAA" w14:textId="1328F648" w:rsidR="007C612C" w:rsidRDefault="00351CF2" w:rsidP="00A4221A">
      <w:pPr>
        <w:ind w:firstLine="425"/>
        <w:jc w:val="both"/>
        <w:rPr>
          <w:noProof/>
          <w:sz w:val="22"/>
          <w:szCs w:val="22"/>
          <w:lang w:val="en-US"/>
        </w:rPr>
      </w:pPr>
      <w:r w:rsidRPr="00351CF2">
        <w:rPr>
          <w:noProof/>
          <w:sz w:val="22"/>
          <w:szCs w:val="22"/>
          <w:lang w:val="en-US"/>
        </w:rPr>
        <w:t>Surface ionization, the ionization of atoms or molecules on the surface of high-temperature metals, is widely used in materials science and gas analytical instrumentation.</w:t>
      </w:r>
      <w:r>
        <w:rPr>
          <w:noProof/>
          <w:sz w:val="22"/>
          <w:szCs w:val="22"/>
          <w:lang w:val="en-US"/>
        </w:rPr>
        <w:t xml:space="preserve"> </w:t>
      </w:r>
      <w:r w:rsidR="00A4221A" w:rsidRPr="00A4221A">
        <w:rPr>
          <w:noProof/>
          <w:sz w:val="22"/>
          <w:szCs w:val="22"/>
          <w:lang w:val="en-US"/>
        </w:rPr>
        <w:t>Heterogeneous chemical processes occurring on the heated surface of metals with high work functions, such as tungsten (W) and rhenium (Re), are notable for their uniform progression and the long-term stability of their catalytic properties at high temperatures. In the literature, the work functions of W and R</w:t>
      </w:r>
      <w:r w:rsidR="00EC5390">
        <w:rPr>
          <w:noProof/>
          <w:sz w:val="22"/>
          <w:szCs w:val="22"/>
          <w:lang w:val="en-US"/>
        </w:rPr>
        <w:t>e</w:t>
      </w:r>
      <w:r w:rsidR="006E6E84">
        <w:rPr>
          <w:noProof/>
          <w:sz w:val="22"/>
          <w:szCs w:val="22"/>
          <w:lang w:val="en-US"/>
        </w:rPr>
        <w:t xml:space="preserve"> emitters are reported to be 4,59-4,</w:t>
      </w:r>
      <w:r w:rsidR="002E6E91">
        <w:rPr>
          <w:noProof/>
          <w:sz w:val="22"/>
          <w:szCs w:val="22"/>
          <w:lang w:val="en-US"/>
        </w:rPr>
        <w:t>62</w:t>
      </w:r>
      <w:r w:rsidR="00EC5390">
        <w:rPr>
          <w:noProof/>
          <w:sz w:val="22"/>
          <w:szCs w:val="22"/>
          <w:lang w:val="en-US"/>
        </w:rPr>
        <w:t xml:space="preserve"> eV and 4,8-5,</w:t>
      </w:r>
      <w:r w:rsidR="002E6E91">
        <w:rPr>
          <w:noProof/>
          <w:sz w:val="22"/>
          <w:szCs w:val="22"/>
          <w:lang w:val="en-US"/>
        </w:rPr>
        <w:t>3</w:t>
      </w:r>
      <w:r w:rsidR="00A4221A" w:rsidRPr="00A4221A">
        <w:rPr>
          <w:noProof/>
          <w:sz w:val="22"/>
          <w:szCs w:val="22"/>
          <w:lang w:val="en-US"/>
        </w:rPr>
        <w:t xml:space="preserve"> eV, respectively, which are higher compared to other metals. These values c</w:t>
      </w:r>
      <w:r w:rsidR="00EC5390">
        <w:rPr>
          <w:noProof/>
          <w:sz w:val="22"/>
          <w:szCs w:val="22"/>
          <w:lang w:val="en-US"/>
        </w:rPr>
        <w:t>an be further increased up to 5,8-6,5 eV for W emitters and 6,</w:t>
      </w:r>
      <w:r w:rsidR="00A4221A" w:rsidRPr="00A4221A">
        <w:rPr>
          <w:noProof/>
          <w:sz w:val="22"/>
          <w:szCs w:val="22"/>
          <w:lang w:val="en-US"/>
        </w:rPr>
        <w:t xml:space="preserve">5-7 eV for Re emitters by forming an oxide layer on the surface, based on the developed methodologies [1]. </w:t>
      </w:r>
      <w:r w:rsidR="007C612C" w:rsidRPr="007C612C">
        <w:rPr>
          <w:noProof/>
          <w:sz w:val="22"/>
          <w:szCs w:val="22"/>
          <w:lang w:val="en-US"/>
        </w:rPr>
        <w:t>To find and develop stable emitters for organic compounds is essential for the further development of the SI method.</w:t>
      </w:r>
    </w:p>
    <w:p w14:paraId="0B27E100" w14:textId="225C7519" w:rsidR="00351CF2" w:rsidRDefault="00A51790" w:rsidP="00A51790">
      <w:pPr>
        <w:ind w:firstLine="425"/>
        <w:jc w:val="both"/>
        <w:rPr>
          <w:noProof/>
          <w:sz w:val="22"/>
          <w:szCs w:val="22"/>
          <w:lang w:val="en-US"/>
        </w:rPr>
      </w:pPr>
      <w:r w:rsidRPr="00A51790">
        <w:rPr>
          <w:noProof/>
          <w:sz w:val="22"/>
          <w:szCs w:val="22"/>
          <w:lang w:val="en-US"/>
        </w:rPr>
        <w:t>The experim</w:t>
      </w:r>
      <w:r w:rsidR="00557E06">
        <w:rPr>
          <w:noProof/>
          <w:sz w:val="22"/>
          <w:szCs w:val="22"/>
          <w:lang w:val="en-US"/>
        </w:rPr>
        <w:t>ents were conducted using the M</w:t>
      </w:r>
      <w:r w:rsidR="00557E06">
        <w:rPr>
          <w:noProof/>
          <w:sz w:val="22"/>
          <w:szCs w:val="22"/>
          <w:lang w:val="uz-Cyrl-UZ"/>
        </w:rPr>
        <w:t>И</w:t>
      </w:r>
      <w:r w:rsidRPr="00A51790">
        <w:rPr>
          <w:noProof/>
          <w:sz w:val="22"/>
          <w:szCs w:val="22"/>
          <w:lang w:val="en-US"/>
        </w:rPr>
        <w:t>-1201B static magnetic mass spectrometer, which was modified for the SI method [2].</w:t>
      </w:r>
      <w:r>
        <w:rPr>
          <w:noProof/>
          <w:sz w:val="22"/>
          <w:szCs w:val="22"/>
          <w:lang w:val="en-US"/>
        </w:rPr>
        <w:t xml:space="preserve"> </w:t>
      </w:r>
      <w:r w:rsidR="00A4221A" w:rsidRPr="00A4221A">
        <w:rPr>
          <w:noProof/>
          <w:sz w:val="22"/>
          <w:szCs w:val="22"/>
          <w:lang w:val="en-US"/>
        </w:rPr>
        <w:t xml:space="preserve">W </w:t>
      </w:r>
      <w:r w:rsidR="00824D8D">
        <w:rPr>
          <w:noProof/>
          <w:sz w:val="22"/>
          <w:szCs w:val="22"/>
          <w:lang w:val="en-US"/>
        </w:rPr>
        <w:t xml:space="preserve">and Re </w:t>
      </w:r>
      <w:r w:rsidR="00A4221A" w:rsidRPr="00A4221A">
        <w:rPr>
          <w:noProof/>
          <w:sz w:val="22"/>
          <w:szCs w:val="22"/>
          <w:lang w:val="en-US"/>
        </w:rPr>
        <w:t>ribbon</w:t>
      </w:r>
      <w:r w:rsidR="00824D8D">
        <w:rPr>
          <w:noProof/>
          <w:sz w:val="22"/>
          <w:szCs w:val="22"/>
          <w:lang w:val="en-US"/>
        </w:rPr>
        <w:t>s</w:t>
      </w:r>
      <w:r w:rsidR="00A4221A" w:rsidRPr="00A4221A">
        <w:rPr>
          <w:noProof/>
          <w:sz w:val="22"/>
          <w:szCs w:val="22"/>
          <w:lang w:val="en-US"/>
        </w:rPr>
        <w:t xml:space="preserve"> (0.05x1.0x16.0 mm³) </w:t>
      </w:r>
      <w:r w:rsidR="00824D8D">
        <w:rPr>
          <w:noProof/>
          <w:sz w:val="22"/>
          <w:szCs w:val="22"/>
          <w:lang w:val="en-US"/>
        </w:rPr>
        <w:t>were</w:t>
      </w:r>
      <w:r w:rsidR="00A4221A" w:rsidRPr="00A4221A">
        <w:rPr>
          <w:noProof/>
          <w:sz w:val="22"/>
          <w:szCs w:val="22"/>
          <w:lang w:val="en-US"/>
        </w:rPr>
        <w:t xml:space="preserve"> used as a thermoemitter to </w:t>
      </w:r>
      <w:r w:rsidR="00A4221A">
        <w:rPr>
          <w:noProof/>
          <w:sz w:val="22"/>
          <w:szCs w:val="22"/>
          <w:lang w:val="en-US"/>
        </w:rPr>
        <w:t>generate a positive ion</w:t>
      </w:r>
      <w:r w:rsidR="00824D8D">
        <w:rPr>
          <w:noProof/>
          <w:sz w:val="22"/>
          <w:szCs w:val="22"/>
          <w:lang w:val="en-US"/>
        </w:rPr>
        <w:t>s of studied compond</w:t>
      </w:r>
      <w:r w:rsidR="00A4221A">
        <w:rPr>
          <w:noProof/>
          <w:sz w:val="22"/>
          <w:szCs w:val="22"/>
          <w:lang w:val="en-US"/>
        </w:rPr>
        <w:t>.</w:t>
      </w:r>
      <w:r w:rsidR="00A4221A" w:rsidRPr="00A4221A">
        <w:rPr>
          <w:noProof/>
          <w:sz w:val="22"/>
          <w:szCs w:val="22"/>
          <w:lang w:val="en-US"/>
        </w:rPr>
        <w:t xml:space="preserve"> The temperature of the thermoemitter</w:t>
      </w:r>
      <w:r w:rsidR="00824D8D">
        <w:rPr>
          <w:noProof/>
          <w:sz w:val="22"/>
          <w:szCs w:val="22"/>
          <w:lang w:val="en-US"/>
        </w:rPr>
        <w:t>s</w:t>
      </w:r>
      <w:r w:rsidR="00A4221A" w:rsidRPr="00A4221A">
        <w:rPr>
          <w:noProof/>
          <w:sz w:val="22"/>
          <w:szCs w:val="22"/>
          <w:lang w:val="en-US"/>
        </w:rPr>
        <w:t xml:space="preserve"> was controlled in the range of 600 K to 1250 K. </w:t>
      </w:r>
      <w:r w:rsidR="007C612C" w:rsidRPr="007C612C">
        <w:rPr>
          <w:noProof/>
          <w:sz w:val="22"/>
          <w:szCs w:val="22"/>
          <w:lang w:val="en-US"/>
        </w:rPr>
        <w:t>Air was supplied as an oxygen gas in the Re experiments to prevent the emitter surface from being "poisoned".</w:t>
      </w:r>
      <w:r w:rsidR="00E7430C">
        <w:rPr>
          <w:noProof/>
          <w:sz w:val="22"/>
          <w:szCs w:val="22"/>
          <w:lang w:val="en-US"/>
        </w:rPr>
        <w:t xml:space="preserve"> </w:t>
      </w:r>
      <w:r w:rsidRPr="00A51790">
        <w:rPr>
          <w:noProof/>
          <w:sz w:val="22"/>
          <w:szCs w:val="22"/>
          <w:lang w:val="en-US"/>
        </w:rPr>
        <w:t>The melamine molecule (C₃H₆N₆) was studied using metallic and oxidized W and Re emitters. The stability and efficiency of these emitters were evaluated. The SI mass spectra and temperature dependence of ion currents were obtained, and the sublimation energy E</w:t>
      </w:r>
      <w:r w:rsidRPr="00A51790">
        <w:rPr>
          <w:noProof/>
          <w:sz w:val="22"/>
          <w:szCs w:val="22"/>
          <w:vertAlign w:val="subscript"/>
          <w:lang w:val="en-US"/>
        </w:rPr>
        <w:t>sub</w:t>
      </w:r>
      <w:r w:rsidRPr="00A51790">
        <w:rPr>
          <w:noProof/>
          <w:sz w:val="22"/>
          <w:szCs w:val="22"/>
          <w:lang w:val="en-US"/>
        </w:rPr>
        <w:t xml:space="preserve"> of melamine was estimated.</w:t>
      </w:r>
    </w:p>
    <w:p w14:paraId="301C0E3E" w14:textId="77777777" w:rsidR="00A51790" w:rsidRDefault="00A51790" w:rsidP="00E7430C">
      <w:pPr>
        <w:pStyle w:val="aa"/>
        <w:ind w:left="284"/>
        <w:jc w:val="center"/>
        <w:rPr>
          <w:noProof/>
          <w:sz w:val="22"/>
          <w:szCs w:val="22"/>
          <w:lang w:val="en-US"/>
        </w:rPr>
      </w:pPr>
    </w:p>
    <w:p w14:paraId="4370E401" w14:textId="77777777" w:rsidR="00EC5390" w:rsidRDefault="00E7430C" w:rsidP="00EC5390">
      <w:pPr>
        <w:pStyle w:val="aa"/>
        <w:ind w:left="284"/>
        <w:jc w:val="center"/>
        <w:rPr>
          <w:noProof/>
          <w:sz w:val="22"/>
          <w:szCs w:val="22"/>
          <w:lang w:val="en-US"/>
        </w:rPr>
      </w:pPr>
      <w:r w:rsidRPr="0088788E">
        <w:rPr>
          <w:noProof/>
          <w:sz w:val="22"/>
          <w:szCs w:val="22"/>
          <w:lang w:val="en-US"/>
        </w:rPr>
        <w:t>References</w:t>
      </w:r>
    </w:p>
    <w:p w14:paraId="32B2A491" w14:textId="7F925F24" w:rsidR="00EC5390" w:rsidRPr="00EC5390" w:rsidRDefault="00CA60D5" w:rsidP="00CA60D5">
      <w:pPr>
        <w:pStyle w:val="aa"/>
        <w:numPr>
          <w:ilvl w:val="0"/>
          <w:numId w:val="4"/>
        </w:numPr>
        <w:ind w:left="284" w:hanging="284"/>
        <w:rPr>
          <w:noProof/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 xml:space="preserve">Zandberg E. Ya. </w:t>
      </w:r>
      <w:r>
        <w:rPr>
          <w:sz w:val="22"/>
          <w:szCs w:val="22"/>
          <w:lang w:val="en-US"/>
        </w:rPr>
        <w:t>Et al</w:t>
      </w:r>
      <w:r w:rsidR="002E6E91" w:rsidRPr="002E6E91">
        <w:rPr>
          <w:sz w:val="22"/>
          <w:szCs w:val="22"/>
          <w:lang w:val="uz-Cyrl-UZ"/>
        </w:rPr>
        <w:t>.</w:t>
      </w:r>
      <w:r w:rsidR="00EC5390" w:rsidRPr="00EC5390">
        <w:rPr>
          <w:sz w:val="22"/>
          <w:szCs w:val="22"/>
          <w:lang w:val="uz-Cyrl-UZ"/>
        </w:rPr>
        <w:t xml:space="preserve"> </w:t>
      </w:r>
      <w:r w:rsidR="002E6E91" w:rsidRPr="002E6E91">
        <w:rPr>
          <w:sz w:val="22"/>
          <w:szCs w:val="22"/>
          <w:lang w:val="uz-Cyrl-UZ"/>
        </w:rPr>
        <w:t>Jour</w:t>
      </w:r>
      <w:r>
        <w:rPr>
          <w:sz w:val="22"/>
          <w:szCs w:val="22"/>
          <w:lang w:val="uz-Cyrl-UZ"/>
        </w:rPr>
        <w:t xml:space="preserve">. of Tech. Phys..1976. Т. 46. </w:t>
      </w:r>
      <w:r w:rsidR="00EC5390" w:rsidRPr="00EC5390">
        <w:rPr>
          <w:sz w:val="22"/>
          <w:szCs w:val="22"/>
          <w:lang w:val="uz-Cyrl-UZ"/>
        </w:rPr>
        <w:t xml:space="preserve">№. 4. </w:t>
      </w:r>
      <w:r>
        <w:rPr>
          <w:sz w:val="22"/>
          <w:szCs w:val="22"/>
          <w:lang w:val="uz-Cyrl-UZ"/>
        </w:rPr>
        <w:t xml:space="preserve">p. </w:t>
      </w:r>
      <w:bookmarkStart w:id="0" w:name="_GoBack"/>
      <w:bookmarkEnd w:id="0"/>
      <w:r w:rsidR="00EC5390" w:rsidRPr="00EC5390">
        <w:rPr>
          <w:sz w:val="22"/>
          <w:szCs w:val="22"/>
          <w:lang w:val="uz-Cyrl-UZ"/>
        </w:rPr>
        <w:t>832.</w:t>
      </w:r>
    </w:p>
    <w:p w14:paraId="061B5100" w14:textId="511D472A" w:rsidR="00AF3D6E" w:rsidRPr="00CA60D5" w:rsidRDefault="00AF3D6E" w:rsidP="00EC5390">
      <w:pPr>
        <w:pStyle w:val="aa"/>
        <w:numPr>
          <w:ilvl w:val="0"/>
          <w:numId w:val="4"/>
        </w:numPr>
        <w:ind w:left="284" w:hanging="284"/>
        <w:rPr>
          <w:noProof/>
          <w:sz w:val="22"/>
          <w:szCs w:val="22"/>
          <w:lang w:val="en-US"/>
        </w:rPr>
      </w:pPr>
      <w:r w:rsidRPr="00CA60D5">
        <w:rPr>
          <w:noProof/>
          <w:sz w:val="22"/>
          <w:szCs w:val="22"/>
          <w:lang w:val="en-US"/>
        </w:rPr>
        <w:t xml:space="preserve">Akhunov S. et al. </w:t>
      </w:r>
      <w:r w:rsidR="00557E06" w:rsidRPr="00CA60D5">
        <w:rPr>
          <w:noProof/>
          <w:sz w:val="22"/>
          <w:szCs w:val="22"/>
          <w:lang w:val="en-US"/>
        </w:rPr>
        <w:t>Europ</w:t>
      </w:r>
      <w:r w:rsidR="002F7362" w:rsidRPr="00CA60D5">
        <w:rPr>
          <w:noProof/>
          <w:sz w:val="22"/>
          <w:szCs w:val="22"/>
          <w:lang w:val="en-US"/>
        </w:rPr>
        <w:t>.</w:t>
      </w:r>
      <w:r w:rsidR="00557E06" w:rsidRPr="00CA60D5">
        <w:rPr>
          <w:noProof/>
          <w:sz w:val="22"/>
          <w:szCs w:val="22"/>
          <w:lang w:val="en-US"/>
        </w:rPr>
        <w:t xml:space="preserve"> Jour</w:t>
      </w:r>
      <w:r w:rsidR="002F7362" w:rsidRPr="00CA60D5">
        <w:rPr>
          <w:noProof/>
          <w:sz w:val="22"/>
          <w:szCs w:val="22"/>
          <w:lang w:val="en-US"/>
        </w:rPr>
        <w:t>.</w:t>
      </w:r>
      <w:r w:rsidR="00557E06" w:rsidRPr="00CA60D5">
        <w:rPr>
          <w:noProof/>
          <w:sz w:val="22"/>
          <w:szCs w:val="22"/>
          <w:lang w:val="en-US"/>
        </w:rPr>
        <w:t xml:space="preserve"> of Mass Spec</w:t>
      </w:r>
      <w:r w:rsidR="002F7362" w:rsidRPr="00CA60D5">
        <w:rPr>
          <w:noProof/>
          <w:sz w:val="22"/>
          <w:szCs w:val="22"/>
          <w:lang w:val="en-US"/>
        </w:rPr>
        <w:t>.</w:t>
      </w:r>
      <w:r w:rsidRPr="00CA60D5">
        <w:rPr>
          <w:noProof/>
          <w:sz w:val="22"/>
          <w:szCs w:val="22"/>
          <w:lang w:val="en-US"/>
        </w:rPr>
        <w:t xml:space="preserve">. 2021. </w:t>
      </w:r>
      <w:r w:rsidRPr="00CA60D5">
        <w:rPr>
          <w:noProof/>
          <w:sz w:val="22"/>
          <w:szCs w:val="22"/>
        </w:rPr>
        <w:t>Т</w:t>
      </w:r>
      <w:r w:rsidRPr="00CA60D5">
        <w:rPr>
          <w:noProof/>
          <w:sz w:val="22"/>
          <w:szCs w:val="22"/>
          <w:lang w:val="en-US"/>
        </w:rPr>
        <w:t xml:space="preserve">. 27. №. 1. </w:t>
      </w:r>
      <w:r w:rsidR="00A40E44" w:rsidRPr="00CA60D5">
        <w:rPr>
          <w:noProof/>
          <w:sz w:val="22"/>
          <w:szCs w:val="22"/>
          <w:lang w:val="en-US"/>
        </w:rPr>
        <w:t>p</w:t>
      </w:r>
      <w:r w:rsidRPr="00CA60D5">
        <w:rPr>
          <w:noProof/>
          <w:sz w:val="22"/>
          <w:szCs w:val="22"/>
          <w:lang w:val="en-US"/>
        </w:rPr>
        <w:t>. 29-38.</w:t>
      </w:r>
    </w:p>
    <w:sectPr w:rsidR="00AF3D6E" w:rsidRPr="00CA60D5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2841" w14:textId="77777777" w:rsidR="00D047AB" w:rsidRDefault="00D047AB">
      <w:r>
        <w:separator/>
      </w:r>
    </w:p>
  </w:endnote>
  <w:endnote w:type="continuationSeparator" w:id="0">
    <w:p w14:paraId="234B876D" w14:textId="77777777" w:rsidR="00D047AB" w:rsidRDefault="00D0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96981" w14:textId="77777777" w:rsidR="00D047AB" w:rsidRDefault="00D047AB">
      <w:r>
        <w:separator/>
      </w:r>
    </w:p>
  </w:footnote>
  <w:footnote w:type="continuationSeparator" w:id="0">
    <w:p w14:paraId="73D85476" w14:textId="77777777" w:rsidR="00D047AB" w:rsidRDefault="00D0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008B"/>
    <w:multiLevelType w:val="hybridMultilevel"/>
    <w:tmpl w:val="0D086588"/>
    <w:lvl w:ilvl="0" w:tplc="83DABB7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15A5D7F"/>
    <w:multiLevelType w:val="hybridMultilevel"/>
    <w:tmpl w:val="E898D698"/>
    <w:lvl w:ilvl="0" w:tplc="261E94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A833E3"/>
    <w:multiLevelType w:val="hybridMultilevel"/>
    <w:tmpl w:val="07129D02"/>
    <w:lvl w:ilvl="0" w:tplc="C0E0DD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9AA2F70"/>
    <w:multiLevelType w:val="hybridMultilevel"/>
    <w:tmpl w:val="8EC0E986"/>
    <w:lvl w:ilvl="0" w:tplc="F93294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formsDesign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393A"/>
    <w:rsid w:val="00021493"/>
    <w:rsid w:val="00025181"/>
    <w:rsid w:val="00073FAD"/>
    <w:rsid w:val="000D508C"/>
    <w:rsid w:val="001037A4"/>
    <w:rsid w:val="001E1D1D"/>
    <w:rsid w:val="00215DC3"/>
    <w:rsid w:val="002503AB"/>
    <w:rsid w:val="00274F14"/>
    <w:rsid w:val="0028071C"/>
    <w:rsid w:val="002911FC"/>
    <w:rsid w:val="002D1CB1"/>
    <w:rsid w:val="002D21EC"/>
    <w:rsid w:val="002E6E91"/>
    <w:rsid w:val="002E76F1"/>
    <w:rsid w:val="002F334F"/>
    <w:rsid w:val="002F7362"/>
    <w:rsid w:val="00302640"/>
    <w:rsid w:val="0032413D"/>
    <w:rsid w:val="00335E16"/>
    <w:rsid w:val="00351CF2"/>
    <w:rsid w:val="00375A97"/>
    <w:rsid w:val="0039691E"/>
    <w:rsid w:val="003C4768"/>
    <w:rsid w:val="003C72B9"/>
    <w:rsid w:val="003D14E2"/>
    <w:rsid w:val="00495997"/>
    <w:rsid w:val="004B472B"/>
    <w:rsid w:val="004B7681"/>
    <w:rsid w:val="00554FC8"/>
    <w:rsid w:val="00557E06"/>
    <w:rsid w:val="00567D78"/>
    <w:rsid w:val="005707D1"/>
    <w:rsid w:val="00582060"/>
    <w:rsid w:val="00587335"/>
    <w:rsid w:val="005C0E15"/>
    <w:rsid w:val="006117FC"/>
    <w:rsid w:val="0062646B"/>
    <w:rsid w:val="00643FB5"/>
    <w:rsid w:val="006A09CB"/>
    <w:rsid w:val="006D1093"/>
    <w:rsid w:val="006E6E84"/>
    <w:rsid w:val="006F5B27"/>
    <w:rsid w:val="007136E1"/>
    <w:rsid w:val="007171BE"/>
    <w:rsid w:val="00775124"/>
    <w:rsid w:val="00775968"/>
    <w:rsid w:val="007C10B5"/>
    <w:rsid w:val="007C612C"/>
    <w:rsid w:val="007C7E5F"/>
    <w:rsid w:val="007D253F"/>
    <w:rsid w:val="007D3121"/>
    <w:rsid w:val="007F43D7"/>
    <w:rsid w:val="00824D8D"/>
    <w:rsid w:val="00836AB6"/>
    <w:rsid w:val="00842B0C"/>
    <w:rsid w:val="00876BF9"/>
    <w:rsid w:val="0088788E"/>
    <w:rsid w:val="0089214F"/>
    <w:rsid w:val="008C310B"/>
    <w:rsid w:val="008F783C"/>
    <w:rsid w:val="00901341"/>
    <w:rsid w:val="00904154"/>
    <w:rsid w:val="009329BB"/>
    <w:rsid w:val="00936D7C"/>
    <w:rsid w:val="00955D9D"/>
    <w:rsid w:val="00983A60"/>
    <w:rsid w:val="00995DA8"/>
    <w:rsid w:val="00A3333F"/>
    <w:rsid w:val="00A40E44"/>
    <w:rsid w:val="00A4221A"/>
    <w:rsid w:val="00A51790"/>
    <w:rsid w:val="00A53A51"/>
    <w:rsid w:val="00A56F2D"/>
    <w:rsid w:val="00A90B08"/>
    <w:rsid w:val="00A94A58"/>
    <w:rsid w:val="00AD12D7"/>
    <w:rsid w:val="00AF3D6E"/>
    <w:rsid w:val="00B251DF"/>
    <w:rsid w:val="00B53F98"/>
    <w:rsid w:val="00B70401"/>
    <w:rsid w:val="00B73838"/>
    <w:rsid w:val="00B844D3"/>
    <w:rsid w:val="00B962E0"/>
    <w:rsid w:val="00BD0421"/>
    <w:rsid w:val="00BE3747"/>
    <w:rsid w:val="00BF1B86"/>
    <w:rsid w:val="00C071BE"/>
    <w:rsid w:val="00CA60D5"/>
    <w:rsid w:val="00CE0C7C"/>
    <w:rsid w:val="00D047AB"/>
    <w:rsid w:val="00D46CDD"/>
    <w:rsid w:val="00D5664D"/>
    <w:rsid w:val="00D95DF8"/>
    <w:rsid w:val="00DA2AF1"/>
    <w:rsid w:val="00DB65FF"/>
    <w:rsid w:val="00DC2949"/>
    <w:rsid w:val="00DF3833"/>
    <w:rsid w:val="00DF5661"/>
    <w:rsid w:val="00E05BC8"/>
    <w:rsid w:val="00E170A6"/>
    <w:rsid w:val="00E30B97"/>
    <w:rsid w:val="00E7430C"/>
    <w:rsid w:val="00E84E13"/>
    <w:rsid w:val="00E90DB5"/>
    <w:rsid w:val="00EC5390"/>
    <w:rsid w:val="00F2045D"/>
    <w:rsid w:val="00F231B3"/>
    <w:rsid w:val="00F31E3C"/>
    <w:rsid w:val="00F4676D"/>
    <w:rsid w:val="00F620BE"/>
    <w:rsid w:val="00F77859"/>
    <w:rsid w:val="00FC4D08"/>
    <w:rsid w:val="00FD03AC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73FA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C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fjonboliyev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272B71-FAF6-4275-9095-48CE9C41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1234</cp:lastModifiedBy>
  <cp:revision>2</cp:revision>
  <cp:lastPrinted>2017-12-26T13:36:00Z</cp:lastPrinted>
  <dcterms:created xsi:type="dcterms:W3CDTF">2025-02-13T09:25:00Z</dcterms:created>
  <dcterms:modified xsi:type="dcterms:W3CDTF">2025-02-13T09:25:00Z</dcterms:modified>
</cp:coreProperties>
</file>