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79" w:rsidRPr="006F3DB5" w:rsidRDefault="006F3DB5" w:rsidP="006F3D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3DB5">
        <w:rPr>
          <w:rFonts w:ascii="Times New Roman" w:hAnsi="Times New Roman" w:cs="Times New Roman"/>
          <w:b/>
          <w:sz w:val="28"/>
          <w:szCs w:val="28"/>
        </w:rPr>
        <w:t>ЗАВИСИМОСТЬ ШИРИНЫ ЗАПРЕЩЕННОЙ ЗОНЫ ОТ РАЗМЕРОВ НАНОКРИСТАЛЛИЧЕСКИХ ФАЗ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B5">
        <w:rPr>
          <w:rFonts w:ascii="Times New Roman" w:hAnsi="Times New Roman" w:cs="Times New Roman"/>
          <w:b/>
          <w:sz w:val="28"/>
          <w:szCs w:val="28"/>
          <w:lang w:val="en-US"/>
        </w:rPr>
        <w:t>GaAlP</w:t>
      </w:r>
      <w:proofErr w:type="spellEnd"/>
    </w:p>
    <w:p w:rsidR="006F3DB5" w:rsidRPr="003F4E7E" w:rsidRDefault="006F3DB5" w:rsidP="006F3DB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E7E">
        <w:rPr>
          <w:rFonts w:ascii="Times New Roman" w:hAnsi="Times New Roman" w:cs="Times New Roman"/>
          <w:sz w:val="28"/>
          <w:szCs w:val="28"/>
        </w:rPr>
        <w:t>Ширинов</w:t>
      </w:r>
      <w:proofErr w:type="spellEnd"/>
      <w:r w:rsidRPr="003F4E7E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3F4E7E">
        <w:rPr>
          <w:rFonts w:ascii="Times New Roman" w:hAnsi="Times New Roman" w:cs="Times New Roman"/>
          <w:sz w:val="28"/>
          <w:szCs w:val="28"/>
        </w:rPr>
        <w:t>Донаев</w:t>
      </w:r>
      <w:proofErr w:type="spellEnd"/>
      <w:r w:rsidRPr="003F4E7E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Pr="003F4E7E">
        <w:rPr>
          <w:rFonts w:ascii="Times New Roman" w:hAnsi="Times New Roman" w:cs="Times New Roman"/>
          <w:sz w:val="28"/>
          <w:szCs w:val="28"/>
        </w:rPr>
        <w:t>Умирзаков</w:t>
      </w:r>
      <w:proofErr w:type="spellEnd"/>
      <w:r w:rsidRPr="003F4E7E">
        <w:rPr>
          <w:rFonts w:ascii="Times New Roman" w:hAnsi="Times New Roman" w:cs="Times New Roman"/>
          <w:sz w:val="28"/>
          <w:szCs w:val="28"/>
        </w:rPr>
        <w:t xml:space="preserve"> Б.Е</w:t>
      </w:r>
    </w:p>
    <w:p w:rsidR="006F3DB5" w:rsidRPr="003F4E7E" w:rsidRDefault="006F3DB5" w:rsidP="006F3D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F4E7E">
        <w:rPr>
          <w:rFonts w:ascii="Times New Roman" w:hAnsi="Times New Roman" w:cs="Times New Roman"/>
          <w:i/>
          <w:sz w:val="28"/>
          <w:szCs w:val="24"/>
        </w:rPr>
        <w:t>Ташкентский государственный технический университет им. Ислама Каримова г. Ташкент</w:t>
      </w:r>
    </w:p>
    <w:p w:rsidR="006F3DB5" w:rsidRPr="003F4E7E" w:rsidRDefault="006F3DB5" w:rsidP="006F3D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7E">
        <w:rPr>
          <w:rFonts w:ascii="Times New Roman" w:hAnsi="Times New Roman" w:cs="Times New Roman"/>
          <w:sz w:val="24"/>
          <w:szCs w:val="24"/>
        </w:rPr>
        <w:t>е-</w:t>
      </w:r>
      <w:r w:rsidRPr="003F4E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4E7E">
        <w:rPr>
          <w:rFonts w:ascii="Times New Roman" w:hAnsi="Times New Roman" w:cs="Times New Roman"/>
          <w:sz w:val="24"/>
          <w:szCs w:val="24"/>
        </w:rPr>
        <w:t>: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B0E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ganjimurod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</w:rPr>
          <w:t>777@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F3DB5" w:rsidRDefault="006F3DB5" w:rsidP="006F3DB5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0C6465" w:rsidRDefault="003E3779" w:rsidP="006F3D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B5">
        <w:rPr>
          <w:rFonts w:ascii="Times New Roman" w:hAnsi="Times New Roman" w:cs="Times New Roman"/>
          <w:szCs w:val="28"/>
        </w:rPr>
        <w:t>На рис.1 приведена зависимость Е</w:t>
      </w:r>
      <w:r w:rsidRPr="006F3DB5">
        <w:rPr>
          <w:rFonts w:ascii="Times New Roman" w:hAnsi="Times New Roman" w:cs="Times New Roman"/>
          <w:szCs w:val="28"/>
          <w:vertAlign w:val="subscript"/>
          <w:lang w:val="en-US"/>
        </w:rPr>
        <w:t>g</w:t>
      </w:r>
      <w:r w:rsidRPr="006F3DB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F3DB5">
        <w:rPr>
          <w:rFonts w:ascii="Times New Roman" w:hAnsi="Times New Roman" w:cs="Times New Roman"/>
          <w:szCs w:val="28"/>
        </w:rPr>
        <w:t>нанокристаллических</w:t>
      </w:r>
      <w:proofErr w:type="spellEnd"/>
      <w:r w:rsidRPr="006F3DB5">
        <w:rPr>
          <w:rFonts w:ascii="Times New Roman" w:hAnsi="Times New Roman" w:cs="Times New Roman"/>
          <w:szCs w:val="28"/>
        </w:rPr>
        <w:t xml:space="preserve"> фаз </w:t>
      </w:r>
      <w:r w:rsidRPr="006F3DB5">
        <w:rPr>
          <w:rFonts w:ascii="Times New Roman" w:hAnsi="Times New Roman" w:cs="Times New Roman"/>
          <w:szCs w:val="28"/>
          <w:lang w:val="en-US"/>
        </w:rPr>
        <w:t>Ga</w:t>
      </w:r>
      <w:r w:rsidRPr="006F3DB5">
        <w:rPr>
          <w:rFonts w:ascii="Times New Roman" w:hAnsi="Times New Roman" w:cs="Times New Roman"/>
          <w:szCs w:val="28"/>
          <w:vertAlign w:val="subscript"/>
        </w:rPr>
        <w:t>0,6</w:t>
      </w:r>
      <w:r w:rsidRPr="006F3DB5">
        <w:rPr>
          <w:rFonts w:ascii="Times New Roman" w:hAnsi="Times New Roman" w:cs="Times New Roman"/>
          <w:szCs w:val="28"/>
          <w:lang w:val="en-US"/>
        </w:rPr>
        <w:t>Al</w:t>
      </w:r>
      <w:r w:rsidRPr="006F3DB5">
        <w:rPr>
          <w:rFonts w:ascii="Times New Roman" w:hAnsi="Times New Roman" w:cs="Times New Roman"/>
          <w:szCs w:val="28"/>
          <w:vertAlign w:val="subscript"/>
        </w:rPr>
        <w:t>0,4</w:t>
      </w:r>
      <w:r w:rsidRPr="006F3DB5">
        <w:rPr>
          <w:rFonts w:ascii="Times New Roman" w:hAnsi="Times New Roman" w:cs="Times New Roman"/>
          <w:szCs w:val="28"/>
          <w:lang w:val="en-US"/>
        </w:rPr>
        <w:t>P</w:t>
      </w:r>
      <w:r w:rsidRPr="006F3DB5">
        <w:rPr>
          <w:rFonts w:ascii="Times New Roman" w:hAnsi="Times New Roman" w:cs="Times New Roman"/>
          <w:szCs w:val="28"/>
        </w:rPr>
        <w:t xml:space="preserve"> от их средних поверхностных размеров </w:t>
      </w:r>
      <w:r w:rsidRPr="006F3DB5">
        <w:rPr>
          <w:rFonts w:ascii="Times New Roman" w:hAnsi="Times New Roman" w:cs="Times New Roman"/>
          <w:szCs w:val="28"/>
          <w:lang w:val="en-US"/>
        </w:rPr>
        <w:t>d</w:t>
      </w:r>
      <w:r w:rsidRPr="006F3DB5">
        <w:rPr>
          <w:rFonts w:ascii="Times New Roman" w:hAnsi="Times New Roman" w:cs="Times New Roman"/>
          <w:szCs w:val="28"/>
        </w:rPr>
        <w:t xml:space="preserve">. Видно, что при </w:t>
      </w:r>
      <w:r w:rsidRPr="006F3DB5">
        <w:rPr>
          <w:rFonts w:ascii="Times New Roman" w:hAnsi="Times New Roman" w:cs="Times New Roman"/>
          <w:szCs w:val="28"/>
          <w:lang w:val="en-US"/>
        </w:rPr>
        <w:t>d</w:t>
      </w:r>
      <w:r w:rsidRPr="006F3DB5">
        <w:rPr>
          <w:rFonts w:ascii="Times New Roman" w:hAnsi="Times New Roman" w:cs="Times New Roman"/>
          <w:szCs w:val="28"/>
        </w:rPr>
        <w:t xml:space="preserve"> ≈ 10-12 </w:t>
      </w:r>
      <w:proofErr w:type="spellStart"/>
      <w:r w:rsidRPr="006F3DB5">
        <w:rPr>
          <w:rFonts w:ascii="Times New Roman" w:hAnsi="Times New Roman" w:cs="Times New Roman"/>
          <w:szCs w:val="28"/>
        </w:rPr>
        <w:t>нм</w:t>
      </w:r>
      <w:proofErr w:type="spellEnd"/>
      <w:r w:rsidRPr="006F3DB5">
        <w:rPr>
          <w:rFonts w:ascii="Times New Roman" w:hAnsi="Times New Roman" w:cs="Times New Roman"/>
          <w:szCs w:val="28"/>
        </w:rPr>
        <w:t xml:space="preserve"> значение </w:t>
      </w:r>
      <w:proofErr w:type="spellStart"/>
      <w:r w:rsidRPr="006F3DB5">
        <w:rPr>
          <w:rFonts w:ascii="Times New Roman" w:hAnsi="Times New Roman" w:cs="Times New Roman"/>
          <w:szCs w:val="28"/>
          <w:lang w:val="en-US"/>
        </w:rPr>
        <w:t>E</w:t>
      </w:r>
      <w:r w:rsidRPr="006F3DB5">
        <w:rPr>
          <w:rFonts w:ascii="Times New Roman" w:hAnsi="Times New Roman" w:cs="Times New Roman"/>
          <w:szCs w:val="28"/>
          <w:vertAlign w:val="subscript"/>
          <w:lang w:val="en-US"/>
        </w:rPr>
        <w:t>g</w:t>
      </w:r>
      <w:proofErr w:type="spellEnd"/>
      <w:r w:rsidRPr="006F3DB5">
        <w:rPr>
          <w:rFonts w:ascii="Times New Roman" w:hAnsi="Times New Roman" w:cs="Times New Roman"/>
          <w:szCs w:val="28"/>
        </w:rPr>
        <w:t xml:space="preserve"> составляет ~ 3,1 эВ. С увеличением поверхностных размеров фаз </w:t>
      </w:r>
      <w:r w:rsidRPr="006F3DB5">
        <w:rPr>
          <w:rFonts w:ascii="Times New Roman" w:hAnsi="Times New Roman" w:cs="Times New Roman"/>
          <w:szCs w:val="28"/>
          <w:lang w:val="en-US"/>
        </w:rPr>
        <w:t>Ga</w:t>
      </w:r>
      <w:r w:rsidRPr="006F3DB5">
        <w:rPr>
          <w:rFonts w:ascii="Times New Roman" w:hAnsi="Times New Roman" w:cs="Times New Roman"/>
          <w:szCs w:val="28"/>
          <w:vertAlign w:val="subscript"/>
        </w:rPr>
        <w:t>0,6</w:t>
      </w:r>
      <w:r w:rsidRPr="006F3DB5">
        <w:rPr>
          <w:rFonts w:ascii="Times New Roman" w:hAnsi="Times New Roman" w:cs="Times New Roman"/>
          <w:szCs w:val="28"/>
          <w:lang w:val="en-US"/>
        </w:rPr>
        <w:t>Al</w:t>
      </w:r>
      <w:r w:rsidRPr="006F3DB5">
        <w:rPr>
          <w:rFonts w:ascii="Times New Roman" w:hAnsi="Times New Roman" w:cs="Times New Roman"/>
          <w:szCs w:val="28"/>
          <w:vertAlign w:val="subscript"/>
        </w:rPr>
        <w:t>0,4</w:t>
      </w:r>
      <w:r w:rsidRPr="006F3DB5">
        <w:rPr>
          <w:rFonts w:ascii="Times New Roman" w:hAnsi="Times New Roman" w:cs="Times New Roman"/>
          <w:szCs w:val="28"/>
          <w:lang w:val="en-US"/>
        </w:rPr>
        <w:t>P</w:t>
      </w:r>
      <w:r w:rsidRPr="006F3DB5">
        <w:rPr>
          <w:rFonts w:ascii="Times New Roman" w:hAnsi="Times New Roman" w:cs="Times New Roman"/>
          <w:szCs w:val="28"/>
        </w:rPr>
        <w:t xml:space="preserve"> ширина запрещенной зоны уменьшается и при </w:t>
      </w:r>
      <w:r w:rsidRPr="006F3DB5">
        <w:rPr>
          <w:rFonts w:ascii="Times New Roman" w:hAnsi="Times New Roman" w:cs="Times New Roman"/>
          <w:szCs w:val="28"/>
          <w:lang w:val="en-US"/>
        </w:rPr>
        <w:t>d</w:t>
      </w:r>
      <w:r w:rsidRPr="006F3DB5">
        <w:rPr>
          <w:rFonts w:ascii="Times New Roman" w:hAnsi="Times New Roman" w:cs="Times New Roman"/>
          <w:szCs w:val="28"/>
        </w:rPr>
        <w:t xml:space="preserve"> ≈ 40-45 Å устанавливается на уровне </w:t>
      </w:r>
      <w:r w:rsidRPr="006F3DB5">
        <w:rPr>
          <w:rFonts w:ascii="Times New Roman" w:hAnsi="Times New Roman" w:cs="Times New Roman"/>
          <w:szCs w:val="28"/>
        </w:rPr>
        <w:sym w:font="Symbol" w:char="F07E"/>
      </w:r>
      <w:r w:rsidRPr="006F3DB5">
        <w:rPr>
          <w:rFonts w:ascii="Times New Roman" w:hAnsi="Times New Roman" w:cs="Times New Roman"/>
          <w:szCs w:val="28"/>
        </w:rPr>
        <w:t xml:space="preserve">2,3 эВ, что равно </w:t>
      </w:r>
      <w:proofErr w:type="spellStart"/>
      <w:r w:rsidRPr="006F3DB5">
        <w:rPr>
          <w:rFonts w:ascii="Times New Roman" w:hAnsi="Times New Roman" w:cs="Times New Roman"/>
          <w:szCs w:val="28"/>
          <w:lang w:val="en-US"/>
        </w:rPr>
        <w:t>E</w:t>
      </w:r>
      <w:r w:rsidRPr="006F3DB5">
        <w:rPr>
          <w:rFonts w:ascii="Times New Roman" w:hAnsi="Times New Roman" w:cs="Times New Roman"/>
          <w:szCs w:val="28"/>
          <w:vertAlign w:val="subscript"/>
          <w:lang w:val="en-US"/>
        </w:rPr>
        <w:t>g</w:t>
      </w:r>
      <w:proofErr w:type="spellEnd"/>
      <w:r w:rsidRPr="006F3DB5">
        <w:rPr>
          <w:rFonts w:ascii="Times New Roman" w:hAnsi="Times New Roman" w:cs="Times New Roman"/>
          <w:szCs w:val="28"/>
          <w:lang w:val="uz-Cyrl-UZ"/>
        </w:rPr>
        <w:t xml:space="preserve"> сплошной пленки. </w:t>
      </w:r>
      <w:r w:rsidR="006F3DB5" w:rsidRPr="006F3DB5">
        <w:rPr>
          <w:rFonts w:ascii="Times New Roman" w:hAnsi="Times New Roman" w:cs="Times New Roman"/>
          <w:szCs w:val="28"/>
        </w:rPr>
        <w:t xml:space="preserve">Можно полагать, что при </w:t>
      </w:r>
      <w:r w:rsidRPr="006F3DB5">
        <w:rPr>
          <w:rFonts w:ascii="Times New Roman" w:hAnsi="Times New Roman" w:cs="Times New Roman"/>
          <w:szCs w:val="28"/>
          <w:lang w:val="en-US"/>
        </w:rPr>
        <w:t>d</w:t>
      </w:r>
      <w:r w:rsidRPr="006F3DB5">
        <w:rPr>
          <w:rFonts w:ascii="Times New Roman" w:hAnsi="Times New Roman" w:cs="Times New Roman"/>
          <w:szCs w:val="28"/>
        </w:rPr>
        <w:t xml:space="preserve"> ≤ 35-40 </w:t>
      </w:r>
      <w:proofErr w:type="spellStart"/>
      <w:r w:rsidRPr="006F3DB5">
        <w:rPr>
          <w:rFonts w:ascii="Times New Roman" w:hAnsi="Times New Roman" w:cs="Times New Roman"/>
          <w:szCs w:val="28"/>
        </w:rPr>
        <w:t>нм</w:t>
      </w:r>
      <w:proofErr w:type="spellEnd"/>
      <w:r w:rsidRPr="006F3DB5">
        <w:rPr>
          <w:rFonts w:ascii="Times New Roman" w:hAnsi="Times New Roman" w:cs="Times New Roman"/>
          <w:szCs w:val="28"/>
        </w:rPr>
        <w:t xml:space="preserve"> в НК фазах </w:t>
      </w:r>
      <w:r w:rsidRPr="006F3DB5">
        <w:rPr>
          <w:rFonts w:ascii="Times New Roman" w:hAnsi="Times New Roman" w:cs="Times New Roman"/>
          <w:szCs w:val="28"/>
          <w:lang w:val="en-US"/>
        </w:rPr>
        <w:t>Ga</w:t>
      </w:r>
      <w:r w:rsidRPr="006F3DB5">
        <w:rPr>
          <w:rFonts w:ascii="Times New Roman" w:hAnsi="Times New Roman" w:cs="Times New Roman"/>
          <w:szCs w:val="28"/>
          <w:vertAlign w:val="subscript"/>
        </w:rPr>
        <w:t>0.6</w:t>
      </w:r>
      <w:r w:rsidRPr="006F3DB5">
        <w:rPr>
          <w:rFonts w:ascii="Times New Roman" w:hAnsi="Times New Roman" w:cs="Times New Roman"/>
          <w:szCs w:val="28"/>
          <w:lang w:val="en-US"/>
        </w:rPr>
        <w:t>Al</w:t>
      </w:r>
      <w:r w:rsidRPr="006F3DB5">
        <w:rPr>
          <w:rFonts w:ascii="Times New Roman" w:hAnsi="Times New Roman" w:cs="Times New Roman"/>
          <w:szCs w:val="28"/>
          <w:vertAlign w:val="subscript"/>
        </w:rPr>
        <w:t>0.4</w:t>
      </w:r>
      <w:r w:rsidRPr="006F3DB5">
        <w:rPr>
          <w:rFonts w:ascii="Times New Roman" w:hAnsi="Times New Roman" w:cs="Times New Roman"/>
          <w:szCs w:val="28"/>
          <w:lang w:val="en-US"/>
        </w:rPr>
        <w:t>P</w:t>
      </w:r>
      <w:r w:rsidRPr="006F3DB5">
        <w:rPr>
          <w:rFonts w:ascii="Times New Roman" w:hAnsi="Times New Roman" w:cs="Times New Roman"/>
          <w:szCs w:val="28"/>
        </w:rPr>
        <w:t xml:space="preserve"> п</w:t>
      </w:r>
      <w:r w:rsidRPr="006F3DB5">
        <w:rPr>
          <w:rFonts w:ascii="Times New Roman" w:hAnsi="Times New Roman" w:cs="Times New Roman"/>
          <w:szCs w:val="28"/>
          <w:lang w:val="uz-Cyrl-UZ"/>
        </w:rPr>
        <w:t>р</w:t>
      </w:r>
      <w:proofErr w:type="spellStart"/>
      <w:r w:rsidRPr="006F3DB5">
        <w:rPr>
          <w:rFonts w:ascii="Times New Roman" w:hAnsi="Times New Roman" w:cs="Times New Roman"/>
          <w:szCs w:val="28"/>
        </w:rPr>
        <w:t>оявляются</w:t>
      </w:r>
      <w:proofErr w:type="spellEnd"/>
      <w:r w:rsidRPr="006F3DB5">
        <w:rPr>
          <w:rFonts w:ascii="Times New Roman" w:hAnsi="Times New Roman" w:cs="Times New Roman"/>
          <w:szCs w:val="28"/>
        </w:rPr>
        <w:t xml:space="preserve"> квантово-размерные эффекты.</w:t>
      </w:r>
    </w:p>
    <w:p w:rsidR="003E3779" w:rsidRDefault="003E3779" w:rsidP="003E3779">
      <w:pPr>
        <w:spacing w:line="360" w:lineRule="auto"/>
        <w:jc w:val="center"/>
      </w:pPr>
      <w:r w:rsidRPr="006847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626EAB" wp14:editId="203C5031">
            <wp:extent cx="3902374" cy="2401910"/>
            <wp:effectExtent l="0" t="0" r="317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_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90" cy="24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779" w:rsidRPr="006F3DB5" w:rsidRDefault="003E3779" w:rsidP="003E3779">
      <w:pPr>
        <w:jc w:val="center"/>
        <w:rPr>
          <w:rFonts w:ascii="Times New Roman" w:hAnsi="Times New Roman" w:cs="Times New Roman"/>
          <w:szCs w:val="28"/>
        </w:rPr>
      </w:pPr>
      <w:r w:rsidRPr="006F3DB5">
        <w:rPr>
          <w:rFonts w:ascii="Times New Roman" w:hAnsi="Times New Roman" w:cs="Times New Roman"/>
          <w:szCs w:val="28"/>
        </w:rPr>
        <w:t xml:space="preserve">Рис.1. Зависимость ширины запрещенной зоны </w:t>
      </w:r>
      <w:proofErr w:type="spellStart"/>
      <w:r w:rsidRPr="006F3DB5">
        <w:rPr>
          <w:rFonts w:ascii="Times New Roman" w:hAnsi="Times New Roman" w:cs="Times New Roman"/>
          <w:szCs w:val="28"/>
        </w:rPr>
        <w:t>нанокристаллических</w:t>
      </w:r>
      <w:proofErr w:type="spellEnd"/>
      <w:r w:rsidRPr="006F3DB5">
        <w:rPr>
          <w:rFonts w:ascii="Times New Roman" w:hAnsi="Times New Roman" w:cs="Times New Roman"/>
          <w:szCs w:val="28"/>
        </w:rPr>
        <w:t xml:space="preserve"> фаз </w:t>
      </w:r>
      <w:r w:rsidRPr="006F3DB5">
        <w:rPr>
          <w:rFonts w:ascii="Times New Roman" w:hAnsi="Times New Roman" w:cs="Times New Roman"/>
          <w:szCs w:val="28"/>
          <w:lang w:val="en-US"/>
        </w:rPr>
        <w:t>Ga</w:t>
      </w:r>
      <w:r w:rsidRPr="006F3DB5">
        <w:rPr>
          <w:rFonts w:ascii="Times New Roman" w:hAnsi="Times New Roman" w:cs="Times New Roman"/>
          <w:szCs w:val="28"/>
          <w:vertAlign w:val="subscript"/>
        </w:rPr>
        <w:t>0,6</w:t>
      </w:r>
      <w:r w:rsidRPr="006F3DB5">
        <w:rPr>
          <w:rFonts w:ascii="Times New Roman" w:hAnsi="Times New Roman" w:cs="Times New Roman"/>
          <w:szCs w:val="28"/>
          <w:lang w:val="en-US"/>
        </w:rPr>
        <w:t>Al</w:t>
      </w:r>
      <w:r w:rsidRPr="006F3DB5">
        <w:rPr>
          <w:rFonts w:ascii="Times New Roman" w:hAnsi="Times New Roman" w:cs="Times New Roman"/>
          <w:szCs w:val="28"/>
          <w:vertAlign w:val="subscript"/>
        </w:rPr>
        <w:t>0,4</w:t>
      </w:r>
      <w:r w:rsidRPr="006F3DB5">
        <w:rPr>
          <w:rFonts w:ascii="Times New Roman" w:hAnsi="Times New Roman" w:cs="Times New Roman"/>
          <w:szCs w:val="28"/>
          <w:lang w:val="en-US"/>
        </w:rPr>
        <w:t>P</w:t>
      </w:r>
      <w:r w:rsidRPr="006F3DB5">
        <w:rPr>
          <w:rFonts w:ascii="Times New Roman" w:hAnsi="Times New Roman" w:cs="Times New Roman"/>
          <w:szCs w:val="28"/>
        </w:rPr>
        <w:t xml:space="preserve"> от их размеров</w:t>
      </w:r>
    </w:p>
    <w:p w:rsidR="003E3779" w:rsidRPr="006F3DB5" w:rsidRDefault="003E3779" w:rsidP="003E37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F3DB5">
        <w:rPr>
          <w:rFonts w:ascii="Times New Roman" w:hAnsi="Times New Roman" w:cs="Times New Roman"/>
          <w:b/>
        </w:rPr>
        <w:t>Литература</w:t>
      </w:r>
    </w:p>
    <w:p w:rsidR="003E3779" w:rsidRPr="006F3DB5" w:rsidRDefault="003E3779" w:rsidP="006F3DB5">
      <w:pPr>
        <w:spacing w:after="0" w:line="360" w:lineRule="auto"/>
        <w:jc w:val="both"/>
        <w:rPr>
          <w:rFonts w:ascii="Times New Roman" w:hAnsi="Times New Roman" w:cs="Times New Roman"/>
          <w:iCs/>
          <w:szCs w:val="28"/>
        </w:rPr>
      </w:pPr>
      <w:r w:rsidRPr="006F3DB5">
        <w:rPr>
          <w:rStyle w:val="fontstyle11"/>
          <w:rFonts w:ascii="Times New Roman" w:hAnsi="Times New Roman" w:cs="Times New Roman"/>
          <w:sz w:val="22"/>
          <w:szCs w:val="28"/>
        </w:rPr>
        <w:t xml:space="preserve">1. </w:t>
      </w:r>
      <w:proofErr w:type="spellStart"/>
      <w:r w:rsidRPr="006F3DB5">
        <w:rPr>
          <w:rStyle w:val="fontstyle11"/>
          <w:rFonts w:ascii="Times New Roman" w:hAnsi="Times New Roman" w:cs="Times New Roman"/>
          <w:sz w:val="22"/>
          <w:szCs w:val="28"/>
        </w:rPr>
        <w:t>Болтаев</w:t>
      </w:r>
      <w:proofErr w:type="spellEnd"/>
      <w:r w:rsidRPr="006F3DB5">
        <w:rPr>
          <w:rStyle w:val="fontstyle11"/>
          <w:rFonts w:ascii="Times New Roman" w:hAnsi="Times New Roman" w:cs="Times New Roman"/>
          <w:sz w:val="22"/>
          <w:szCs w:val="28"/>
        </w:rPr>
        <w:t xml:space="preserve"> Х.Х., </w:t>
      </w:r>
      <w:proofErr w:type="spellStart"/>
      <w:r w:rsidRPr="006F3DB5">
        <w:rPr>
          <w:rStyle w:val="fontstyle11"/>
          <w:rFonts w:ascii="Times New Roman" w:hAnsi="Times New Roman" w:cs="Times New Roman"/>
          <w:sz w:val="22"/>
          <w:szCs w:val="28"/>
        </w:rPr>
        <w:t>Ташмухамедова</w:t>
      </w:r>
      <w:proofErr w:type="spellEnd"/>
      <w:r w:rsidRPr="006F3DB5">
        <w:rPr>
          <w:rStyle w:val="fontstyle11"/>
          <w:rFonts w:ascii="Times New Roman" w:hAnsi="Times New Roman" w:cs="Times New Roman"/>
          <w:sz w:val="22"/>
          <w:szCs w:val="28"/>
        </w:rPr>
        <w:t xml:space="preserve"> Д.А., </w:t>
      </w:r>
      <w:proofErr w:type="spellStart"/>
      <w:r w:rsidRPr="006F3DB5">
        <w:rPr>
          <w:rStyle w:val="fontstyle11"/>
          <w:rFonts w:ascii="Times New Roman" w:hAnsi="Times New Roman" w:cs="Times New Roman"/>
          <w:sz w:val="22"/>
          <w:szCs w:val="28"/>
        </w:rPr>
        <w:t>Умирзаков</w:t>
      </w:r>
      <w:proofErr w:type="spellEnd"/>
      <w:r w:rsidRPr="006F3DB5">
        <w:rPr>
          <w:rStyle w:val="fontstyle11"/>
          <w:rFonts w:ascii="Times New Roman" w:hAnsi="Times New Roman" w:cs="Times New Roman"/>
          <w:sz w:val="22"/>
          <w:szCs w:val="28"/>
        </w:rPr>
        <w:t xml:space="preserve"> Б.Е. Поверхность. </w:t>
      </w:r>
      <w:r w:rsidR="006F3DB5">
        <w:rPr>
          <w:rStyle w:val="fontstyle11"/>
          <w:rFonts w:ascii="Times New Roman" w:hAnsi="Times New Roman" w:cs="Times New Roman"/>
          <w:sz w:val="22"/>
          <w:szCs w:val="28"/>
        </w:rPr>
        <w:t xml:space="preserve">Рентгеновские, синхротронные </w:t>
      </w:r>
      <w:r w:rsidRPr="006F3DB5">
        <w:rPr>
          <w:rStyle w:val="fontstyle11"/>
          <w:rFonts w:ascii="Times New Roman" w:hAnsi="Times New Roman" w:cs="Times New Roman"/>
          <w:sz w:val="22"/>
          <w:szCs w:val="28"/>
        </w:rPr>
        <w:t>и нейтронные</w:t>
      </w:r>
      <w:r w:rsidRPr="006F3DB5">
        <w:rPr>
          <w:rFonts w:ascii="Times New Roman" w:hAnsi="Times New Roman" w:cs="Times New Roman"/>
          <w:szCs w:val="28"/>
        </w:rPr>
        <w:t xml:space="preserve"> </w:t>
      </w:r>
      <w:r w:rsidRPr="006F3DB5">
        <w:rPr>
          <w:rStyle w:val="fontstyle11"/>
          <w:rFonts w:ascii="Times New Roman" w:hAnsi="Times New Roman" w:cs="Times New Roman"/>
          <w:sz w:val="22"/>
          <w:szCs w:val="28"/>
        </w:rPr>
        <w:t xml:space="preserve">исследования, </w:t>
      </w:r>
      <w:r w:rsidRPr="006F3DB5">
        <w:rPr>
          <w:rStyle w:val="fontstyle31"/>
          <w:rFonts w:ascii="Times New Roman" w:hAnsi="Times New Roman" w:cs="Times New Roman"/>
          <w:sz w:val="22"/>
          <w:szCs w:val="28"/>
        </w:rPr>
        <w:t>4</w:t>
      </w:r>
      <w:r w:rsidRPr="006F3DB5">
        <w:rPr>
          <w:rStyle w:val="fontstyle11"/>
          <w:rFonts w:ascii="Times New Roman" w:hAnsi="Times New Roman" w:cs="Times New Roman"/>
          <w:sz w:val="22"/>
          <w:szCs w:val="28"/>
        </w:rPr>
        <w:t xml:space="preserve">, 24 </w:t>
      </w:r>
      <w:r w:rsidRPr="006F3DB5">
        <w:rPr>
          <w:rStyle w:val="fontstyle01"/>
          <w:rFonts w:ascii="Times New Roman" w:hAnsi="Times New Roman" w:cs="Times New Roman" w:hint="default"/>
          <w:sz w:val="22"/>
          <w:szCs w:val="28"/>
        </w:rPr>
        <w:t>(</w:t>
      </w:r>
      <w:r w:rsidRPr="006F3DB5">
        <w:rPr>
          <w:rStyle w:val="fontstyle11"/>
          <w:rFonts w:ascii="Times New Roman" w:hAnsi="Times New Roman" w:cs="Times New Roman"/>
          <w:sz w:val="22"/>
          <w:szCs w:val="28"/>
        </w:rPr>
        <w:t>2014</w:t>
      </w:r>
      <w:r w:rsidRPr="006F3DB5">
        <w:rPr>
          <w:rStyle w:val="fontstyle01"/>
          <w:rFonts w:ascii="Times New Roman" w:hAnsi="Times New Roman" w:cs="Times New Roman" w:hint="default"/>
          <w:sz w:val="22"/>
          <w:szCs w:val="28"/>
        </w:rPr>
        <w:t>)</w:t>
      </w:r>
      <w:r w:rsidRPr="006F3DB5">
        <w:rPr>
          <w:rStyle w:val="fontstyle11"/>
          <w:rFonts w:ascii="Times New Roman" w:hAnsi="Times New Roman" w:cs="Times New Roman"/>
          <w:sz w:val="22"/>
          <w:szCs w:val="28"/>
        </w:rPr>
        <w:t>.</w:t>
      </w:r>
    </w:p>
    <w:p w:rsidR="003E3779" w:rsidRPr="003E3779" w:rsidRDefault="003E3779" w:rsidP="003E37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E3779" w:rsidRDefault="003E3779" w:rsidP="003E3779">
      <w:pPr>
        <w:spacing w:line="360" w:lineRule="auto"/>
        <w:jc w:val="center"/>
      </w:pPr>
    </w:p>
    <w:sectPr w:rsidR="003E3779" w:rsidSect="006F3D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CC"/>
    <w:rsid w:val="000C6465"/>
    <w:rsid w:val="001E62CC"/>
    <w:rsid w:val="003E3779"/>
    <w:rsid w:val="006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3AAC-3B64-41FC-974F-B0A0E14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3779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E3779"/>
    <w:rPr>
      <w:rFonts w:ascii="CMSY10" w:eastAsia="CMSY10" w:hAnsi="CMSY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3E3779"/>
    <w:rPr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37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ganjimurod7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2025-02-17T10:26:00Z</dcterms:created>
  <dcterms:modified xsi:type="dcterms:W3CDTF">2025-02-20T09:01:00Z</dcterms:modified>
</cp:coreProperties>
</file>