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9DB2CEE" w:rsidR="00F4676D" w:rsidRPr="00B55496" w:rsidRDefault="00B55496" w:rsidP="00FF36FD">
      <w:pPr>
        <w:jc w:val="center"/>
        <w:rPr>
          <w:b/>
          <w:sz w:val="22"/>
          <w:szCs w:val="22"/>
        </w:rPr>
      </w:pPr>
      <w:r w:rsidRPr="00B55496">
        <w:rPr>
          <w:b/>
          <w:sz w:val="22"/>
          <w:szCs w:val="22"/>
        </w:rPr>
        <w:t>ИССЛЕДОВАНИЯ ЗАКОНОМЕРНОСТЕЙ ПОВЕРХНОСТНОЙ ИОНИЗАЦИИ МОЛЕКУЛ ТРИЭТИЛАМИНА ПОД ДЕЙСТВИЕМ СИЛЬНОГО ЭЛЕКТРИЧЕСКОГО ПОЛЯ</w:t>
      </w:r>
    </w:p>
    <w:p w14:paraId="2D428F85" w14:textId="77777777" w:rsidR="00FF36FD" w:rsidRPr="00B55496" w:rsidRDefault="00FF36FD" w:rsidP="00FF36FD">
      <w:pPr>
        <w:jc w:val="center"/>
        <w:rPr>
          <w:sz w:val="22"/>
          <w:szCs w:val="22"/>
        </w:rPr>
      </w:pPr>
    </w:p>
    <w:p w14:paraId="533894FF" w14:textId="6C72A7C7" w:rsidR="002911FC" w:rsidRPr="00B55496" w:rsidRDefault="00C2262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55496">
        <w:rPr>
          <w:sz w:val="22"/>
          <w:szCs w:val="22"/>
        </w:rPr>
        <w:t>А.Ш</w:t>
      </w:r>
      <w:r w:rsidR="002911FC" w:rsidRPr="00B55496">
        <w:rPr>
          <w:sz w:val="22"/>
          <w:szCs w:val="22"/>
        </w:rPr>
        <w:t xml:space="preserve">. </w:t>
      </w:r>
      <w:r w:rsidRPr="00B55496">
        <w:rPr>
          <w:sz w:val="22"/>
          <w:szCs w:val="22"/>
        </w:rPr>
        <w:t>Раджабов</w:t>
      </w:r>
      <w:r w:rsidR="002911FC" w:rsidRPr="00B55496">
        <w:rPr>
          <w:sz w:val="22"/>
          <w:szCs w:val="22"/>
          <w:vertAlign w:val="superscript"/>
        </w:rPr>
        <w:t>1</w:t>
      </w:r>
      <w:r w:rsidR="007C7E5F" w:rsidRPr="00B55496">
        <w:rPr>
          <w:sz w:val="22"/>
          <w:szCs w:val="22"/>
          <w:vertAlign w:val="superscript"/>
        </w:rPr>
        <w:t>,</w:t>
      </w:r>
      <w:proofErr w:type="gramStart"/>
      <w:r w:rsidR="007C7E5F" w:rsidRPr="00B55496">
        <w:rPr>
          <w:sz w:val="22"/>
          <w:szCs w:val="22"/>
          <w:vertAlign w:val="superscript"/>
        </w:rPr>
        <w:t>2</w:t>
      </w:r>
      <w:r w:rsidR="0028071C" w:rsidRPr="00B55496">
        <w:rPr>
          <w:sz w:val="22"/>
          <w:szCs w:val="22"/>
          <w:vertAlign w:val="superscript"/>
        </w:rPr>
        <w:t>,*</w:t>
      </w:r>
      <w:proofErr w:type="gramEnd"/>
      <w:r w:rsidR="002911FC" w:rsidRPr="00B55496">
        <w:rPr>
          <w:sz w:val="22"/>
          <w:szCs w:val="22"/>
          <w:vertAlign w:val="superscript"/>
        </w:rPr>
        <w:t>)</w:t>
      </w:r>
      <w:r w:rsidR="002911FC" w:rsidRPr="00B55496">
        <w:rPr>
          <w:sz w:val="22"/>
          <w:szCs w:val="22"/>
        </w:rPr>
        <w:t xml:space="preserve">, </w:t>
      </w:r>
      <w:r w:rsidRPr="00B55496">
        <w:rPr>
          <w:sz w:val="22"/>
          <w:szCs w:val="22"/>
        </w:rPr>
        <w:t>Д.Т</w:t>
      </w:r>
      <w:r w:rsidR="007C7E5F" w:rsidRPr="00B55496">
        <w:rPr>
          <w:sz w:val="22"/>
          <w:szCs w:val="22"/>
        </w:rPr>
        <w:t xml:space="preserve">. </w:t>
      </w:r>
      <w:r w:rsidRPr="00B55496">
        <w:rPr>
          <w:sz w:val="22"/>
          <w:szCs w:val="22"/>
        </w:rPr>
        <w:t>Усманов</w:t>
      </w:r>
      <w:r w:rsidR="007C7E5F" w:rsidRPr="00B55496">
        <w:rPr>
          <w:sz w:val="22"/>
          <w:szCs w:val="22"/>
          <w:vertAlign w:val="superscript"/>
        </w:rPr>
        <w:t>1</w:t>
      </w:r>
      <w:r w:rsidR="002911FC" w:rsidRPr="00B55496">
        <w:rPr>
          <w:sz w:val="22"/>
          <w:szCs w:val="22"/>
          <w:vertAlign w:val="superscript"/>
        </w:rPr>
        <w:t>)</w:t>
      </w:r>
    </w:p>
    <w:p w14:paraId="3CB8DA05" w14:textId="721B49AB" w:rsidR="002911FC" w:rsidRPr="00B55496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55496">
        <w:rPr>
          <w:sz w:val="22"/>
          <w:szCs w:val="22"/>
          <w:vertAlign w:val="superscript"/>
        </w:rPr>
        <w:t>1)</w:t>
      </w:r>
      <w:r w:rsidRPr="00B55496">
        <w:rPr>
          <w:sz w:val="22"/>
          <w:szCs w:val="22"/>
        </w:rPr>
        <w:t xml:space="preserve"> </w:t>
      </w:r>
      <w:r w:rsidR="00C2262C" w:rsidRPr="00B55496">
        <w:rPr>
          <w:sz w:val="22"/>
          <w:szCs w:val="22"/>
        </w:rPr>
        <w:t xml:space="preserve">Институт Ионно-плазменных и лазерных технологии АН </w:t>
      </w:r>
      <w:proofErr w:type="spellStart"/>
      <w:r w:rsidR="00C2262C" w:rsidRPr="00B55496">
        <w:rPr>
          <w:sz w:val="22"/>
          <w:szCs w:val="22"/>
        </w:rPr>
        <w:t>РУз</w:t>
      </w:r>
      <w:proofErr w:type="spellEnd"/>
      <w:r w:rsidRPr="00B55496">
        <w:rPr>
          <w:sz w:val="22"/>
          <w:szCs w:val="22"/>
        </w:rPr>
        <w:t xml:space="preserve">, </w:t>
      </w:r>
      <w:r w:rsidR="00C2262C" w:rsidRPr="00B55496">
        <w:rPr>
          <w:sz w:val="22"/>
          <w:szCs w:val="22"/>
        </w:rPr>
        <w:t>Ташкент</w:t>
      </w:r>
      <w:r w:rsidRPr="00B55496">
        <w:rPr>
          <w:sz w:val="22"/>
          <w:szCs w:val="22"/>
        </w:rPr>
        <w:t xml:space="preserve">, </w:t>
      </w:r>
      <w:r w:rsidR="00C2262C" w:rsidRPr="00B55496">
        <w:rPr>
          <w:sz w:val="22"/>
          <w:szCs w:val="22"/>
        </w:rPr>
        <w:t>Узбекистан</w:t>
      </w:r>
    </w:p>
    <w:p w14:paraId="41320E92" w14:textId="3037CEE3" w:rsidR="002911FC" w:rsidRPr="00B55496" w:rsidRDefault="009A10C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A10CA">
        <w:rPr>
          <w:sz w:val="22"/>
          <w:szCs w:val="22"/>
          <w:vertAlign w:val="superscript"/>
        </w:rPr>
        <w:t>2</w:t>
      </w:r>
      <w:bookmarkStart w:id="0" w:name="_GoBack"/>
      <w:bookmarkEnd w:id="0"/>
      <w:r w:rsidR="007C7E5F" w:rsidRPr="00B55496">
        <w:rPr>
          <w:sz w:val="22"/>
          <w:szCs w:val="22"/>
          <w:vertAlign w:val="superscript"/>
        </w:rPr>
        <w:t>)</w:t>
      </w:r>
      <w:r w:rsidR="007C7E5F" w:rsidRPr="00B55496">
        <w:rPr>
          <w:sz w:val="22"/>
          <w:szCs w:val="22"/>
        </w:rPr>
        <w:t xml:space="preserve"> </w:t>
      </w:r>
      <w:r w:rsidR="00D91D14" w:rsidRPr="00B55496">
        <w:rPr>
          <w:sz w:val="22"/>
          <w:szCs w:val="22"/>
        </w:rPr>
        <w:t>Филиал РГУ нефти и газа в городе Ташкенте, имени Губкина</w:t>
      </w:r>
      <w:r w:rsidR="007C7E5F" w:rsidRPr="00B55496">
        <w:rPr>
          <w:sz w:val="22"/>
          <w:szCs w:val="22"/>
        </w:rPr>
        <w:t xml:space="preserve">, </w:t>
      </w:r>
      <w:r w:rsidR="00D91D14" w:rsidRPr="00B55496">
        <w:rPr>
          <w:sz w:val="22"/>
          <w:szCs w:val="22"/>
        </w:rPr>
        <w:t>Ташкент, Узбекистан</w:t>
      </w:r>
      <w:r w:rsidR="00B55496" w:rsidRPr="00B55496">
        <w:rPr>
          <w:sz w:val="22"/>
          <w:szCs w:val="22"/>
        </w:rPr>
        <w:t xml:space="preserve">, </w:t>
      </w:r>
    </w:p>
    <w:p w14:paraId="4979EE2C" w14:textId="7999EA9A" w:rsidR="0028071C" w:rsidRPr="00B5549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55496">
        <w:rPr>
          <w:sz w:val="22"/>
          <w:szCs w:val="22"/>
          <w:vertAlign w:val="superscript"/>
          <w:lang w:val="en-US"/>
        </w:rPr>
        <w:t>*)</w:t>
      </w:r>
      <w:r w:rsidRPr="00B55496">
        <w:rPr>
          <w:sz w:val="22"/>
          <w:szCs w:val="22"/>
          <w:lang w:val="en-US"/>
        </w:rPr>
        <w:t xml:space="preserve"> e-mail: </w:t>
      </w:r>
      <w:r w:rsidR="00D91D14" w:rsidRPr="00B55496">
        <w:rPr>
          <w:sz w:val="22"/>
          <w:szCs w:val="22"/>
          <w:lang w:val="en-US"/>
        </w:rPr>
        <w:t>a.radjabov0217@gmail.com</w:t>
      </w:r>
    </w:p>
    <w:p w14:paraId="3865E0FD" w14:textId="77777777" w:rsidR="00F231B3" w:rsidRPr="0027520C" w:rsidRDefault="00F231B3" w:rsidP="0028071C">
      <w:pPr>
        <w:jc w:val="both"/>
        <w:rPr>
          <w:sz w:val="2"/>
          <w:szCs w:val="22"/>
          <w:lang w:val="en-US"/>
        </w:rPr>
      </w:pPr>
    </w:p>
    <w:p w14:paraId="7C7F109C" w14:textId="2E217FA0" w:rsidR="009E5809" w:rsidRPr="00446F23" w:rsidRDefault="00AA77DA" w:rsidP="009E5809">
      <w:pPr>
        <w:ind w:firstLine="425"/>
        <w:jc w:val="both"/>
        <w:rPr>
          <w:sz w:val="22"/>
          <w:szCs w:val="22"/>
        </w:rPr>
      </w:pPr>
      <w:r w:rsidRPr="00446F23">
        <w:rPr>
          <w:sz w:val="22"/>
          <w:szCs w:val="22"/>
        </w:rPr>
        <w:t>Известно, что метод поверхностной ионизации</w:t>
      </w:r>
      <w:r w:rsidR="00C50745" w:rsidRPr="00446F23">
        <w:rPr>
          <w:sz w:val="22"/>
          <w:szCs w:val="22"/>
        </w:rPr>
        <w:t xml:space="preserve"> (ПИ)</w:t>
      </w:r>
      <w:r w:rsidRPr="00446F23">
        <w:rPr>
          <w:sz w:val="22"/>
          <w:szCs w:val="22"/>
        </w:rPr>
        <w:t xml:space="preserve"> является одним из селективных методов ионизации молекул органических веществ. </w:t>
      </w:r>
      <w:r w:rsidR="00D224E9" w:rsidRPr="00D224E9">
        <w:rPr>
          <w:sz w:val="22"/>
          <w:szCs w:val="22"/>
        </w:rPr>
        <w:t>К настоящему времени проведено множество научных исследований, направленных на определение законов поверхностной ионизации молекул органических веществ и применение этих результатов в области аналитической химии и достигнуты значительные результаты [1,2].</w:t>
      </w:r>
      <w:r w:rsidR="00D224E9">
        <w:rPr>
          <w:sz w:val="22"/>
          <w:szCs w:val="22"/>
        </w:rPr>
        <w:t xml:space="preserve"> Одн</w:t>
      </w:r>
      <w:r w:rsidRPr="00446F23">
        <w:rPr>
          <w:sz w:val="22"/>
          <w:szCs w:val="22"/>
        </w:rPr>
        <w:t xml:space="preserve">ако в данной области остаются нерешёнными несколько важных вопросов. </w:t>
      </w:r>
      <w:r w:rsidR="009E5809" w:rsidRPr="00446F23">
        <w:rPr>
          <w:sz w:val="22"/>
          <w:szCs w:val="22"/>
        </w:rPr>
        <w:t xml:space="preserve">Один из них является закономерность влияния сильного электрического </w:t>
      </w:r>
      <w:r w:rsidR="009511D0" w:rsidRPr="00446F23">
        <w:rPr>
          <w:sz w:val="22"/>
          <w:szCs w:val="22"/>
        </w:rPr>
        <w:t>поля на физико-химические процессы,</w:t>
      </w:r>
      <w:r w:rsidR="009E5809" w:rsidRPr="00446F23">
        <w:rPr>
          <w:sz w:val="22"/>
          <w:szCs w:val="22"/>
        </w:rPr>
        <w:t xml:space="preserve"> </w:t>
      </w:r>
      <w:r w:rsidR="0016379B" w:rsidRPr="00446F23">
        <w:rPr>
          <w:sz w:val="22"/>
          <w:szCs w:val="22"/>
        </w:rPr>
        <w:t>происходящие</w:t>
      </w:r>
      <w:r w:rsidR="009E5809" w:rsidRPr="00446F23">
        <w:rPr>
          <w:sz w:val="22"/>
          <w:szCs w:val="22"/>
        </w:rPr>
        <w:t xml:space="preserve"> при адсорбции молекул органических соединений на поверхности </w:t>
      </w:r>
      <w:r w:rsidR="0016379B" w:rsidRPr="00446F23">
        <w:rPr>
          <w:sz w:val="22"/>
          <w:szCs w:val="22"/>
        </w:rPr>
        <w:t xml:space="preserve">ПИ </w:t>
      </w:r>
      <w:r w:rsidR="009E5809" w:rsidRPr="00446F23">
        <w:rPr>
          <w:sz w:val="22"/>
          <w:szCs w:val="22"/>
        </w:rPr>
        <w:t>эмиттера.</w:t>
      </w:r>
    </w:p>
    <w:p w14:paraId="270A4C46" w14:textId="27A134A4" w:rsidR="00AA77DA" w:rsidRDefault="00EB12AA" w:rsidP="00EB12A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46F23">
        <w:rPr>
          <w:sz w:val="22"/>
          <w:szCs w:val="22"/>
        </w:rPr>
        <w:t xml:space="preserve">Целью данной работы является изучение закономерностей влияния напряженности электрического поля на процесс поверхностной ионизации молекул органических соединений. </w:t>
      </w:r>
      <w:r w:rsidR="00AA77DA" w:rsidRPr="00446F23">
        <w:rPr>
          <w:sz w:val="22"/>
          <w:szCs w:val="22"/>
        </w:rPr>
        <w:t xml:space="preserve">Для </w:t>
      </w:r>
      <w:r w:rsidRPr="00446F23">
        <w:rPr>
          <w:sz w:val="22"/>
          <w:szCs w:val="22"/>
        </w:rPr>
        <w:t xml:space="preserve">этого </w:t>
      </w:r>
      <w:r w:rsidR="00AA77DA" w:rsidRPr="00446F23">
        <w:rPr>
          <w:sz w:val="22"/>
          <w:szCs w:val="22"/>
        </w:rPr>
        <w:t xml:space="preserve">была экспериментально изучена закономерность поверхностной ионизации </w:t>
      </w:r>
      <w:r w:rsidRPr="00446F23">
        <w:rPr>
          <w:sz w:val="22"/>
          <w:szCs w:val="22"/>
        </w:rPr>
        <w:t xml:space="preserve">молекул </w:t>
      </w:r>
      <w:proofErr w:type="spellStart"/>
      <w:r w:rsidR="00AA77DA" w:rsidRPr="00446F23">
        <w:rPr>
          <w:sz w:val="22"/>
          <w:szCs w:val="22"/>
        </w:rPr>
        <w:t>триэтиламина</w:t>
      </w:r>
      <w:proofErr w:type="spellEnd"/>
      <w:r w:rsidR="00AA77DA" w:rsidRPr="00446F23">
        <w:rPr>
          <w:sz w:val="22"/>
          <w:szCs w:val="22"/>
        </w:rPr>
        <w:t>. Эксперименты проводились на масс-спектрометре MI-1201, и была</w:t>
      </w:r>
      <w:r w:rsidR="001F4E44">
        <w:rPr>
          <w:sz w:val="22"/>
          <w:szCs w:val="22"/>
        </w:rPr>
        <w:t xml:space="preserve"> исследована зависимость ионов </w:t>
      </w:r>
      <w:r w:rsidR="001F4E44" w:rsidRPr="001F4E44">
        <w:rPr>
          <w:sz w:val="22"/>
          <w:szCs w:val="22"/>
        </w:rPr>
        <w:t>[</w:t>
      </w:r>
      <w:r w:rsidR="001F4E44">
        <w:rPr>
          <w:sz w:val="22"/>
          <w:szCs w:val="22"/>
        </w:rPr>
        <w:t>M-</w:t>
      </w:r>
      <w:proofErr w:type="gramStart"/>
      <w:r w:rsidR="001F4E44">
        <w:rPr>
          <w:sz w:val="22"/>
          <w:szCs w:val="22"/>
        </w:rPr>
        <w:t>H]</w:t>
      </w:r>
      <w:r w:rsidR="00AA77DA" w:rsidRPr="00446F23">
        <w:rPr>
          <w:sz w:val="22"/>
          <w:szCs w:val="22"/>
          <w:vertAlign w:val="superscript"/>
        </w:rPr>
        <w:t>+</w:t>
      </w:r>
      <w:proofErr w:type="gramEnd"/>
      <w:r w:rsidR="001F4E44">
        <w:rPr>
          <w:sz w:val="22"/>
          <w:szCs w:val="22"/>
        </w:rPr>
        <w:t>, [</w:t>
      </w:r>
      <w:r w:rsidR="00AA77DA" w:rsidRPr="00446F23">
        <w:rPr>
          <w:sz w:val="22"/>
          <w:szCs w:val="22"/>
        </w:rPr>
        <w:t>M-CH</w:t>
      </w:r>
      <w:r w:rsidR="00AA77DA" w:rsidRPr="00592991">
        <w:rPr>
          <w:sz w:val="22"/>
          <w:szCs w:val="22"/>
          <w:vertAlign w:val="subscript"/>
        </w:rPr>
        <w:t>3</w:t>
      </w:r>
      <w:r w:rsidR="001F4E44" w:rsidRPr="001F4E44">
        <w:rPr>
          <w:sz w:val="22"/>
          <w:szCs w:val="22"/>
        </w:rPr>
        <w:t>]</w:t>
      </w:r>
      <w:r w:rsidR="00AA77DA" w:rsidRPr="00446F23">
        <w:rPr>
          <w:sz w:val="22"/>
          <w:szCs w:val="22"/>
          <w:vertAlign w:val="superscript"/>
        </w:rPr>
        <w:t>+</w:t>
      </w:r>
      <w:r w:rsidR="001F4E44">
        <w:rPr>
          <w:sz w:val="22"/>
          <w:szCs w:val="22"/>
        </w:rPr>
        <w:t xml:space="preserve"> и [</w:t>
      </w:r>
      <w:r w:rsidR="00AA77DA" w:rsidRPr="00446F23">
        <w:rPr>
          <w:sz w:val="22"/>
          <w:szCs w:val="22"/>
        </w:rPr>
        <w:t>M+H</w:t>
      </w:r>
      <w:r w:rsidR="001F4E44" w:rsidRPr="001F4E44">
        <w:rPr>
          <w:sz w:val="22"/>
          <w:szCs w:val="22"/>
        </w:rPr>
        <w:t>]</w:t>
      </w:r>
      <w:r w:rsidR="00AA77DA" w:rsidRPr="00446F23">
        <w:rPr>
          <w:sz w:val="22"/>
          <w:szCs w:val="22"/>
          <w:vertAlign w:val="superscript"/>
        </w:rPr>
        <w:t xml:space="preserve">+ </w:t>
      </w:r>
      <w:r w:rsidRPr="00446F23">
        <w:rPr>
          <w:sz w:val="22"/>
          <w:szCs w:val="22"/>
        </w:rPr>
        <w:t xml:space="preserve">от температуры ПИ </w:t>
      </w:r>
      <w:r w:rsidR="00AA77DA" w:rsidRPr="00446F23">
        <w:rPr>
          <w:sz w:val="22"/>
          <w:szCs w:val="22"/>
        </w:rPr>
        <w:t xml:space="preserve">эмиттера при напряжениях 5 </w:t>
      </w:r>
      <w:proofErr w:type="spellStart"/>
      <w:r w:rsidR="00AA77DA" w:rsidRPr="00446F23">
        <w:rPr>
          <w:sz w:val="22"/>
          <w:szCs w:val="22"/>
        </w:rPr>
        <w:t>кВ</w:t>
      </w:r>
      <w:proofErr w:type="spellEnd"/>
      <w:r w:rsidR="00AA77DA" w:rsidRPr="00446F23">
        <w:rPr>
          <w:sz w:val="22"/>
          <w:szCs w:val="22"/>
        </w:rPr>
        <w:t xml:space="preserve"> и</w:t>
      </w:r>
      <w:r w:rsidR="007613C1">
        <w:rPr>
          <w:sz w:val="22"/>
          <w:szCs w:val="22"/>
        </w:rPr>
        <w:t xml:space="preserve"> 15,25 </w:t>
      </w:r>
      <w:proofErr w:type="spellStart"/>
      <w:r w:rsidR="007613C1">
        <w:rPr>
          <w:sz w:val="22"/>
          <w:szCs w:val="22"/>
        </w:rPr>
        <w:t>кВ.</w:t>
      </w:r>
      <w:proofErr w:type="spellEnd"/>
      <w:r w:rsidR="007613C1">
        <w:rPr>
          <w:sz w:val="22"/>
          <w:szCs w:val="22"/>
        </w:rPr>
        <w:t xml:space="preserve"> Результаты показали </w:t>
      </w:r>
      <w:r w:rsidR="00AA77DA" w:rsidRPr="00446F23">
        <w:rPr>
          <w:sz w:val="22"/>
          <w:szCs w:val="22"/>
        </w:rPr>
        <w:t>значительное различие в</w:t>
      </w:r>
      <w:r w:rsidR="007613C1">
        <w:rPr>
          <w:sz w:val="22"/>
          <w:szCs w:val="22"/>
        </w:rPr>
        <w:t xml:space="preserve"> температурных</w:t>
      </w:r>
      <w:r w:rsidR="00AA77DA" w:rsidRPr="00446F23">
        <w:rPr>
          <w:sz w:val="22"/>
          <w:szCs w:val="22"/>
        </w:rPr>
        <w:t xml:space="preserve"> зависимост</w:t>
      </w:r>
      <w:r w:rsidR="007613C1">
        <w:rPr>
          <w:sz w:val="22"/>
          <w:szCs w:val="22"/>
        </w:rPr>
        <w:t>ях тока ионов при данных напряжениях.</w:t>
      </w:r>
    </w:p>
    <w:p w14:paraId="6ACB3736" w14:textId="77777777" w:rsidR="009269EA" w:rsidRDefault="009269EA" w:rsidP="00EB12A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075E7B34" w14:textId="48579368" w:rsidR="0027520C" w:rsidRPr="00D224E9" w:rsidRDefault="0027520C" w:rsidP="00B55496">
      <w:pPr>
        <w:rPr>
          <w:sz w:val="2"/>
          <w:szCs w:val="22"/>
        </w:rPr>
      </w:pPr>
    </w:p>
    <w:p w14:paraId="3D988D19" w14:textId="1111FA79" w:rsidR="00EB12AA" w:rsidRDefault="00EB12AA" w:rsidP="00EB12AA">
      <w:pPr>
        <w:ind w:firstLine="425"/>
        <w:jc w:val="center"/>
        <w:rPr>
          <w:sz w:val="22"/>
          <w:szCs w:val="22"/>
        </w:rPr>
      </w:pPr>
      <w:r w:rsidRPr="00446F23">
        <w:rPr>
          <w:sz w:val="22"/>
          <w:szCs w:val="22"/>
        </w:rPr>
        <w:t>ЛИТЕРАТУРА</w:t>
      </w:r>
    </w:p>
    <w:p w14:paraId="79C29E23" w14:textId="77777777" w:rsidR="009269EA" w:rsidRPr="00446F23" w:rsidRDefault="009269EA" w:rsidP="00EB12AA">
      <w:pPr>
        <w:ind w:firstLine="425"/>
        <w:jc w:val="center"/>
        <w:rPr>
          <w:sz w:val="22"/>
          <w:szCs w:val="22"/>
        </w:rPr>
      </w:pPr>
    </w:p>
    <w:p w14:paraId="55F1F032" w14:textId="065EBB2A" w:rsidR="00EB12AA" w:rsidRPr="00446F23" w:rsidRDefault="009511D0" w:rsidP="00D731AB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446F23">
        <w:rPr>
          <w:sz w:val="22"/>
          <w:szCs w:val="22"/>
        </w:rPr>
        <w:t xml:space="preserve">У.Х. </w:t>
      </w:r>
      <w:proofErr w:type="spellStart"/>
      <w:r w:rsidRPr="00446F23">
        <w:rPr>
          <w:sz w:val="22"/>
          <w:szCs w:val="22"/>
        </w:rPr>
        <w:t>Расулев</w:t>
      </w:r>
      <w:proofErr w:type="spellEnd"/>
      <w:r w:rsidRPr="00446F23">
        <w:rPr>
          <w:sz w:val="22"/>
          <w:szCs w:val="22"/>
        </w:rPr>
        <w:t xml:space="preserve">, Взаимодействия многоатомных частиц с поверхностью, Ташкент, </w:t>
      </w:r>
      <w:proofErr w:type="spellStart"/>
      <w:r w:rsidRPr="00446F23">
        <w:rPr>
          <w:sz w:val="22"/>
          <w:szCs w:val="22"/>
          <w:lang w:val="en-US"/>
        </w:rPr>
        <w:t>Meri</w:t>
      </w:r>
      <w:r w:rsidR="00D731AB" w:rsidRPr="00446F23">
        <w:rPr>
          <w:sz w:val="22"/>
          <w:szCs w:val="22"/>
          <w:lang w:val="en-US"/>
        </w:rPr>
        <w:t>y</w:t>
      </w:r>
      <w:r w:rsidRPr="00446F23">
        <w:rPr>
          <w:sz w:val="22"/>
          <w:szCs w:val="22"/>
          <w:lang w:val="en-US"/>
        </w:rPr>
        <w:t>us</w:t>
      </w:r>
      <w:proofErr w:type="spellEnd"/>
      <w:r w:rsidR="00D731AB" w:rsidRPr="00446F23">
        <w:rPr>
          <w:sz w:val="22"/>
          <w:szCs w:val="22"/>
        </w:rPr>
        <w:t>, 2011, 648</w:t>
      </w:r>
      <w:r w:rsidRPr="00446F23">
        <w:rPr>
          <w:sz w:val="22"/>
          <w:szCs w:val="22"/>
        </w:rPr>
        <w:t xml:space="preserve"> ст.</w:t>
      </w:r>
    </w:p>
    <w:p w14:paraId="21709A03" w14:textId="78E47792" w:rsidR="00B55496" w:rsidRPr="001F4E44" w:rsidRDefault="00D731AB" w:rsidP="00C91CFB">
      <w:pPr>
        <w:pStyle w:val="a9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610CE2">
        <w:rPr>
          <w:sz w:val="22"/>
          <w:szCs w:val="22"/>
          <w:lang w:val="en-US"/>
        </w:rPr>
        <w:t>S</w:t>
      </w:r>
      <w:r w:rsidR="00791135" w:rsidRPr="00610CE2">
        <w:rPr>
          <w:sz w:val="22"/>
          <w:szCs w:val="22"/>
          <w:lang w:val="en-US"/>
        </w:rPr>
        <w:t>.</w:t>
      </w:r>
      <w:r w:rsidRPr="00610CE2">
        <w:rPr>
          <w:sz w:val="22"/>
          <w:szCs w:val="22"/>
          <w:lang w:val="en-US"/>
        </w:rPr>
        <w:t xml:space="preserve">D </w:t>
      </w:r>
      <w:proofErr w:type="spellStart"/>
      <w:r w:rsidRPr="00610CE2">
        <w:rPr>
          <w:sz w:val="22"/>
          <w:szCs w:val="22"/>
          <w:lang w:val="en-US"/>
        </w:rPr>
        <w:t>Akhunov</w:t>
      </w:r>
      <w:proofErr w:type="spellEnd"/>
      <w:r w:rsidRPr="00610CE2">
        <w:rPr>
          <w:sz w:val="22"/>
          <w:szCs w:val="22"/>
          <w:lang w:val="en-US"/>
        </w:rPr>
        <w:t>, B</w:t>
      </w:r>
      <w:r w:rsidR="00791135" w:rsidRPr="00610CE2">
        <w:rPr>
          <w:sz w:val="22"/>
          <w:szCs w:val="22"/>
          <w:lang w:val="en-US"/>
        </w:rPr>
        <w:t>.</w:t>
      </w:r>
      <w:r w:rsidRPr="00610CE2">
        <w:rPr>
          <w:sz w:val="22"/>
          <w:szCs w:val="22"/>
          <w:lang w:val="en-US"/>
        </w:rPr>
        <w:t xml:space="preserve">S </w:t>
      </w:r>
      <w:proofErr w:type="spellStart"/>
      <w:r w:rsidRPr="00610CE2">
        <w:rPr>
          <w:sz w:val="22"/>
          <w:szCs w:val="22"/>
          <w:lang w:val="en-US"/>
        </w:rPr>
        <w:t>Kasimov</w:t>
      </w:r>
      <w:proofErr w:type="spellEnd"/>
      <w:r w:rsidRPr="00610CE2">
        <w:rPr>
          <w:sz w:val="22"/>
          <w:szCs w:val="22"/>
          <w:lang w:val="en-US"/>
        </w:rPr>
        <w:t>, K</w:t>
      </w:r>
      <w:r w:rsidR="00791135" w:rsidRPr="00610CE2">
        <w:rPr>
          <w:sz w:val="22"/>
          <w:szCs w:val="22"/>
          <w:lang w:val="en-US"/>
        </w:rPr>
        <w:t>.</w:t>
      </w:r>
      <w:r w:rsidRPr="00610CE2">
        <w:rPr>
          <w:sz w:val="22"/>
          <w:szCs w:val="22"/>
          <w:lang w:val="en-US"/>
        </w:rPr>
        <w:t xml:space="preserve">B </w:t>
      </w:r>
      <w:proofErr w:type="spellStart"/>
      <w:r w:rsidRPr="00610CE2">
        <w:rPr>
          <w:sz w:val="22"/>
          <w:szCs w:val="22"/>
          <w:lang w:val="en-US"/>
        </w:rPr>
        <w:t>Ashurov</w:t>
      </w:r>
      <w:proofErr w:type="spellEnd"/>
      <w:r w:rsidRPr="00610CE2">
        <w:rPr>
          <w:sz w:val="22"/>
          <w:szCs w:val="22"/>
          <w:lang w:val="en-US"/>
        </w:rPr>
        <w:t>, D</w:t>
      </w:r>
      <w:r w:rsidR="00791135" w:rsidRPr="00610CE2">
        <w:rPr>
          <w:sz w:val="22"/>
          <w:szCs w:val="22"/>
          <w:lang w:val="en-US"/>
        </w:rPr>
        <w:t>.</w:t>
      </w:r>
      <w:r w:rsidRPr="00610CE2">
        <w:rPr>
          <w:sz w:val="22"/>
          <w:szCs w:val="22"/>
          <w:lang w:val="en-US"/>
        </w:rPr>
        <w:t xml:space="preserve">T </w:t>
      </w:r>
      <w:proofErr w:type="spellStart"/>
      <w:r w:rsidRPr="00610CE2">
        <w:rPr>
          <w:sz w:val="22"/>
          <w:szCs w:val="22"/>
          <w:lang w:val="en-US"/>
        </w:rPr>
        <w:t>Usmanov</w:t>
      </w:r>
      <w:proofErr w:type="spellEnd"/>
      <w:r w:rsidR="00B55496" w:rsidRPr="00610CE2">
        <w:rPr>
          <w:sz w:val="22"/>
          <w:szCs w:val="22"/>
          <w:lang w:val="en-US"/>
        </w:rPr>
        <w:t>,</w:t>
      </w:r>
      <w:r w:rsidR="009269EA" w:rsidRPr="00610CE2">
        <w:rPr>
          <w:sz w:val="22"/>
          <w:szCs w:val="22"/>
          <w:lang w:val="en-US"/>
        </w:rPr>
        <w:t xml:space="preserve"> //</w:t>
      </w:r>
      <w:r w:rsidR="00B55496" w:rsidRPr="00610CE2">
        <w:rPr>
          <w:sz w:val="22"/>
          <w:szCs w:val="22"/>
          <w:lang w:val="en-US"/>
        </w:rPr>
        <w:t xml:space="preserve"> </w:t>
      </w:r>
      <w:r w:rsidRPr="00610CE2">
        <w:rPr>
          <w:sz w:val="22"/>
          <w:szCs w:val="22"/>
          <w:lang w:val="en-US"/>
        </w:rPr>
        <w:t>Journal of Analytical Chemistry</w:t>
      </w:r>
      <w:r w:rsidR="00B55496" w:rsidRPr="00610CE2">
        <w:rPr>
          <w:sz w:val="22"/>
          <w:szCs w:val="22"/>
          <w:lang w:val="en-US"/>
        </w:rPr>
        <w:t>, 2021, 12,</w:t>
      </w:r>
      <w:r w:rsidRPr="00610CE2">
        <w:rPr>
          <w:sz w:val="22"/>
          <w:szCs w:val="22"/>
          <w:lang w:val="en-US"/>
        </w:rPr>
        <w:t xml:space="preserve"> 76, 1499-1504</w:t>
      </w:r>
    </w:p>
    <w:sectPr w:rsidR="00B55496" w:rsidRPr="001F4E44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5ADDD" w14:textId="77777777" w:rsidR="00630E29" w:rsidRDefault="00630E29">
      <w:r>
        <w:separator/>
      </w:r>
    </w:p>
  </w:endnote>
  <w:endnote w:type="continuationSeparator" w:id="0">
    <w:p w14:paraId="4DFDCDB7" w14:textId="77777777" w:rsidR="00630E29" w:rsidRDefault="0063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226B" w14:textId="77777777" w:rsidR="00630E29" w:rsidRDefault="00630E29">
      <w:r>
        <w:separator/>
      </w:r>
    </w:p>
  </w:footnote>
  <w:footnote w:type="continuationSeparator" w:id="0">
    <w:p w14:paraId="1C4B993E" w14:textId="77777777" w:rsidR="00630E29" w:rsidRDefault="0063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E39A2"/>
    <w:multiLevelType w:val="hybridMultilevel"/>
    <w:tmpl w:val="80DCE830"/>
    <w:lvl w:ilvl="0" w:tplc="E5A471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65188"/>
    <w:rsid w:val="001037A4"/>
    <w:rsid w:val="0016379B"/>
    <w:rsid w:val="001E1D1D"/>
    <w:rsid w:val="001F4E44"/>
    <w:rsid w:val="002503AB"/>
    <w:rsid w:val="00274F14"/>
    <w:rsid w:val="0027520C"/>
    <w:rsid w:val="0028071C"/>
    <w:rsid w:val="002911FC"/>
    <w:rsid w:val="002D1CB1"/>
    <w:rsid w:val="002D21EC"/>
    <w:rsid w:val="0032413D"/>
    <w:rsid w:val="00335E16"/>
    <w:rsid w:val="00355CB3"/>
    <w:rsid w:val="00375A97"/>
    <w:rsid w:val="003D14E2"/>
    <w:rsid w:val="00446F23"/>
    <w:rsid w:val="00495997"/>
    <w:rsid w:val="004F5FD5"/>
    <w:rsid w:val="00554FC8"/>
    <w:rsid w:val="00567D78"/>
    <w:rsid w:val="005707D1"/>
    <w:rsid w:val="00577520"/>
    <w:rsid w:val="00582060"/>
    <w:rsid w:val="00592991"/>
    <w:rsid w:val="00610CE2"/>
    <w:rsid w:val="006258AB"/>
    <w:rsid w:val="0062646B"/>
    <w:rsid w:val="00630E29"/>
    <w:rsid w:val="00643FB5"/>
    <w:rsid w:val="00652CE9"/>
    <w:rsid w:val="006A09CB"/>
    <w:rsid w:val="006E45BE"/>
    <w:rsid w:val="006F46B4"/>
    <w:rsid w:val="006F5B27"/>
    <w:rsid w:val="007136E1"/>
    <w:rsid w:val="007171BE"/>
    <w:rsid w:val="00731312"/>
    <w:rsid w:val="007613C1"/>
    <w:rsid w:val="00791135"/>
    <w:rsid w:val="007C7E5F"/>
    <w:rsid w:val="007D253F"/>
    <w:rsid w:val="007D3121"/>
    <w:rsid w:val="007E59B1"/>
    <w:rsid w:val="00836AB6"/>
    <w:rsid w:val="00842B0C"/>
    <w:rsid w:val="00876BF9"/>
    <w:rsid w:val="008919F0"/>
    <w:rsid w:val="008F783C"/>
    <w:rsid w:val="00901341"/>
    <w:rsid w:val="00901478"/>
    <w:rsid w:val="0092623A"/>
    <w:rsid w:val="009269EA"/>
    <w:rsid w:val="00936D7C"/>
    <w:rsid w:val="009511D0"/>
    <w:rsid w:val="00955D9D"/>
    <w:rsid w:val="009620F9"/>
    <w:rsid w:val="00983A60"/>
    <w:rsid w:val="009A10CA"/>
    <w:rsid w:val="009E5809"/>
    <w:rsid w:val="00A3333F"/>
    <w:rsid w:val="00A53A51"/>
    <w:rsid w:val="00A56F2D"/>
    <w:rsid w:val="00A94A58"/>
    <w:rsid w:val="00A94E39"/>
    <w:rsid w:val="00AA77DA"/>
    <w:rsid w:val="00AD12D7"/>
    <w:rsid w:val="00B251DF"/>
    <w:rsid w:val="00B53F98"/>
    <w:rsid w:val="00B55496"/>
    <w:rsid w:val="00B70401"/>
    <w:rsid w:val="00B844D3"/>
    <w:rsid w:val="00B962E0"/>
    <w:rsid w:val="00BB3B3E"/>
    <w:rsid w:val="00BD0421"/>
    <w:rsid w:val="00BD5937"/>
    <w:rsid w:val="00BE3747"/>
    <w:rsid w:val="00C2262C"/>
    <w:rsid w:val="00C50745"/>
    <w:rsid w:val="00D1374E"/>
    <w:rsid w:val="00D224E9"/>
    <w:rsid w:val="00D731AB"/>
    <w:rsid w:val="00D91D14"/>
    <w:rsid w:val="00D95DF8"/>
    <w:rsid w:val="00DA194C"/>
    <w:rsid w:val="00DF5661"/>
    <w:rsid w:val="00E13A59"/>
    <w:rsid w:val="00E30B97"/>
    <w:rsid w:val="00EA480A"/>
    <w:rsid w:val="00EB12AA"/>
    <w:rsid w:val="00EE5AAF"/>
    <w:rsid w:val="00F2045D"/>
    <w:rsid w:val="00F231B3"/>
    <w:rsid w:val="00F4676D"/>
    <w:rsid w:val="00F620BE"/>
    <w:rsid w:val="00FD145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7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B6B0FB4-4DE5-45BA-B15C-0164084B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Fild ionization</cp:lastModifiedBy>
  <cp:revision>27</cp:revision>
  <cp:lastPrinted>2017-12-26T13:36:00Z</cp:lastPrinted>
  <dcterms:created xsi:type="dcterms:W3CDTF">2025-02-08T13:40:00Z</dcterms:created>
  <dcterms:modified xsi:type="dcterms:W3CDTF">2025-02-11T04:23:00Z</dcterms:modified>
</cp:coreProperties>
</file>