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A974" w14:textId="2BEF3357" w:rsidR="00055C0C" w:rsidRPr="00055C0C" w:rsidRDefault="00055C0C" w:rsidP="00055C0C">
      <w:pPr>
        <w:shd w:val="clear" w:color="auto" w:fill="FFFFFF"/>
        <w:jc w:val="center"/>
        <w:rPr>
          <w:sz w:val="22"/>
          <w:szCs w:val="22"/>
        </w:rPr>
      </w:pPr>
      <w:r w:rsidRPr="00055C0C">
        <w:rPr>
          <w:sz w:val="22"/>
          <w:szCs w:val="22"/>
        </w:rPr>
        <w:t>ЭЛЕКТРОНН</w:t>
      </w:r>
      <w:r>
        <w:rPr>
          <w:sz w:val="22"/>
          <w:szCs w:val="22"/>
        </w:rPr>
        <w:t>АЯ</w:t>
      </w:r>
      <w:r w:rsidRPr="00055C0C">
        <w:rPr>
          <w:sz w:val="22"/>
          <w:szCs w:val="22"/>
        </w:rPr>
        <w:t xml:space="preserve"> СТРУКТУР</w:t>
      </w:r>
      <w:r>
        <w:rPr>
          <w:sz w:val="22"/>
          <w:szCs w:val="22"/>
        </w:rPr>
        <w:t>А</w:t>
      </w:r>
      <w:r w:rsidRPr="00055C0C">
        <w:rPr>
          <w:sz w:val="22"/>
          <w:szCs w:val="22"/>
        </w:rPr>
        <w:t xml:space="preserve"> СИСТЕМЫ </w:t>
      </w:r>
      <w:r w:rsidRPr="00055C0C">
        <w:rPr>
          <w:sz w:val="22"/>
          <w:szCs w:val="22"/>
          <w:lang w:val="en-US"/>
        </w:rPr>
        <w:t>MgO</w:t>
      </w:r>
      <w:r w:rsidRPr="00055C0C">
        <w:rPr>
          <w:sz w:val="22"/>
          <w:szCs w:val="22"/>
        </w:rPr>
        <w:t>/</w:t>
      </w:r>
      <w:r w:rsidRPr="00055C0C">
        <w:rPr>
          <w:sz w:val="22"/>
          <w:szCs w:val="22"/>
          <w:lang w:val="en-US"/>
        </w:rPr>
        <w:t>Mg</w:t>
      </w:r>
    </w:p>
    <w:p w14:paraId="38A61A16" w14:textId="465FD014" w:rsidR="001439C2" w:rsidRPr="001439C2" w:rsidRDefault="001439C2" w:rsidP="001439C2">
      <w:pPr>
        <w:jc w:val="center"/>
        <w:rPr>
          <w:sz w:val="22"/>
          <w:szCs w:val="22"/>
          <w:lang w:val="uz-Cyrl-UZ"/>
        </w:rPr>
      </w:pPr>
      <w:bookmarkStart w:id="0" w:name="_Hlk175828233"/>
      <w:r w:rsidRPr="001439C2">
        <w:rPr>
          <w:sz w:val="22"/>
          <w:szCs w:val="22"/>
          <w:u w:val="single"/>
          <w:lang w:val="uz-Cyrl-UZ"/>
        </w:rPr>
        <w:t>М.Б. Юсупжанова</w:t>
      </w:r>
      <w:r w:rsidRPr="001439C2">
        <w:rPr>
          <w:sz w:val="22"/>
          <w:szCs w:val="22"/>
          <w:lang w:val="uz-Cyrl-UZ"/>
        </w:rPr>
        <w:t>, Д.А. Ташмухамедова</w:t>
      </w:r>
      <w:r>
        <w:rPr>
          <w:sz w:val="22"/>
          <w:szCs w:val="22"/>
          <w:vertAlign w:val="superscript"/>
          <w:lang w:val="uz-Cyrl-UZ"/>
        </w:rPr>
        <w:t>*</w:t>
      </w:r>
      <w:r w:rsidRPr="001439C2">
        <w:rPr>
          <w:sz w:val="22"/>
          <w:szCs w:val="22"/>
          <w:lang w:val="uz-Cyrl-UZ"/>
        </w:rPr>
        <w:t xml:space="preserve">, </w:t>
      </w:r>
      <w:bookmarkEnd w:id="0"/>
      <w:r w:rsidRPr="001439C2">
        <w:rPr>
          <w:sz w:val="22"/>
          <w:szCs w:val="22"/>
          <w:lang w:val="uz-Cyrl-UZ"/>
        </w:rPr>
        <w:t xml:space="preserve">В.Х. Холмухамедова, С.Т. Гулямова, С.Т. Абраева, А.У. Хужаниязова </w:t>
      </w:r>
    </w:p>
    <w:p w14:paraId="5597E9E6" w14:textId="57553BCB" w:rsidR="001439C2" w:rsidRPr="001439C2" w:rsidRDefault="001439C2" w:rsidP="001439C2">
      <w:pPr>
        <w:jc w:val="center"/>
        <w:rPr>
          <w:rStyle w:val="fontstyle01"/>
          <w:rFonts w:ascii="Times New Roman" w:hAnsi="Times New Roman"/>
          <w:i w:val="0"/>
          <w:iCs w:val="0"/>
          <w:sz w:val="22"/>
          <w:szCs w:val="22"/>
        </w:rPr>
      </w:pPr>
      <w:r w:rsidRPr="001439C2">
        <w:rPr>
          <w:sz w:val="22"/>
          <w:szCs w:val="22"/>
          <w:lang w:val="uz-Cyrl-UZ"/>
        </w:rPr>
        <w:t>Ташкентский государственний технический университет,</w:t>
      </w:r>
      <w:r w:rsidRPr="001439C2">
        <w:rPr>
          <w:sz w:val="22"/>
          <w:szCs w:val="22"/>
        </w:rPr>
        <w:t xml:space="preserve"> </w:t>
      </w:r>
      <w:r w:rsidRPr="001439C2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>Ташкент, Узбекистан</w:t>
      </w:r>
      <w:r>
        <w:rPr>
          <w:rStyle w:val="fontstyle01"/>
          <w:rFonts w:ascii="Times New Roman" w:hAnsi="Times New Roman"/>
          <w:i w:val="0"/>
          <w:iCs w:val="0"/>
          <w:sz w:val="22"/>
          <w:szCs w:val="22"/>
        </w:rPr>
        <w:t xml:space="preserve">, </w:t>
      </w:r>
      <w:r w:rsidRPr="001439C2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>*</w:t>
      </w:r>
      <w:r w:rsidRPr="001439C2">
        <w:rPr>
          <w:rStyle w:val="fontstyle01"/>
          <w:rFonts w:ascii="Times New Roman" w:hAnsi="Times New Roman"/>
          <w:i w:val="0"/>
          <w:iCs w:val="0"/>
          <w:sz w:val="22"/>
          <w:szCs w:val="22"/>
          <w:lang w:val="en-US"/>
        </w:rPr>
        <w:t>e</w:t>
      </w:r>
      <w:r w:rsidRPr="001439C2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>-</w:t>
      </w:r>
      <w:r w:rsidRPr="001439C2">
        <w:rPr>
          <w:rStyle w:val="fontstyle01"/>
          <w:rFonts w:ascii="Times New Roman" w:hAnsi="Times New Roman"/>
          <w:i w:val="0"/>
          <w:iCs w:val="0"/>
          <w:sz w:val="22"/>
          <w:szCs w:val="22"/>
          <w:lang w:val="en-US"/>
        </w:rPr>
        <w:t>mail</w:t>
      </w:r>
      <w:r w:rsidRPr="001439C2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 xml:space="preserve">: </w:t>
      </w:r>
      <w:hyperlink r:id="rId8" w:history="1">
        <w:r w:rsidRPr="001439C2">
          <w:rPr>
            <w:rStyle w:val="ad"/>
            <w:sz w:val="22"/>
            <w:szCs w:val="22"/>
            <w:lang w:val="en-US"/>
          </w:rPr>
          <w:t>ftmet</w:t>
        </w:r>
        <w:r w:rsidRPr="001439C2">
          <w:rPr>
            <w:rStyle w:val="ad"/>
            <w:sz w:val="22"/>
            <w:szCs w:val="22"/>
          </w:rPr>
          <w:t>@</w:t>
        </w:r>
        <w:r w:rsidRPr="001439C2">
          <w:rPr>
            <w:rStyle w:val="ad"/>
            <w:sz w:val="22"/>
            <w:szCs w:val="22"/>
            <w:lang w:val="en-US"/>
          </w:rPr>
          <w:t>mail</w:t>
        </w:r>
        <w:r w:rsidRPr="001439C2">
          <w:rPr>
            <w:rStyle w:val="ad"/>
            <w:sz w:val="22"/>
            <w:szCs w:val="22"/>
          </w:rPr>
          <w:t>.</w:t>
        </w:r>
        <w:r w:rsidRPr="001439C2">
          <w:rPr>
            <w:rStyle w:val="ad"/>
            <w:sz w:val="22"/>
            <w:szCs w:val="22"/>
            <w:lang w:val="en-US"/>
          </w:rPr>
          <w:t>ru</w:t>
        </w:r>
      </w:hyperlink>
    </w:p>
    <w:p w14:paraId="5B18171D" w14:textId="77777777" w:rsidR="00055C0C" w:rsidRPr="001439C2" w:rsidRDefault="00055C0C" w:rsidP="00FF539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4BE7863C" w14:textId="671DF91A" w:rsidR="00FB6DEB" w:rsidRPr="00FB6DEB" w:rsidRDefault="00055C0C" w:rsidP="00FB6DEB">
      <w:pPr>
        <w:ind w:firstLine="425"/>
        <w:jc w:val="both"/>
        <w:rPr>
          <w:sz w:val="22"/>
          <w:szCs w:val="22"/>
        </w:rPr>
      </w:pPr>
      <w:proofErr w:type="spellStart"/>
      <w:r w:rsidRPr="00055C0C">
        <w:rPr>
          <w:sz w:val="22"/>
          <w:szCs w:val="22"/>
        </w:rPr>
        <w:t>Нанопленочные</w:t>
      </w:r>
      <w:proofErr w:type="spellEnd"/>
      <w:r w:rsidRPr="00055C0C">
        <w:rPr>
          <w:sz w:val="22"/>
          <w:szCs w:val="22"/>
        </w:rPr>
        <w:t xml:space="preserve"> структуры типа </w:t>
      </w:r>
      <w:r w:rsidRPr="00055C0C">
        <w:rPr>
          <w:sz w:val="22"/>
          <w:szCs w:val="22"/>
          <w:lang w:val="en-US"/>
        </w:rPr>
        <w:t>MgO</w:t>
      </w:r>
      <w:r w:rsidRPr="00055C0C">
        <w:rPr>
          <w:sz w:val="22"/>
          <w:szCs w:val="22"/>
        </w:rPr>
        <w:t>/</w:t>
      </w:r>
      <w:r w:rsidRPr="00055C0C">
        <w:rPr>
          <w:sz w:val="22"/>
          <w:szCs w:val="22"/>
          <w:lang w:val="en-US"/>
        </w:rPr>
        <w:t>Mg</w:t>
      </w:r>
      <w:r w:rsidRPr="00055C0C">
        <w:rPr>
          <w:sz w:val="22"/>
          <w:szCs w:val="22"/>
        </w:rPr>
        <w:t xml:space="preserve"> имеют большие перспективы в создании различных МДП и ПДП – структур необходимых для современных приборов </w:t>
      </w:r>
      <w:proofErr w:type="spellStart"/>
      <w:r w:rsidRPr="00055C0C">
        <w:rPr>
          <w:sz w:val="22"/>
          <w:szCs w:val="22"/>
        </w:rPr>
        <w:t>опто</w:t>
      </w:r>
      <w:proofErr w:type="spellEnd"/>
      <w:r w:rsidRPr="00055C0C">
        <w:rPr>
          <w:sz w:val="22"/>
          <w:szCs w:val="22"/>
        </w:rPr>
        <w:t xml:space="preserve">-, микро- и наноэлектроники </w:t>
      </w:r>
      <w:r>
        <w:rPr>
          <w:sz w:val="22"/>
          <w:szCs w:val="22"/>
          <w:lang w:val="uz-Cyrl-UZ"/>
        </w:rPr>
        <w:t>/</w:t>
      </w:r>
      <w:r w:rsidRPr="00055C0C">
        <w:rPr>
          <w:color w:val="000000"/>
          <w:sz w:val="22"/>
          <w:szCs w:val="22"/>
          <w:lang w:val="uz-Cyrl-UZ"/>
        </w:rPr>
        <w:t>1</w:t>
      </w:r>
      <w:r>
        <w:rPr>
          <w:color w:val="000000"/>
          <w:sz w:val="22"/>
          <w:szCs w:val="22"/>
          <w:lang w:val="uz-Cyrl-UZ"/>
        </w:rPr>
        <w:t>/</w:t>
      </w:r>
      <w:r w:rsidRPr="00055C0C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uz-Cyrl-UZ"/>
        </w:rPr>
        <w:t xml:space="preserve"> </w:t>
      </w:r>
      <w:proofErr w:type="spellStart"/>
      <w:r w:rsidR="00FB6DEB" w:rsidRPr="00FB6DEB">
        <w:rPr>
          <w:sz w:val="22"/>
          <w:szCs w:val="22"/>
        </w:rPr>
        <w:t>MgO</w:t>
      </w:r>
      <w:proofErr w:type="spellEnd"/>
      <w:r w:rsidR="00FB6DEB" w:rsidRPr="00FB6DEB">
        <w:rPr>
          <w:sz w:val="22"/>
          <w:szCs w:val="22"/>
        </w:rPr>
        <w:t xml:space="preserve"> характеризуется высокой энергией связи, что определяет его химическую устойчивость и широкую запрещенную зону</w:t>
      </w:r>
      <w:r>
        <w:rPr>
          <w:sz w:val="22"/>
          <w:szCs w:val="22"/>
          <w:lang w:val="uz-Cyrl-UZ"/>
        </w:rPr>
        <w:t xml:space="preserve"> </w:t>
      </w:r>
      <w:r w:rsidR="001439C2">
        <w:rPr>
          <w:sz w:val="22"/>
          <w:szCs w:val="22"/>
          <w:lang w:val="uz-Cyrl-UZ"/>
        </w:rPr>
        <w:t>/</w:t>
      </w:r>
      <w:r w:rsidR="001439C2">
        <w:rPr>
          <w:sz w:val="22"/>
          <w:szCs w:val="22"/>
          <w:lang w:val="uz-Cyrl-UZ"/>
        </w:rPr>
        <w:t>2</w:t>
      </w:r>
      <w:r w:rsidR="001439C2">
        <w:rPr>
          <w:color w:val="000000"/>
          <w:sz w:val="22"/>
          <w:szCs w:val="22"/>
          <w:lang w:val="uz-Cyrl-UZ"/>
        </w:rPr>
        <w:t>/</w:t>
      </w:r>
      <w:r w:rsidR="00FB6DEB" w:rsidRPr="00FB6DEB">
        <w:rPr>
          <w:sz w:val="22"/>
          <w:szCs w:val="22"/>
        </w:rPr>
        <w:t xml:space="preserve">. Оксид магния имеет ионную связь и образует простейшую кубическую решетку. Во многих случаях </w:t>
      </w:r>
      <w:proofErr w:type="spellStart"/>
      <w:r w:rsidR="00FB6DEB" w:rsidRPr="00FB6DEB">
        <w:rPr>
          <w:sz w:val="22"/>
          <w:szCs w:val="22"/>
        </w:rPr>
        <w:t>MgO</w:t>
      </w:r>
      <w:proofErr w:type="spellEnd"/>
      <w:r w:rsidR="00FB6DEB" w:rsidRPr="00FB6DEB">
        <w:rPr>
          <w:sz w:val="22"/>
          <w:szCs w:val="22"/>
        </w:rPr>
        <w:t xml:space="preserve"> может существовать в аморфном состоянии. В настоящее время для получения пленок </w:t>
      </w:r>
      <w:proofErr w:type="spellStart"/>
      <w:r w:rsidR="00FB6DEB" w:rsidRPr="00FB6DEB">
        <w:rPr>
          <w:sz w:val="22"/>
          <w:szCs w:val="22"/>
        </w:rPr>
        <w:t>MgO</w:t>
      </w:r>
      <w:proofErr w:type="spellEnd"/>
      <w:r w:rsidR="00FB6DEB" w:rsidRPr="00FB6DEB">
        <w:rPr>
          <w:sz w:val="22"/>
          <w:szCs w:val="22"/>
        </w:rPr>
        <w:t>/</w:t>
      </w:r>
      <w:proofErr w:type="spellStart"/>
      <w:r w:rsidR="00FB6DEB" w:rsidRPr="00FB6DEB">
        <w:rPr>
          <w:sz w:val="22"/>
          <w:szCs w:val="22"/>
        </w:rPr>
        <w:t>Mg</w:t>
      </w:r>
      <w:proofErr w:type="spellEnd"/>
      <w:r w:rsidR="00FB6DEB" w:rsidRPr="00FB6DEB">
        <w:rPr>
          <w:sz w:val="22"/>
          <w:szCs w:val="22"/>
        </w:rPr>
        <w:t xml:space="preserve"> чаще всего используется метод термического окисления магния в парах сухого кислорода. В этом случае более совершенные пленки с хорошим стехиометрическим составом формируются начиная с толщины </w:t>
      </w:r>
      <w:r w:rsidR="00A016C2" w:rsidRPr="00A016C2">
        <w:rPr>
          <w:i/>
          <w:sz w:val="22"/>
          <w:szCs w:val="22"/>
        </w:rPr>
        <w:sym w:font="Symbol" w:char="F071"/>
      </w:r>
      <w:r w:rsidR="00FB6DEB" w:rsidRPr="00FB6DEB">
        <w:rPr>
          <w:sz w:val="22"/>
          <w:szCs w:val="22"/>
        </w:rPr>
        <w:t xml:space="preserve">=100-150 Å. В таблице 1 приведены положения потолка валентной зоны </w:t>
      </w:r>
      <w:proofErr w:type="spellStart"/>
      <w:r w:rsidR="00FB6DEB" w:rsidRPr="00FB6DEB">
        <w:rPr>
          <w:sz w:val="22"/>
          <w:szCs w:val="22"/>
        </w:rPr>
        <w:t>Е</w:t>
      </w:r>
      <w:r w:rsidR="00FB6DEB" w:rsidRPr="00F00A5C">
        <w:rPr>
          <w:sz w:val="22"/>
          <w:szCs w:val="22"/>
          <w:vertAlign w:val="subscript"/>
        </w:rPr>
        <w:t>v</w:t>
      </w:r>
      <w:proofErr w:type="spellEnd"/>
      <w:r w:rsidR="00FB6DEB" w:rsidRPr="00FB6DEB">
        <w:rPr>
          <w:sz w:val="22"/>
          <w:szCs w:val="22"/>
        </w:rPr>
        <w:t>, уровня Ферми E</w:t>
      </w:r>
      <w:r w:rsidR="00FB6DEB" w:rsidRPr="00F00A5C">
        <w:rPr>
          <w:sz w:val="22"/>
          <w:szCs w:val="22"/>
          <w:vertAlign w:val="subscript"/>
        </w:rPr>
        <w:t>F</w:t>
      </w:r>
      <w:r w:rsidR="00FB6DEB" w:rsidRPr="00FB6DEB">
        <w:rPr>
          <w:sz w:val="22"/>
          <w:szCs w:val="22"/>
        </w:rPr>
        <w:t>, параметры зон, максимальное значение коэффициента ВЭЭ, квантовый выход фотоэлектронов при h</w:t>
      </w:r>
      <w:r w:rsidR="00A016C2" w:rsidRPr="00A016C2">
        <w:rPr>
          <w:color w:val="000000"/>
          <w:sz w:val="22"/>
          <w:szCs w:val="22"/>
          <w:lang w:val="en-US"/>
        </w:rPr>
        <w:sym w:font="Symbol" w:char="F06E"/>
      </w:r>
      <w:r w:rsidR="00FB6DEB" w:rsidRPr="00FB6DEB">
        <w:rPr>
          <w:sz w:val="22"/>
          <w:szCs w:val="22"/>
        </w:rPr>
        <w:t xml:space="preserve">=21.2 эВ и зоны выхода ИВЭ для системы </w:t>
      </w:r>
      <w:proofErr w:type="spellStart"/>
      <w:r w:rsidR="00FB6DEB" w:rsidRPr="00FB6DEB">
        <w:rPr>
          <w:sz w:val="22"/>
          <w:szCs w:val="22"/>
        </w:rPr>
        <w:t>MgO</w:t>
      </w:r>
      <w:proofErr w:type="spellEnd"/>
      <w:r w:rsidR="00FB6DEB" w:rsidRPr="00FB6DEB">
        <w:rPr>
          <w:sz w:val="22"/>
          <w:szCs w:val="22"/>
        </w:rPr>
        <w:t>/</w:t>
      </w:r>
      <w:proofErr w:type="spellStart"/>
      <w:r w:rsidR="00FB6DEB" w:rsidRPr="00FB6DEB">
        <w:rPr>
          <w:sz w:val="22"/>
          <w:szCs w:val="22"/>
        </w:rPr>
        <w:t>Mg</w:t>
      </w:r>
      <w:proofErr w:type="spellEnd"/>
      <w:r w:rsidR="00FB6DEB" w:rsidRPr="00FB6DEB">
        <w:rPr>
          <w:sz w:val="22"/>
          <w:szCs w:val="22"/>
        </w:rPr>
        <w:t xml:space="preserve">, с пленками разной толщины, полученных методом термического окисления. </w:t>
      </w:r>
    </w:p>
    <w:p w14:paraId="0C15985F" w14:textId="77777777" w:rsidR="00FB6DEB" w:rsidRPr="00FB6DEB" w:rsidRDefault="00FB6DEB" w:rsidP="00FB6DEB">
      <w:pPr>
        <w:ind w:firstLine="425"/>
        <w:jc w:val="right"/>
        <w:rPr>
          <w:sz w:val="22"/>
          <w:szCs w:val="22"/>
        </w:rPr>
      </w:pPr>
      <w:r w:rsidRPr="00FB6DEB">
        <w:rPr>
          <w:sz w:val="22"/>
          <w:szCs w:val="22"/>
        </w:rPr>
        <w:t>Таблица 1.</w:t>
      </w:r>
    </w:p>
    <w:p w14:paraId="7A12A35E" w14:textId="33832F8E" w:rsidR="00E47EEF" w:rsidRPr="00FB6DEB" w:rsidRDefault="00FB6DEB" w:rsidP="00FB6DEB">
      <w:pPr>
        <w:ind w:firstLine="425"/>
        <w:jc w:val="center"/>
        <w:rPr>
          <w:sz w:val="22"/>
          <w:szCs w:val="22"/>
        </w:rPr>
      </w:pPr>
      <w:r w:rsidRPr="00FB6DEB">
        <w:rPr>
          <w:sz w:val="22"/>
          <w:szCs w:val="22"/>
        </w:rPr>
        <w:t xml:space="preserve">Зонно-энергетические параметры, эмиссионные и оптические характеристики систем </w:t>
      </w:r>
      <w:proofErr w:type="spellStart"/>
      <w:r w:rsidRPr="00FB6DEB">
        <w:rPr>
          <w:sz w:val="22"/>
          <w:szCs w:val="22"/>
        </w:rPr>
        <w:t>MgO</w:t>
      </w:r>
      <w:proofErr w:type="spellEnd"/>
      <w:r w:rsidRPr="00FB6DEB">
        <w:rPr>
          <w:sz w:val="22"/>
          <w:szCs w:val="22"/>
        </w:rPr>
        <w:t>/</w:t>
      </w:r>
      <w:proofErr w:type="spellStart"/>
      <w:r w:rsidRPr="00FB6DEB">
        <w:rPr>
          <w:sz w:val="22"/>
          <w:szCs w:val="22"/>
        </w:rPr>
        <w:t>Mg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714"/>
        <w:gridCol w:w="602"/>
        <w:gridCol w:w="709"/>
        <w:gridCol w:w="593"/>
        <w:gridCol w:w="630"/>
        <w:gridCol w:w="1092"/>
        <w:gridCol w:w="654"/>
      </w:tblGrid>
      <w:tr w:rsidR="001E77F6" w:rsidRPr="00D835DB" w14:paraId="1228E057" w14:textId="77777777" w:rsidTr="00BF6401">
        <w:trPr>
          <w:jc w:val="center"/>
        </w:trPr>
        <w:tc>
          <w:tcPr>
            <w:tcW w:w="1060" w:type="dxa"/>
            <w:shd w:val="clear" w:color="auto" w:fill="auto"/>
          </w:tcPr>
          <w:p w14:paraId="43262EA4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Системы</w:t>
            </w:r>
          </w:p>
        </w:tc>
        <w:tc>
          <w:tcPr>
            <w:tcW w:w="714" w:type="dxa"/>
            <w:shd w:val="clear" w:color="auto" w:fill="auto"/>
          </w:tcPr>
          <w:p w14:paraId="2AD8272A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835DB">
              <w:rPr>
                <w:color w:val="000000"/>
                <w:sz w:val="22"/>
                <w:szCs w:val="22"/>
                <w:lang w:val="en-US"/>
              </w:rPr>
              <w:t>d, Å</w:t>
            </w:r>
          </w:p>
        </w:tc>
        <w:tc>
          <w:tcPr>
            <w:tcW w:w="602" w:type="dxa"/>
            <w:shd w:val="clear" w:color="auto" w:fill="auto"/>
          </w:tcPr>
          <w:p w14:paraId="41634B14" w14:textId="77777777" w:rsidR="00D835DB" w:rsidRPr="00D835DB" w:rsidRDefault="00D835DB" w:rsidP="00055C0C">
            <w:pPr>
              <w:widowControl w:val="0"/>
              <w:autoSpaceDE w:val="0"/>
              <w:autoSpaceDN w:val="0"/>
              <w:adjustRightInd w:val="0"/>
              <w:ind w:left="-75" w:right="-94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sym w:font="Symbol" w:char="F06A"/>
            </w:r>
            <w:r w:rsidRPr="00D835D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D835DB">
              <w:rPr>
                <w:color w:val="000000"/>
                <w:sz w:val="22"/>
                <w:szCs w:val="22"/>
              </w:rPr>
              <w:t>эВ</w:t>
            </w:r>
          </w:p>
        </w:tc>
        <w:tc>
          <w:tcPr>
            <w:tcW w:w="709" w:type="dxa"/>
            <w:shd w:val="clear" w:color="auto" w:fill="auto"/>
          </w:tcPr>
          <w:p w14:paraId="1944096C" w14:textId="77777777" w:rsidR="00D835DB" w:rsidRPr="00D835DB" w:rsidRDefault="00D835DB" w:rsidP="00055C0C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Ф, эВ</w:t>
            </w:r>
          </w:p>
        </w:tc>
        <w:tc>
          <w:tcPr>
            <w:tcW w:w="593" w:type="dxa"/>
            <w:shd w:val="clear" w:color="auto" w:fill="auto"/>
          </w:tcPr>
          <w:p w14:paraId="622A2ED4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sym w:font="Symbol" w:char="F073"/>
            </w:r>
            <w:r w:rsidRPr="00D835DB">
              <w:rPr>
                <w:color w:val="000000"/>
                <w:sz w:val="22"/>
                <w:szCs w:val="22"/>
                <w:vertAlign w:val="subscript"/>
                <w:lang w:val="en-US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07535682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sym w:font="Symbol" w:char="F063"/>
            </w:r>
          </w:p>
        </w:tc>
        <w:tc>
          <w:tcPr>
            <w:tcW w:w="1092" w:type="dxa"/>
            <w:shd w:val="clear" w:color="auto" w:fill="auto"/>
          </w:tcPr>
          <w:p w14:paraId="232A6463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sym w:font="Symbol" w:char="F06C"/>
            </w:r>
            <w:r w:rsidRPr="00D835DB">
              <w:rPr>
                <w:color w:val="000000"/>
                <w:sz w:val="22"/>
                <w:szCs w:val="22"/>
              </w:rPr>
              <w:t>, Å</w:t>
            </w:r>
          </w:p>
        </w:tc>
        <w:tc>
          <w:tcPr>
            <w:tcW w:w="654" w:type="dxa"/>
          </w:tcPr>
          <w:p w14:paraId="2C59F56B" w14:textId="77777777" w:rsidR="00D835DB" w:rsidRPr="00D835DB" w:rsidRDefault="00D835DB" w:rsidP="00055C0C">
            <w:pPr>
              <w:widowControl w:val="0"/>
              <w:autoSpaceDE w:val="0"/>
              <w:autoSpaceDN w:val="0"/>
              <w:adjustRightInd w:val="0"/>
              <w:ind w:left="-70" w:right="-52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  <w:lang w:val="tr-TR"/>
              </w:rPr>
              <w:t>E</w:t>
            </w:r>
            <w:r w:rsidRPr="00D835DB">
              <w:rPr>
                <w:color w:val="000000"/>
                <w:sz w:val="22"/>
                <w:szCs w:val="22"/>
                <w:vertAlign w:val="subscript"/>
                <w:lang w:val="tr-TR"/>
              </w:rPr>
              <w:t>g</w:t>
            </w:r>
            <w:r w:rsidRPr="00D835DB">
              <w:rPr>
                <w:color w:val="000000"/>
                <w:sz w:val="22"/>
                <w:szCs w:val="22"/>
              </w:rPr>
              <w:t>, эВ</w:t>
            </w:r>
          </w:p>
        </w:tc>
      </w:tr>
      <w:tr w:rsidR="001E77F6" w:rsidRPr="00D835DB" w14:paraId="0667C5B1" w14:textId="77777777" w:rsidTr="00BF6401">
        <w:trPr>
          <w:jc w:val="center"/>
        </w:trPr>
        <w:tc>
          <w:tcPr>
            <w:tcW w:w="1060" w:type="dxa"/>
            <w:shd w:val="clear" w:color="auto" w:fill="auto"/>
          </w:tcPr>
          <w:p w14:paraId="4533349C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  <w:lang w:val="en-US"/>
              </w:rPr>
              <w:t>MgO</w:t>
            </w:r>
            <w:r w:rsidRPr="00D835DB">
              <w:rPr>
                <w:color w:val="000000"/>
                <w:sz w:val="22"/>
                <w:szCs w:val="22"/>
              </w:rPr>
              <w:t>/</w:t>
            </w:r>
            <w:r w:rsidRPr="00D835DB">
              <w:rPr>
                <w:color w:val="000000"/>
                <w:sz w:val="22"/>
                <w:szCs w:val="22"/>
                <w:lang w:val="en-US"/>
              </w:rPr>
              <w:t>Mg</w:t>
            </w:r>
          </w:p>
        </w:tc>
        <w:tc>
          <w:tcPr>
            <w:tcW w:w="714" w:type="dxa"/>
            <w:shd w:val="clear" w:color="auto" w:fill="auto"/>
          </w:tcPr>
          <w:p w14:paraId="587617B1" w14:textId="77777777" w:rsidR="00D835DB" w:rsidRPr="00D835DB" w:rsidRDefault="00D835DB" w:rsidP="00D835DB">
            <w:pPr>
              <w:widowControl w:val="0"/>
              <w:autoSpaceDE w:val="0"/>
              <w:autoSpaceDN w:val="0"/>
              <w:adjustRightInd w:val="0"/>
              <w:ind w:left="-108" w:right="-122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0 (</w:t>
            </w:r>
            <w:r w:rsidRPr="00D835DB">
              <w:rPr>
                <w:color w:val="000000"/>
                <w:sz w:val="22"/>
                <w:szCs w:val="22"/>
                <w:lang w:val="en-US"/>
              </w:rPr>
              <w:t>Mg</w:t>
            </w:r>
            <w:r w:rsidRPr="00D835DB">
              <w:rPr>
                <w:color w:val="000000"/>
                <w:sz w:val="22"/>
                <w:szCs w:val="22"/>
              </w:rPr>
              <w:t>)</w:t>
            </w:r>
          </w:p>
          <w:p w14:paraId="4577C508" w14:textId="77777777" w:rsidR="00D835DB" w:rsidRPr="00D835DB" w:rsidRDefault="00D835DB" w:rsidP="00D835DB">
            <w:pPr>
              <w:widowControl w:val="0"/>
              <w:autoSpaceDE w:val="0"/>
              <w:autoSpaceDN w:val="0"/>
              <w:adjustRightInd w:val="0"/>
              <w:ind w:left="-108" w:right="-122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150</w:t>
            </w:r>
          </w:p>
          <w:p w14:paraId="1ECE94AE" w14:textId="77777777" w:rsidR="00D835DB" w:rsidRPr="00D835DB" w:rsidRDefault="00D835DB" w:rsidP="00D835DB">
            <w:pPr>
              <w:widowControl w:val="0"/>
              <w:autoSpaceDE w:val="0"/>
              <w:autoSpaceDN w:val="0"/>
              <w:adjustRightInd w:val="0"/>
              <w:ind w:left="-108" w:right="-122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300</w:t>
            </w:r>
          </w:p>
          <w:p w14:paraId="762AA9B4" w14:textId="77777777" w:rsidR="00D835DB" w:rsidRPr="00D835DB" w:rsidRDefault="00D835DB" w:rsidP="00D835DB">
            <w:pPr>
              <w:widowControl w:val="0"/>
              <w:autoSpaceDE w:val="0"/>
              <w:autoSpaceDN w:val="0"/>
              <w:adjustRightInd w:val="0"/>
              <w:ind w:left="-108" w:right="-122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02" w:type="dxa"/>
            <w:shd w:val="clear" w:color="auto" w:fill="auto"/>
          </w:tcPr>
          <w:p w14:paraId="5DBD5E11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3.66</w:t>
            </w:r>
          </w:p>
          <w:p w14:paraId="44CE9FCC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5.1</w:t>
            </w:r>
          </w:p>
          <w:p w14:paraId="45D524FC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5.1</w:t>
            </w:r>
          </w:p>
          <w:p w14:paraId="1CF8A327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14:paraId="0997CD36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3.66</w:t>
            </w:r>
          </w:p>
          <w:p w14:paraId="1FA85361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8.5</w:t>
            </w:r>
          </w:p>
          <w:p w14:paraId="17938403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8.2</w:t>
            </w:r>
          </w:p>
          <w:p w14:paraId="113C1D6B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93" w:type="dxa"/>
            <w:shd w:val="clear" w:color="auto" w:fill="auto"/>
          </w:tcPr>
          <w:p w14:paraId="4A41396F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1.0</w:t>
            </w:r>
          </w:p>
          <w:p w14:paraId="43452D91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2.9</w:t>
            </w:r>
          </w:p>
          <w:p w14:paraId="4FF1F023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3.6</w:t>
            </w:r>
          </w:p>
          <w:p w14:paraId="0F964E1A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630" w:type="dxa"/>
            <w:shd w:val="clear" w:color="auto" w:fill="auto"/>
          </w:tcPr>
          <w:p w14:paraId="143EF7B1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3.66</w:t>
            </w:r>
          </w:p>
          <w:p w14:paraId="4EB0F646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1.0</w:t>
            </w:r>
          </w:p>
          <w:p w14:paraId="75E4C560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1.0</w:t>
            </w:r>
          </w:p>
          <w:p w14:paraId="6474EDEE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0.8</w:t>
            </w:r>
          </w:p>
        </w:tc>
        <w:tc>
          <w:tcPr>
            <w:tcW w:w="1092" w:type="dxa"/>
            <w:shd w:val="clear" w:color="auto" w:fill="auto"/>
          </w:tcPr>
          <w:p w14:paraId="74D8BF9D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 xml:space="preserve">50 – 60 </w:t>
            </w:r>
          </w:p>
          <w:p w14:paraId="3A3BE96A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835DB">
              <w:rPr>
                <w:color w:val="000000"/>
                <w:sz w:val="22"/>
                <w:szCs w:val="22"/>
              </w:rPr>
              <w:t>–</w:t>
            </w:r>
          </w:p>
          <w:p w14:paraId="27765942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300–350</w:t>
            </w:r>
          </w:p>
          <w:p w14:paraId="024AF2FA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5DB">
              <w:rPr>
                <w:color w:val="000000"/>
                <w:sz w:val="22"/>
                <w:szCs w:val="22"/>
              </w:rPr>
              <w:t>400–450</w:t>
            </w:r>
          </w:p>
        </w:tc>
        <w:tc>
          <w:tcPr>
            <w:tcW w:w="654" w:type="dxa"/>
          </w:tcPr>
          <w:p w14:paraId="10580490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835DB"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14:paraId="1BB3D472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835DB">
              <w:rPr>
                <w:color w:val="000000"/>
                <w:sz w:val="22"/>
                <w:szCs w:val="22"/>
                <w:lang w:val="en-US"/>
              </w:rPr>
              <w:t>7</w:t>
            </w:r>
            <w:r w:rsidRPr="00D835DB">
              <w:rPr>
                <w:color w:val="000000"/>
                <w:sz w:val="22"/>
                <w:szCs w:val="22"/>
              </w:rPr>
              <w:t>.</w:t>
            </w:r>
            <w:r w:rsidRPr="00D835DB">
              <w:rPr>
                <w:color w:val="000000"/>
                <w:sz w:val="22"/>
                <w:szCs w:val="22"/>
                <w:lang w:val="en-US"/>
              </w:rPr>
              <w:t>5</w:t>
            </w:r>
          </w:p>
          <w:p w14:paraId="5CE9D282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835DB">
              <w:rPr>
                <w:color w:val="000000"/>
                <w:sz w:val="22"/>
                <w:szCs w:val="22"/>
                <w:lang w:val="en-US"/>
              </w:rPr>
              <w:t>7</w:t>
            </w:r>
            <w:r w:rsidRPr="00D835DB">
              <w:rPr>
                <w:color w:val="000000"/>
                <w:sz w:val="22"/>
                <w:szCs w:val="22"/>
              </w:rPr>
              <w:t>.</w:t>
            </w:r>
            <w:r w:rsidRPr="00D835DB">
              <w:rPr>
                <w:color w:val="000000"/>
                <w:sz w:val="22"/>
                <w:szCs w:val="22"/>
                <w:lang w:val="en-US"/>
              </w:rPr>
              <w:t>5</w:t>
            </w:r>
          </w:p>
          <w:p w14:paraId="113DAECE" w14:textId="77777777" w:rsidR="00D835DB" w:rsidRPr="00D835DB" w:rsidRDefault="00D835DB" w:rsidP="00437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835DB">
              <w:rPr>
                <w:color w:val="000000"/>
                <w:sz w:val="22"/>
                <w:szCs w:val="22"/>
                <w:lang w:val="en-US"/>
              </w:rPr>
              <w:t>7</w:t>
            </w:r>
            <w:r w:rsidRPr="00D835DB">
              <w:rPr>
                <w:color w:val="000000"/>
                <w:sz w:val="22"/>
                <w:szCs w:val="22"/>
              </w:rPr>
              <w:t>.</w:t>
            </w:r>
            <w:r w:rsidRPr="00D835D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14:paraId="57015702" w14:textId="33344673" w:rsidR="001E77F6" w:rsidRDefault="001E77F6" w:rsidP="001E77F6">
      <w:pPr>
        <w:tabs>
          <w:tab w:val="left" w:pos="4046"/>
        </w:tabs>
        <w:jc w:val="both"/>
        <w:rPr>
          <w:color w:val="000000"/>
          <w:sz w:val="22"/>
          <w:szCs w:val="22"/>
          <w:lang w:val="uz-Cyrl-UZ"/>
        </w:rPr>
      </w:pPr>
      <w:proofErr w:type="spellStart"/>
      <w:r w:rsidRPr="001E77F6">
        <w:rPr>
          <w:color w:val="000000"/>
          <w:sz w:val="22"/>
          <w:szCs w:val="22"/>
        </w:rPr>
        <w:t>Пленк</w:t>
      </w:r>
      <w:proofErr w:type="spellEnd"/>
      <w:r w:rsidRPr="001E77F6">
        <w:rPr>
          <w:color w:val="000000"/>
          <w:sz w:val="22"/>
          <w:szCs w:val="22"/>
          <w:lang w:val="uz-Cyrl-UZ"/>
        </w:rPr>
        <w:t>а</w:t>
      </w:r>
      <w:r w:rsidRPr="001E77F6">
        <w:rPr>
          <w:color w:val="000000"/>
          <w:sz w:val="22"/>
          <w:szCs w:val="22"/>
        </w:rPr>
        <w:t xml:space="preserve"> </w:t>
      </w:r>
      <w:r w:rsidRPr="001E77F6">
        <w:rPr>
          <w:color w:val="000000"/>
          <w:sz w:val="22"/>
          <w:szCs w:val="22"/>
          <w:lang w:val="en-US"/>
        </w:rPr>
        <w:t>MgO</w:t>
      </w:r>
      <w:r w:rsidRPr="001E77F6">
        <w:rPr>
          <w:color w:val="000000"/>
          <w:sz w:val="22"/>
          <w:szCs w:val="22"/>
        </w:rPr>
        <w:t xml:space="preserve"> была поликристаллической и он</w:t>
      </w:r>
      <w:r w:rsidRPr="001E77F6">
        <w:rPr>
          <w:color w:val="000000"/>
          <w:sz w:val="22"/>
          <w:szCs w:val="22"/>
          <w:lang w:val="uz-Cyrl-UZ"/>
        </w:rPr>
        <w:t>а</w:t>
      </w:r>
      <w:r w:rsidRPr="001E77F6">
        <w:rPr>
          <w:color w:val="000000"/>
          <w:sz w:val="22"/>
          <w:szCs w:val="22"/>
        </w:rPr>
        <w:t xml:space="preserve"> получена методом термического окисления. Из таблицы </w:t>
      </w:r>
      <w:r w:rsidR="00BF6401">
        <w:rPr>
          <w:color w:val="000000"/>
          <w:sz w:val="22"/>
          <w:szCs w:val="22"/>
        </w:rPr>
        <w:t xml:space="preserve">1 </w:t>
      </w:r>
      <w:r w:rsidRPr="001E77F6">
        <w:rPr>
          <w:color w:val="000000"/>
          <w:sz w:val="22"/>
          <w:szCs w:val="22"/>
        </w:rPr>
        <w:t xml:space="preserve">видно, что зона выхода ИВЭ </w:t>
      </w:r>
      <w:r w:rsidRPr="001E77F6">
        <w:rPr>
          <w:color w:val="000000"/>
          <w:sz w:val="22"/>
          <w:szCs w:val="22"/>
        </w:rPr>
        <w:sym w:font="Symbol" w:char="F06C"/>
      </w:r>
      <w:r w:rsidRPr="001E77F6">
        <w:rPr>
          <w:color w:val="000000"/>
          <w:sz w:val="22"/>
          <w:szCs w:val="22"/>
        </w:rPr>
        <w:t xml:space="preserve"> и фотоэлектронов для </w:t>
      </w:r>
      <w:r w:rsidRPr="001E77F6">
        <w:rPr>
          <w:color w:val="000000"/>
          <w:sz w:val="22"/>
          <w:szCs w:val="22"/>
          <w:lang w:val="en-US"/>
        </w:rPr>
        <w:t>MgO</w:t>
      </w:r>
      <w:r w:rsidRPr="001E77F6">
        <w:rPr>
          <w:color w:val="000000"/>
          <w:sz w:val="22"/>
          <w:szCs w:val="22"/>
        </w:rPr>
        <w:t xml:space="preserve"> составляет ~</w:t>
      </w:r>
      <w:r w:rsidR="00BF6401">
        <w:rPr>
          <w:color w:val="000000"/>
          <w:sz w:val="22"/>
          <w:szCs w:val="22"/>
        </w:rPr>
        <w:t xml:space="preserve"> </w:t>
      </w:r>
      <w:r w:rsidRPr="001E77F6">
        <w:rPr>
          <w:color w:val="000000"/>
          <w:sz w:val="22"/>
          <w:szCs w:val="22"/>
        </w:rPr>
        <w:t>450</w:t>
      </w:r>
      <w:r w:rsidR="00BF6401">
        <w:rPr>
          <w:color w:val="000000"/>
          <w:sz w:val="22"/>
          <w:szCs w:val="22"/>
        </w:rPr>
        <w:t xml:space="preserve"> </w:t>
      </w:r>
      <w:r w:rsidRPr="001E77F6">
        <w:rPr>
          <w:color w:val="000000"/>
          <w:sz w:val="22"/>
          <w:szCs w:val="22"/>
        </w:rPr>
        <w:t>-</w:t>
      </w:r>
      <w:r w:rsidR="00BF6401">
        <w:rPr>
          <w:color w:val="000000"/>
          <w:sz w:val="22"/>
          <w:szCs w:val="22"/>
        </w:rPr>
        <w:t xml:space="preserve"> </w:t>
      </w:r>
      <w:r w:rsidRPr="001E77F6">
        <w:rPr>
          <w:color w:val="000000"/>
          <w:sz w:val="22"/>
          <w:szCs w:val="22"/>
        </w:rPr>
        <w:t>500 Å.</w:t>
      </w:r>
    </w:p>
    <w:p w14:paraId="5F4DF442" w14:textId="32711D05" w:rsidR="00055C0C" w:rsidRPr="00055C0C" w:rsidRDefault="00055C0C" w:rsidP="00055C0C">
      <w:pPr>
        <w:tabs>
          <w:tab w:val="left" w:pos="1634"/>
        </w:tabs>
        <w:ind w:left="350" w:hanging="350"/>
        <w:jc w:val="center"/>
        <w:rPr>
          <w:bCs/>
          <w:sz w:val="18"/>
          <w:szCs w:val="18"/>
          <w:lang w:val="uz-Cyrl-UZ"/>
        </w:rPr>
      </w:pPr>
      <w:r w:rsidRPr="00055C0C">
        <w:rPr>
          <w:bCs/>
          <w:sz w:val="18"/>
          <w:szCs w:val="18"/>
          <w:lang w:val="uz-Cyrl-UZ"/>
        </w:rPr>
        <w:t>ЛИТЕРАТУРА</w:t>
      </w:r>
    </w:p>
    <w:p w14:paraId="4CA0736C" w14:textId="77777777" w:rsidR="00055C0C" w:rsidRPr="00055C0C" w:rsidRDefault="00055C0C" w:rsidP="00055C0C">
      <w:pPr>
        <w:pStyle w:val="ac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18"/>
          <w:szCs w:val="18"/>
          <w:lang w:val="uz-Cyrl-UZ"/>
        </w:rPr>
      </w:pPr>
      <w:proofErr w:type="spellStart"/>
      <w:r w:rsidRPr="00055C0C">
        <w:rPr>
          <w:rFonts w:ascii="Times New Roman" w:hAnsi="Times New Roman" w:cs="Times New Roman"/>
          <w:bCs/>
          <w:sz w:val="18"/>
          <w:szCs w:val="18"/>
        </w:rPr>
        <w:t>Д.А.Ташмухамедова</w:t>
      </w:r>
      <w:proofErr w:type="spellEnd"/>
      <w:r w:rsidRPr="00055C0C">
        <w:rPr>
          <w:rFonts w:ascii="Times New Roman" w:hAnsi="Times New Roman" w:cs="Times New Roman"/>
          <w:bCs/>
          <w:sz w:val="18"/>
          <w:szCs w:val="18"/>
        </w:rPr>
        <w:t xml:space="preserve">, М.Б. </w:t>
      </w:r>
      <w:proofErr w:type="spellStart"/>
      <w:r w:rsidRPr="00055C0C">
        <w:rPr>
          <w:rFonts w:ascii="Times New Roman" w:hAnsi="Times New Roman" w:cs="Times New Roman"/>
          <w:bCs/>
          <w:sz w:val="18"/>
          <w:szCs w:val="18"/>
        </w:rPr>
        <w:t>Юсупжанова</w:t>
      </w:r>
      <w:proofErr w:type="spellEnd"/>
      <w:r w:rsidRPr="00055C0C">
        <w:rPr>
          <w:rFonts w:ascii="Times New Roman" w:hAnsi="Times New Roman" w:cs="Times New Roman"/>
          <w:b/>
          <w:bCs/>
          <w:color w:val="FF0000"/>
          <w:sz w:val="18"/>
          <w:szCs w:val="18"/>
          <w:lang w:val="uz-Cyrl-UZ"/>
        </w:rPr>
        <w:t xml:space="preserve"> </w:t>
      </w:r>
      <w:r w:rsidRPr="00055C0C">
        <w:rPr>
          <w:rFonts w:ascii="Times New Roman" w:hAnsi="Times New Roman" w:cs="Times New Roman"/>
          <w:bCs/>
          <w:iCs/>
          <w:sz w:val="18"/>
          <w:szCs w:val="18"/>
        </w:rPr>
        <w:t xml:space="preserve">// </w:t>
      </w:r>
      <w:r w:rsidRPr="00055C0C">
        <w:rPr>
          <w:rFonts w:ascii="Times New Roman" w:hAnsi="Times New Roman" w:cs="Times New Roman"/>
          <w:iCs/>
          <w:sz w:val="18"/>
          <w:szCs w:val="18"/>
        </w:rPr>
        <w:t xml:space="preserve">Поверхность. Рентгеновские, синхротронные и нейтронные исследования. </w:t>
      </w:r>
      <w:r w:rsidRPr="00055C0C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2021. </w:t>
      </w:r>
      <w:r w:rsidRPr="00055C0C">
        <w:rPr>
          <w:rFonts w:ascii="Times New Roman" w:hAnsi="Times New Roman" w:cs="Times New Roman"/>
          <w:iCs/>
          <w:sz w:val="18"/>
          <w:szCs w:val="18"/>
        </w:rPr>
        <w:t>Т</w:t>
      </w:r>
      <w:r w:rsidRPr="00055C0C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. 10. </w:t>
      </w:r>
      <w:r w:rsidRPr="00055C0C">
        <w:rPr>
          <w:rFonts w:ascii="Times New Roman" w:hAnsi="Times New Roman" w:cs="Times New Roman"/>
          <w:iCs/>
          <w:sz w:val="18"/>
          <w:szCs w:val="18"/>
        </w:rPr>
        <w:t>С</w:t>
      </w:r>
      <w:r w:rsidRPr="00055C0C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. 63. </w:t>
      </w:r>
    </w:p>
    <w:p w14:paraId="4278E235" w14:textId="77777777" w:rsidR="00055C0C" w:rsidRPr="00055C0C" w:rsidRDefault="00055C0C" w:rsidP="00055C0C">
      <w:pPr>
        <w:pStyle w:val="ac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55C0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А.В. Куклин, А.А. Кузубов, Н.С. Елисеева, Ф.Н. Томилин, А.С. Федоров, П.О. Краснов.//. ФТТ, 2014, том 56, </w:t>
      </w:r>
      <w:proofErr w:type="spellStart"/>
      <w:r w:rsidRPr="00055C0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вып</w:t>
      </w:r>
      <w:proofErr w:type="spellEnd"/>
      <w:r w:rsidRPr="00055C0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. 2. С. 230-234.</w:t>
      </w:r>
    </w:p>
    <w:sectPr w:rsidR="00055C0C" w:rsidRPr="00055C0C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F95A" w14:textId="77777777" w:rsidR="008C4005" w:rsidRDefault="008C4005">
      <w:r>
        <w:separator/>
      </w:r>
    </w:p>
  </w:endnote>
  <w:endnote w:type="continuationSeparator" w:id="0">
    <w:p w14:paraId="73D9BD2B" w14:textId="77777777" w:rsidR="008C4005" w:rsidRDefault="008C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Ital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3E86" w14:textId="77777777" w:rsidR="008C4005" w:rsidRDefault="008C4005">
      <w:r>
        <w:separator/>
      </w:r>
    </w:p>
  </w:footnote>
  <w:footnote w:type="continuationSeparator" w:id="0">
    <w:p w14:paraId="577D5A29" w14:textId="77777777" w:rsidR="008C4005" w:rsidRDefault="008C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33806"/>
    <w:multiLevelType w:val="hybridMultilevel"/>
    <w:tmpl w:val="CD38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55C0C"/>
    <w:rsid w:val="00070CEE"/>
    <w:rsid w:val="001037A4"/>
    <w:rsid w:val="001439C2"/>
    <w:rsid w:val="00161613"/>
    <w:rsid w:val="001E1D1D"/>
    <w:rsid w:val="001E77F6"/>
    <w:rsid w:val="002503AB"/>
    <w:rsid w:val="00274F14"/>
    <w:rsid w:val="0028071C"/>
    <w:rsid w:val="00281F9E"/>
    <w:rsid w:val="002911FC"/>
    <w:rsid w:val="002C3A21"/>
    <w:rsid w:val="002D1CB1"/>
    <w:rsid w:val="002D21EC"/>
    <w:rsid w:val="00316AA6"/>
    <w:rsid w:val="0032413D"/>
    <w:rsid w:val="00335E16"/>
    <w:rsid w:val="00375A97"/>
    <w:rsid w:val="003D14E2"/>
    <w:rsid w:val="00411668"/>
    <w:rsid w:val="00495997"/>
    <w:rsid w:val="00540965"/>
    <w:rsid w:val="00554FC8"/>
    <w:rsid w:val="00567D78"/>
    <w:rsid w:val="005707D1"/>
    <w:rsid w:val="00582060"/>
    <w:rsid w:val="00585687"/>
    <w:rsid w:val="005E27C5"/>
    <w:rsid w:val="0062646B"/>
    <w:rsid w:val="00643FB5"/>
    <w:rsid w:val="00685BF3"/>
    <w:rsid w:val="006A09CB"/>
    <w:rsid w:val="006F5B27"/>
    <w:rsid w:val="007136E1"/>
    <w:rsid w:val="007171BE"/>
    <w:rsid w:val="007B4C57"/>
    <w:rsid w:val="007C7E5F"/>
    <w:rsid w:val="007D253F"/>
    <w:rsid w:val="007D3121"/>
    <w:rsid w:val="00836AB6"/>
    <w:rsid w:val="00842B0C"/>
    <w:rsid w:val="0087336E"/>
    <w:rsid w:val="00876BF9"/>
    <w:rsid w:val="008C4005"/>
    <w:rsid w:val="008F783C"/>
    <w:rsid w:val="00901341"/>
    <w:rsid w:val="00936D7C"/>
    <w:rsid w:val="00955D9D"/>
    <w:rsid w:val="00983A60"/>
    <w:rsid w:val="00A016C2"/>
    <w:rsid w:val="00A3333F"/>
    <w:rsid w:val="00A53A51"/>
    <w:rsid w:val="00A56F2D"/>
    <w:rsid w:val="00A94A58"/>
    <w:rsid w:val="00A96AD6"/>
    <w:rsid w:val="00AB6B82"/>
    <w:rsid w:val="00AD12D7"/>
    <w:rsid w:val="00B01763"/>
    <w:rsid w:val="00B16B4E"/>
    <w:rsid w:val="00B251DF"/>
    <w:rsid w:val="00B30ADC"/>
    <w:rsid w:val="00B41D95"/>
    <w:rsid w:val="00B53F98"/>
    <w:rsid w:val="00B70401"/>
    <w:rsid w:val="00B75A56"/>
    <w:rsid w:val="00B844D3"/>
    <w:rsid w:val="00B954F0"/>
    <w:rsid w:val="00B962E0"/>
    <w:rsid w:val="00BD0421"/>
    <w:rsid w:val="00BE3747"/>
    <w:rsid w:val="00BF6401"/>
    <w:rsid w:val="00D835DB"/>
    <w:rsid w:val="00D95DF8"/>
    <w:rsid w:val="00DF5661"/>
    <w:rsid w:val="00E30B97"/>
    <w:rsid w:val="00E47EEF"/>
    <w:rsid w:val="00EB6083"/>
    <w:rsid w:val="00EE54B1"/>
    <w:rsid w:val="00F00A5C"/>
    <w:rsid w:val="00F2045D"/>
    <w:rsid w:val="00F231B3"/>
    <w:rsid w:val="00F4676D"/>
    <w:rsid w:val="00F620BE"/>
    <w:rsid w:val="00FA6585"/>
    <w:rsid w:val="00FB6DEB"/>
    <w:rsid w:val="00FD2348"/>
    <w:rsid w:val="00FF36FD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80D9AA23-49CF-4973-864A-FD652BA2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17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76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F539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55C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rsid w:val="00055C0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55C0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439C2"/>
    <w:rPr>
      <w:rFonts w:ascii="Newton-Italic" w:hAnsi="Newton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me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6E9BC7D-6A20-4C7E-B65D-1DC61B40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hp</cp:lastModifiedBy>
  <cp:revision>4</cp:revision>
  <cp:lastPrinted>2017-12-26T13:36:00Z</cp:lastPrinted>
  <dcterms:created xsi:type="dcterms:W3CDTF">2025-02-22T08:10:00Z</dcterms:created>
  <dcterms:modified xsi:type="dcterms:W3CDTF">2025-02-22T10:06:00Z</dcterms:modified>
</cp:coreProperties>
</file>