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BCAEA" w14:textId="52546127" w:rsidR="004B55AE" w:rsidRDefault="004B55AE" w:rsidP="004B55AE">
      <w:pPr>
        <w:jc w:val="center"/>
        <w:rPr>
          <w:sz w:val="22"/>
          <w:szCs w:val="22"/>
        </w:rPr>
      </w:pPr>
      <w:r w:rsidRPr="004B55AE">
        <w:rPr>
          <w:sz w:val="22"/>
          <w:szCs w:val="22"/>
        </w:rPr>
        <w:t>ТЕРМОИОННАЯ ЭМИССИЯ МОЛЕКУЛ ЗЛОУПОТРЕБЛЯЕМЫХ НОВЫХ ПСИХОАКТИВНЫХ ВЕЩЕСТВ</w:t>
      </w:r>
    </w:p>
    <w:p w14:paraId="0A1FEF76" w14:textId="77777777" w:rsidR="004B55AE" w:rsidRDefault="004B55AE" w:rsidP="004B55AE">
      <w:pPr>
        <w:jc w:val="center"/>
        <w:rPr>
          <w:sz w:val="22"/>
          <w:szCs w:val="22"/>
        </w:rPr>
      </w:pPr>
    </w:p>
    <w:p w14:paraId="4979EE2C" w14:textId="1CE2EA60" w:rsidR="0028071C" w:rsidRPr="00375680" w:rsidRDefault="004B55AE" w:rsidP="004B55AE">
      <w:pPr>
        <w:jc w:val="center"/>
        <w:rPr>
          <w:sz w:val="22"/>
          <w:szCs w:val="22"/>
          <w:lang w:val="uz-Cyrl-UZ"/>
        </w:rPr>
      </w:pPr>
      <w:r w:rsidRPr="004B55AE">
        <w:rPr>
          <w:sz w:val="22"/>
          <w:szCs w:val="22"/>
        </w:rPr>
        <w:t xml:space="preserve">С.С. </w:t>
      </w:r>
      <w:proofErr w:type="spellStart"/>
      <w:r w:rsidRPr="004B55AE">
        <w:rPr>
          <w:sz w:val="22"/>
          <w:szCs w:val="22"/>
        </w:rPr>
        <w:t>Исхакова</w:t>
      </w:r>
      <w:proofErr w:type="spellEnd"/>
      <w:r w:rsidRPr="004B55AE">
        <w:rPr>
          <w:sz w:val="22"/>
          <w:szCs w:val="22"/>
        </w:rPr>
        <w:t xml:space="preserve">*, Т.Х. </w:t>
      </w:r>
      <w:proofErr w:type="spellStart"/>
      <w:r w:rsidRPr="004B55AE">
        <w:rPr>
          <w:sz w:val="22"/>
          <w:szCs w:val="22"/>
        </w:rPr>
        <w:t>Эрова</w:t>
      </w:r>
      <w:proofErr w:type="spellEnd"/>
      <w:r w:rsidRPr="004B55AE">
        <w:rPr>
          <w:sz w:val="22"/>
          <w:szCs w:val="22"/>
        </w:rPr>
        <w:t xml:space="preserve">, Ш.Т. </w:t>
      </w:r>
      <w:proofErr w:type="spellStart"/>
      <w:r w:rsidRPr="004B55AE">
        <w:rPr>
          <w:sz w:val="22"/>
          <w:szCs w:val="22"/>
        </w:rPr>
        <w:t>Тоиров</w:t>
      </w:r>
      <w:proofErr w:type="spellEnd"/>
      <w:r w:rsidRPr="004B55AE">
        <w:rPr>
          <w:sz w:val="22"/>
          <w:szCs w:val="22"/>
        </w:rPr>
        <w:t>, Ш.</w:t>
      </w:r>
      <w:r w:rsidRPr="004B55AE">
        <w:rPr>
          <w:sz w:val="22"/>
          <w:szCs w:val="22"/>
          <w:lang w:val="en-US"/>
        </w:rPr>
        <w:t>M</w:t>
      </w:r>
      <w:r>
        <w:rPr>
          <w:sz w:val="22"/>
          <w:szCs w:val="22"/>
        </w:rPr>
        <w:t xml:space="preserve">. Ахмедов </w:t>
      </w:r>
      <w:r w:rsidRPr="004B55AE">
        <w:rPr>
          <w:sz w:val="22"/>
          <w:szCs w:val="22"/>
        </w:rPr>
        <w:t>Институт ионно-плазменных и лазерных технологий,</w:t>
      </w:r>
      <w:r>
        <w:rPr>
          <w:sz w:val="22"/>
          <w:szCs w:val="22"/>
        </w:rPr>
        <w:t xml:space="preserve"> АН РУз, Ташкент, Узбекистан, </w:t>
      </w:r>
      <w:r w:rsidRPr="004B55AE">
        <w:rPr>
          <w:sz w:val="22"/>
          <w:szCs w:val="22"/>
        </w:rPr>
        <w:t>*</w:t>
      </w:r>
      <w:r w:rsidRPr="004B55AE">
        <w:rPr>
          <w:sz w:val="22"/>
          <w:szCs w:val="22"/>
          <w:lang w:val="en-US"/>
        </w:rPr>
        <w:t>e</w:t>
      </w:r>
      <w:r w:rsidRPr="004B55AE">
        <w:rPr>
          <w:sz w:val="22"/>
          <w:szCs w:val="22"/>
        </w:rPr>
        <w:t>-</w:t>
      </w:r>
      <w:r w:rsidRPr="004B55AE">
        <w:rPr>
          <w:sz w:val="22"/>
          <w:szCs w:val="22"/>
          <w:lang w:val="en-US"/>
        </w:rPr>
        <w:t>mail</w:t>
      </w:r>
      <w:r w:rsidRPr="004B55AE">
        <w:rPr>
          <w:sz w:val="22"/>
          <w:szCs w:val="22"/>
        </w:rPr>
        <w:t>:</w:t>
      </w:r>
      <w:r w:rsidR="00375680">
        <w:rPr>
          <w:sz w:val="22"/>
          <w:szCs w:val="22"/>
          <w:lang w:val="uz-Cyrl-UZ"/>
        </w:rPr>
        <w:t xml:space="preserve"> </w:t>
      </w:r>
      <w:hyperlink r:id="rId8" w:history="1">
        <w:r w:rsidR="00375680" w:rsidRPr="00AD0F9C">
          <w:rPr>
            <w:rStyle w:val="a9"/>
            <w:sz w:val="22"/>
            <w:szCs w:val="22"/>
            <w:lang w:val="en-US"/>
          </w:rPr>
          <w:t>saidais</w:t>
        </w:r>
        <w:r w:rsidR="00375680" w:rsidRPr="00AD0F9C">
          <w:rPr>
            <w:rStyle w:val="a9"/>
            <w:sz w:val="22"/>
            <w:szCs w:val="22"/>
          </w:rPr>
          <w:t>@</w:t>
        </w:r>
        <w:r w:rsidR="00375680" w:rsidRPr="00AD0F9C">
          <w:rPr>
            <w:rStyle w:val="a9"/>
            <w:sz w:val="22"/>
            <w:szCs w:val="22"/>
            <w:lang w:val="en-US"/>
          </w:rPr>
          <w:t>mail</w:t>
        </w:r>
        <w:r w:rsidR="00375680" w:rsidRPr="00AD0F9C">
          <w:rPr>
            <w:rStyle w:val="a9"/>
            <w:sz w:val="22"/>
            <w:szCs w:val="22"/>
          </w:rPr>
          <w:t>.</w:t>
        </w:r>
        <w:proofErr w:type="spellStart"/>
        <w:r w:rsidR="00375680" w:rsidRPr="00AD0F9C">
          <w:rPr>
            <w:rStyle w:val="a9"/>
            <w:sz w:val="22"/>
            <w:szCs w:val="22"/>
            <w:lang w:val="en-US"/>
          </w:rPr>
          <w:t>ru</w:t>
        </w:r>
        <w:proofErr w:type="spellEnd"/>
      </w:hyperlink>
      <w:r w:rsidR="00375680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 xml:space="preserve"> </w:t>
      </w:r>
    </w:p>
    <w:p w14:paraId="5EDE20C0" w14:textId="7E36B1B9" w:rsidR="004B7681" w:rsidRPr="004B55AE" w:rsidRDefault="004B7681" w:rsidP="00375A97">
      <w:pPr>
        <w:ind w:firstLine="425"/>
        <w:jc w:val="both"/>
        <w:rPr>
          <w:sz w:val="22"/>
          <w:szCs w:val="22"/>
        </w:rPr>
      </w:pPr>
    </w:p>
    <w:p w14:paraId="5B6196CA" w14:textId="13496004" w:rsidR="004B55AE" w:rsidRPr="004B55AE" w:rsidRDefault="004B55AE" w:rsidP="004B55AE">
      <w:pPr>
        <w:ind w:firstLine="425"/>
        <w:jc w:val="both"/>
        <w:rPr>
          <w:noProof/>
          <w:sz w:val="22"/>
          <w:szCs w:val="22"/>
        </w:rPr>
      </w:pPr>
      <w:r w:rsidRPr="004B55AE">
        <w:rPr>
          <w:noProof/>
          <w:sz w:val="22"/>
          <w:szCs w:val="22"/>
        </w:rPr>
        <w:t xml:space="preserve">Синтетические производные катинона являются гетерофункциональными соединениями </w:t>
      </w:r>
      <w:r w:rsidRPr="004B55AE">
        <w:rPr>
          <w:noProof/>
          <w:sz w:val="22"/>
          <w:szCs w:val="22"/>
          <w:lang w:val="en-US"/>
        </w:rPr>
        <w:t>Ar</w:t>
      </w:r>
      <w:r w:rsidRPr="004B55AE">
        <w:rPr>
          <w:noProof/>
          <w:sz w:val="22"/>
          <w:szCs w:val="22"/>
        </w:rPr>
        <w:t>-</w:t>
      </w:r>
      <w:r w:rsidRPr="004B55AE">
        <w:rPr>
          <w:noProof/>
          <w:sz w:val="22"/>
          <w:szCs w:val="22"/>
          <w:lang w:val="en-US"/>
        </w:rPr>
        <w:t>CO</w:t>
      </w:r>
      <w:r w:rsidRPr="004B55AE">
        <w:rPr>
          <w:noProof/>
          <w:sz w:val="22"/>
          <w:szCs w:val="22"/>
        </w:rPr>
        <w:t>-</w:t>
      </w:r>
      <w:r w:rsidRPr="004B55AE">
        <w:rPr>
          <w:noProof/>
          <w:sz w:val="22"/>
          <w:szCs w:val="22"/>
          <w:lang w:val="en-US"/>
        </w:rPr>
        <w:t>X</w:t>
      </w:r>
      <w:r w:rsidR="00375680">
        <w:rPr>
          <w:noProof/>
          <w:sz w:val="22"/>
          <w:szCs w:val="22"/>
        </w:rPr>
        <w:t xml:space="preserve"> (где: Х</w:t>
      </w:r>
      <w:r w:rsidR="00375680">
        <w:rPr>
          <w:noProof/>
          <w:sz w:val="22"/>
          <w:szCs w:val="22"/>
          <w:lang w:val="uz-Cyrl-UZ"/>
        </w:rPr>
        <w:t xml:space="preserve"> </w:t>
      </w:r>
      <w:r w:rsidRPr="004B55AE">
        <w:rPr>
          <w:noProof/>
          <w:sz w:val="22"/>
          <w:szCs w:val="22"/>
        </w:rPr>
        <w:t>–</w:t>
      </w:r>
      <w:r w:rsidR="00375680">
        <w:rPr>
          <w:noProof/>
          <w:sz w:val="22"/>
          <w:szCs w:val="22"/>
          <w:lang w:val="uz-Cyrl-UZ"/>
        </w:rPr>
        <w:t xml:space="preserve"> </w:t>
      </w:r>
      <w:r w:rsidRPr="004B55AE">
        <w:rPr>
          <w:noProof/>
          <w:sz w:val="22"/>
          <w:szCs w:val="22"/>
        </w:rPr>
        <w:t xml:space="preserve">гетарилалкиламин). в сочетании с различными заместителями [1]. Сопряжение ароматического кольца с карбонильной группой, приводит к образованию бензоильного радикала, который имеет относительно малую энергию образования ~148 ккал/моль. Потенциалы ионизации </w:t>
      </w:r>
      <w:r w:rsidRPr="004B55AE">
        <w:rPr>
          <w:noProof/>
          <w:sz w:val="22"/>
          <w:szCs w:val="22"/>
          <w:lang w:val="en-US"/>
        </w:rPr>
        <w:t>Vi</w:t>
      </w:r>
      <w:r w:rsidRPr="004B55AE">
        <w:rPr>
          <w:noProof/>
          <w:sz w:val="22"/>
          <w:szCs w:val="22"/>
        </w:rPr>
        <w:t xml:space="preserve">, образующиеся в результате гетерогенных реакций других радикалов синтетических катинонов соответствуют </w:t>
      </w:r>
      <w:r w:rsidR="00375680">
        <w:rPr>
          <w:noProof/>
          <w:sz w:val="22"/>
          <w:szCs w:val="22"/>
        </w:rPr>
        <w:t>вторичным и третичьным аминам</w:t>
      </w:r>
      <w:r w:rsidR="00375680">
        <w:rPr>
          <w:noProof/>
          <w:sz w:val="22"/>
          <w:szCs w:val="22"/>
          <w:lang w:val="uz-Cyrl-UZ"/>
        </w:rPr>
        <w:t xml:space="preserve"> </w:t>
      </w:r>
      <w:r w:rsidR="00375680" w:rsidRPr="00215C57">
        <w:t>(</w:t>
      </w:r>
      <w:r w:rsidR="00375680" w:rsidRPr="00215C57">
        <w:rPr>
          <w:lang w:val="en-US"/>
        </w:rPr>
        <w:t>Vi</w:t>
      </w:r>
      <w:r w:rsidR="00375680" w:rsidRPr="00215C57">
        <w:rPr>
          <w:position w:val="-4"/>
        </w:rPr>
        <w:object w:dxaOrig="220" w:dyaOrig="260" w14:anchorId="0CA7C0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.5pt;height:14.5pt" o:ole="">
            <v:imagedata r:id="rId9" o:title=""/>
          </v:shape>
          <o:OLEObject Type="Embed" ProgID="Equation.3" ShapeID="_x0000_i1027" DrawAspect="Content" ObjectID="_1801397171" r:id="rId10"/>
        </w:object>
      </w:r>
      <w:r w:rsidR="00375680" w:rsidRPr="00215C57">
        <w:t>9В)</w:t>
      </w:r>
      <w:r w:rsidR="00375680">
        <w:rPr>
          <w:noProof/>
          <w:sz w:val="22"/>
          <w:szCs w:val="22"/>
          <w:lang w:val="uz-Cyrl-UZ"/>
        </w:rPr>
        <w:t>,</w:t>
      </w:r>
      <w:r w:rsidRPr="004B55AE">
        <w:rPr>
          <w:noProof/>
          <w:sz w:val="22"/>
          <w:szCs w:val="22"/>
        </w:rPr>
        <w:t xml:space="preserve"> которые путем ТИ ионизацируются с высокой эффективностью.</w:t>
      </w:r>
    </w:p>
    <w:p w14:paraId="49E29B59" w14:textId="0D2DDAFF" w:rsidR="004B55AE" w:rsidRPr="004B55AE" w:rsidRDefault="004B55AE" w:rsidP="004B55AE">
      <w:pPr>
        <w:ind w:firstLine="425"/>
        <w:jc w:val="both"/>
        <w:rPr>
          <w:noProof/>
          <w:sz w:val="22"/>
          <w:szCs w:val="22"/>
        </w:rPr>
      </w:pPr>
      <w:r w:rsidRPr="004B55AE">
        <w:rPr>
          <w:noProof/>
          <w:sz w:val="22"/>
          <w:szCs w:val="22"/>
        </w:rPr>
        <w:tab/>
        <w:t>Метод ТИ масс-спектрометрии позволяет непосредственно и</w:t>
      </w:r>
      <w:r w:rsidR="00375680">
        <w:rPr>
          <w:noProof/>
          <w:sz w:val="22"/>
          <w:szCs w:val="22"/>
        </w:rPr>
        <w:t>сследовать гетерогенные реакции</w:t>
      </w:r>
      <w:r w:rsidRPr="004B55AE">
        <w:rPr>
          <w:noProof/>
          <w:sz w:val="22"/>
          <w:szCs w:val="22"/>
        </w:rPr>
        <w:t>-химические превращения молекул в адсорбированном на эмиттере слое и можно получить сведения о соответствующих химических реакциях, имеющих место на поверхности эмиттера и об их температурных зависимостях. Это позволяет установить также схему адсорбции молекул кислородом карбонильной группы или гетероатомом азота, которые являются определяющим фактором путей гетерогенных реакций.</w:t>
      </w:r>
      <w:r w:rsidRPr="004B55AE">
        <w:rPr>
          <w:noProof/>
          <w:sz w:val="22"/>
          <w:szCs w:val="22"/>
        </w:rPr>
        <w:tab/>
        <w:t xml:space="preserve">Гетерогенные реакции дегидрогенизации молекул </w:t>
      </w:r>
      <w:r w:rsidRPr="004B55AE">
        <w:rPr>
          <w:noProof/>
          <w:sz w:val="22"/>
          <w:szCs w:val="22"/>
          <w:lang w:val="en-US"/>
        </w:rPr>
        <w:t>α</w:t>
      </w:r>
      <w:r w:rsidR="00375680">
        <w:rPr>
          <w:noProof/>
          <w:sz w:val="22"/>
          <w:szCs w:val="22"/>
          <w:lang w:val="uz-Cyrl-UZ"/>
        </w:rPr>
        <w:t>–</w:t>
      </w:r>
      <w:r w:rsidRPr="004B55AE">
        <w:rPr>
          <w:noProof/>
          <w:sz w:val="22"/>
          <w:szCs w:val="22"/>
          <w:lang w:val="en-US"/>
        </w:rPr>
        <w:t>PVP</w:t>
      </w:r>
      <w:r w:rsidRPr="004B55AE">
        <w:rPr>
          <w:noProof/>
          <w:sz w:val="22"/>
          <w:szCs w:val="22"/>
        </w:rPr>
        <w:t xml:space="preserve"> с элиминированием до 7 атомов водорода при адсорбции на поверхности эмиттера гетероатомом азота </w:t>
      </w:r>
    </w:p>
    <w:p w14:paraId="65B27036" w14:textId="5CACD616" w:rsidR="00375680" w:rsidRDefault="004B55AE" w:rsidP="00375680">
      <w:pPr>
        <w:ind w:firstLine="425"/>
        <w:jc w:val="both"/>
        <w:rPr>
          <w:noProof/>
          <w:sz w:val="22"/>
          <w:szCs w:val="22"/>
        </w:rPr>
      </w:pPr>
      <w:r w:rsidRPr="004B55AE">
        <w:rPr>
          <w:noProof/>
          <w:sz w:val="22"/>
          <w:szCs w:val="22"/>
        </w:rPr>
        <w:t xml:space="preserve">Выявлено, что продукты десорбции аминных каналов имеют малые интенсивности (3-5%) относительно ароильных (100%) малые интенсивности из-за их высокого (до 9 </w:t>
      </w:r>
      <w:r>
        <w:rPr>
          <w:noProof/>
          <w:sz w:val="22"/>
          <w:szCs w:val="22"/>
          <w:lang w:val="uz-Cyrl-UZ"/>
        </w:rPr>
        <w:t>эВ</w:t>
      </w:r>
      <w:r w:rsidRPr="004B55AE">
        <w:rPr>
          <w:noProof/>
          <w:sz w:val="22"/>
          <w:szCs w:val="22"/>
        </w:rPr>
        <w:t>) потенциала ионизации. В масс-спек</w:t>
      </w:r>
      <w:r w:rsidR="00375680">
        <w:rPr>
          <w:noProof/>
          <w:sz w:val="22"/>
          <w:szCs w:val="22"/>
        </w:rPr>
        <w:t>трах ПвИ производных катинона -</w:t>
      </w:r>
      <w:r w:rsidRPr="004B55AE">
        <w:rPr>
          <w:noProof/>
          <w:sz w:val="22"/>
          <w:szCs w:val="22"/>
        </w:rPr>
        <w:t xml:space="preserve"> </w:t>
      </w:r>
      <w:r w:rsidRPr="004B55AE">
        <w:rPr>
          <w:noProof/>
          <w:sz w:val="22"/>
          <w:szCs w:val="22"/>
          <w:lang w:val="en-US"/>
        </w:rPr>
        <w:t>α</w:t>
      </w:r>
      <w:r w:rsidRPr="004B55AE">
        <w:rPr>
          <w:noProof/>
          <w:sz w:val="22"/>
          <w:szCs w:val="22"/>
        </w:rPr>
        <w:t>–</w:t>
      </w:r>
      <w:r w:rsidRPr="004B55AE">
        <w:rPr>
          <w:noProof/>
          <w:sz w:val="22"/>
          <w:szCs w:val="22"/>
          <w:lang w:val="en-US"/>
        </w:rPr>
        <w:t>PVP</w:t>
      </w:r>
      <w:r w:rsidRPr="004B55AE">
        <w:rPr>
          <w:noProof/>
          <w:sz w:val="22"/>
          <w:szCs w:val="22"/>
        </w:rPr>
        <w:t xml:space="preserve"> и мефедрона линии токов ионов, соответствующих гетерогенным реакциям ассоциации, циклизации, перегруппировки и молекулярной ионизации не обнаружены.</w:t>
      </w:r>
    </w:p>
    <w:p w14:paraId="6D9DEF11" w14:textId="77777777" w:rsidR="00375680" w:rsidRDefault="00375680" w:rsidP="00375680">
      <w:pPr>
        <w:ind w:firstLine="425"/>
        <w:jc w:val="both"/>
        <w:rPr>
          <w:noProof/>
          <w:sz w:val="22"/>
          <w:szCs w:val="22"/>
        </w:rPr>
      </w:pPr>
    </w:p>
    <w:p w14:paraId="50B92060" w14:textId="6692CC2E" w:rsidR="004B55AE" w:rsidRPr="004B55AE" w:rsidRDefault="004B55AE" w:rsidP="00375680">
      <w:pPr>
        <w:pStyle w:val="aa"/>
        <w:numPr>
          <w:ilvl w:val="0"/>
          <w:numId w:val="7"/>
        </w:numPr>
        <w:ind w:left="284" w:hanging="284"/>
        <w:jc w:val="both"/>
        <w:rPr>
          <w:noProof/>
          <w:sz w:val="22"/>
          <w:szCs w:val="22"/>
          <w:lang w:val="en-US"/>
        </w:rPr>
      </w:pPr>
      <w:r w:rsidRPr="004B55AE">
        <w:rPr>
          <w:noProof/>
          <w:sz w:val="22"/>
          <w:szCs w:val="22"/>
          <w:lang w:val="en-US"/>
        </w:rPr>
        <w:t>Adamowicz P. et /</w:t>
      </w:r>
      <w:r w:rsidR="00375680">
        <w:rPr>
          <w:noProof/>
          <w:sz w:val="22"/>
          <w:szCs w:val="22"/>
          <w:lang w:val="en-US"/>
        </w:rPr>
        <w:t>/Forensic Toxicology. 2016. Т. 34.</w:t>
      </w:r>
      <w:r w:rsidRPr="004B55AE">
        <w:rPr>
          <w:noProof/>
          <w:sz w:val="22"/>
          <w:szCs w:val="22"/>
          <w:lang w:val="en-US"/>
        </w:rPr>
        <w:t xml:space="preserve"> С. 227-234.</w:t>
      </w:r>
      <w:bookmarkStart w:id="0" w:name="_GoBack"/>
      <w:bookmarkEnd w:id="0"/>
    </w:p>
    <w:sectPr w:rsidR="004B55AE" w:rsidRPr="004B55AE" w:rsidSect="00A56F2D">
      <w:footerReference w:type="default" r:id="rId11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8164" w14:textId="77777777" w:rsidR="00251DAB" w:rsidRDefault="00251DAB">
      <w:r>
        <w:separator/>
      </w:r>
    </w:p>
  </w:endnote>
  <w:endnote w:type="continuationSeparator" w:id="0">
    <w:p w14:paraId="66FF8D99" w14:textId="77777777" w:rsidR="00251DAB" w:rsidRDefault="0025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631FD" w14:textId="77777777" w:rsidR="00251DAB" w:rsidRDefault="00251DAB">
      <w:r>
        <w:separator/>
      </w:r>
    </w:p>
  </w:footnote>
  <w:footnote w:type="continuationSeparator" w:id="0">
    <w:p w14:paraId="7E0F0DE3" w14:textId="77777777" w:rsidR="00251DAB" w:rsidRDefault="0025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7D9E"/>
    <w:multiLevelType w:val="hybridMultilevel"/>
    <w:tmpl w:val="F59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43F3"/>
    <w:multiLevelType w:val="hybridMultilevel"/>
    <w:tmpl w:val="8BEA1B02"/>
    <w:lvl w:ilvl="0" w:tplc="670C92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2C9175B"/>
    <w:multiLevelType w:val="hybridMultilevel"/>
    <w:tmpl w:val="A354462C"/>
    <w:lvl w:ilvl="0" w:tplc="DEBC76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CCE5B6D"/>
    <w:multiLevelType w:val="hybridMultilevel"/>
    <w:tmpl w:val="D4988188"/>
    <w:lvl w:ilvl="0" w:tplc="F6D03B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DD6918"/>
    <w:multiLevelType w:val="hybridMultilevel"/>
    <w:tmpl w:val="8606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833E3"/>
    <w:multiLevelType w:val="hybridMultilevel"/>
    <w:tmpl w:val="07129D02"/>
    <w:lvl w:ilvl="0" w:tplc="C0E0DD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9AA2F70"/>
    <w:multiLevelType w:val="hybridMultilevel"/>
    <w:tmpl w:val="8EC0E986"/>
    <w:lvl w:ilvl="0" w:tplc="F93294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25181"/>
    <w:rsid w:val="00073FAD"/>
    <w:rsid w:val="000D508C"/>
    <w:rsid w:val="001037A4"/>
    <w:rsid w:val="001E1D1D"/>
    <w:rsid w:val="002503AB"/>
    <w:rsid w:val="00251DAB"/>
    <w:rsid w:val="00274F14"/>
    <w:rsid w:val="0028071C"/>
    <w:rsid w:val="002911FC"/>
    <w:rsid w:val="002D1CB1"/>
    <w:rsid w:val="002D21EC"/>
    <w:rsid w:val="002E76F1"/>
    <w:rsid w:val="0032413D"/>
    <w:rsid w:val="00335E16"/>
    <w:rsid w:val="00375680"/>
    <w:rsid w:val="00375A97"/>
    <w:rsid w:val="0039691E"/>
    <w:rsid w:val="003C4768"/>
    <w:rsid w:val="003D14E2"/>
    <w:rsid w:val="00495997"/>
    <w:rsid w:val="004B472B"/>
    <w:rsid w:val="004B55AE"/>
    <w:rsid w:val="004B7681"/>
    <w:rsid w:val="00554FC8"/>
    <w:rsid w:val="00567D78"/>
    <w:rsid w:val="005707D1"/>
    <w:rsid w:val="00582060"/>
    <w:rsid w:val="00587335"/>
    <w:rsid w:val="005C0E15"/>
    <w:rsid w:val="006117FC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C310B"/>
    <w:rsid w:val="008F783C"/>
    <w:rsid w:val="00901341"/>
    <w:rsid w:val="00936D7C"/>
    <w:rsid w:val="00955D9D"/>
    <w:rsid w:val="00983A60"/>
    <w:rsid w:val="00A3333F"/>
    <w:rsid w:val="00A40379"/>
    <w:rsid w:val="00A53A51"/>
    <w:rsid w:val="00A56F2D"/>
    <w:rsid w:val="00A90B08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BF1B86"/>
    <w:rsid w:val="00CE0C7C"/>
    <w:rsid w:val="00D5664D"/>
    <w:rsid w:val="00D71329"/>
    <w:rsid w:val="00D95DF8"/>
    <w:rsid w:val="00DF3833"/>
    <w:rsid w:val="00DF5661"/>
    <w:rsid w:val="00E05BC8"/>
    <w:rsid w:val="00E30B97"/>
    <w:rsid w:val="00E84E13"/>
    <w:rsid w:val="00E90DB5"/>
    <w:rsid w:val="00F2045D"/>
    <w:rsid w:val="00F231B3"/>
    <w:rsid w:val="00F31E3C"/>
    <w:rsid w:val="00F4676D"/>
    <w:rsid w:val="00F620BE"/>
    <w:rsid w:val="00FC4D08"/>
    <w:rsid w:val="00FD03AC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73FA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C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dai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9A0FC4E-A52D-41E6-834A-E2A0C6BA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1234</cp:lastModifiedBy>
  <cp:revision>3</cp:revision>
  <cp:lastPrinted>2017-12-26T13:36:00Z</cp:lastPrinted>
  <dcterms:created xsi:type="dcterms:W3CDTF">2025-02-18T10:13:00Z</dcterms:created>
  <dcterms:modified xsi:type="dcterms:W3CDTF">2025-02-18T10:20:00Z</dcterms:modified>
</cp:coreProperties>
</file>