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BF58" w14:textId="646A3A44" w:rsidR="0002675C" w:rsidRDefault="002F62CC" w:rsidP="002F62CC">
      <w:pPr>
        <w:pStyle w:val="Default"/>
        <w:spacing w:after="240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 w:rsidRPr="002F62CC">
        <w:rPr>
          <w:rFonts w:asciiTheme="majorBidi" w:hAnsiTheme="majorBidi" w:cstheme="majorBidi"/>
          <w:caps/>
          <w:color w:val="auto"/>
          <w:lang w:val="en-US"/>
        </w:rPr>
        <w:t xml:space="preserve">The performance of </w:t>
      </w:r>
      <w:r>
        <w:rPr>
          <w:rFonts w:asciiTheme="majorBidi" w:hAnsiTheme="majorBidi" w:cstheme="majorBidi"/>
          <w:caps/>
          <w:color w:val="auto"/>
          <w:lang w:val="en-US"/>
        </w:rPr>
        <w:t>ion irradiated</w:t>
      </w:r>
      <w:r w:rsidRPr="002F62CC">
        <w:rPr>
          <w:rFonts w:asciiTheme="majorBidi" w:hAnsiTheme="majorBidi" w:cstheme="majorBidi"/>
          <w:caps/>
          <w:color w:val="auto"/>
          <w:lang w:val="en-US"/>
        </w:rPr>
        <w:t xml:space="preserve"> multi-walled carbon nanotubes-based filters for methylene blue removal from water resources</w:t>
      </w:r>
    </w:p>
    <w:p w14:paraId="0332AEB4" w14:textId="7EEC4511" w:rsidR="00CE11DE" w:rsidRPr="005F274D" w:rsidRDefault="00E03008" w:rsidP="00F640FB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Emad</w:t>
      </w:r>
      <w:r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M.</w:t>
      </w:r>
      <w:r w:rsidR="00CE11DE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Elsehly</w:t>
      </w:r>
      <w:r w:rsidR="00E35701" w:rsidRPr="00E35701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1, *</w:t>
      </w:r>
      <w:r w:rsidR="00CE11DE" w:rsidRPr="00E35701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)</w:t>
      </w:r>
      <w:r w:rsidR="00CE11DE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, </w:t>
      </w:r>
      <w:r w:rsidR="00F640FB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N.G. Chechenin</w:t>
      </w:r>
      <w:r w:rsidR="00F640FB" w:rsidRPr="00E35701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2</w:t>
      </w:r>
      <w:r w:rsidR="00F640FB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)</w:t>
      </w:r>
    </w:p>
    <w:p w14:paraId="4A64F3E0" w14:textId="77777777" w:rsidR="00CE11DE" w:rsidRPr="005F274D" w:rsidRDefault="00CE11DE" w:rsidP="00CE11DE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1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)</w:t>
      </w:r>
      <w:r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Damanhour University, Egypt</w:t>
      </w:r>
    </w:p>
    <w:p w14:paraId="1DECB2F8" w14:textId="3F2E4C0A" w:rsidR="00CE11DE" w:rsidRDefault="00CE11DE" w:rsidP="00786E7C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2)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SINP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MSU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,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Russia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</w:p>
    <w:p w14:paraId="6E27FC23" w14:textId="3A3F1483" w:rsidR="00786E7C" w:rsidRPr="00786E7C" w:rsidRDefault="00786E7C" w:rsidP="00786E7C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*)</w:t>
      </w:r>
      <w:r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 xml:space="preserve"> 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elsehlyfigo@yahoo.com</w:t>
      </w:r>
    </w:p>
    <w:p w14:paraId="1C9A8F5D" w14:textId="77777777" w:rsidR="00F231B3" w:rsidRPr="00786E7C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14:paraId="0B72869E" w14:textId="2CC7B24D" w:rsidR="00CE11DE" w:rsidRPr="00181B1A" w:rsidRDefault="002F62CC" w:rsidP="00375A97">
      <w:pPr>
        <w:ind w:firstLine="425"/>
        <w:jc w:val="both"/>
        <w:rPr>
          <w:sz w:val="22"/>
          <w:szCs w:val="22"/>
          <w:lang w:val="en-US"/>
        </w:rPr>
      </w:pP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In the current investigation, the </w:t>
      </w:r>
      <w:r>
        <w:rPr>
          <w:rFonts w:asciiTheme="majorBidi" w:hAnsiTheme="majorBidi" w:cstheme="majorBidi"/>
          <w:sz w:val="22"/>
          <w:szCs w:val="22"/>
          <w:lang w:val="en-US" w:bidi="ar-EG"/>
        </w:rPr>
        <w:t>irradiation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 of the multi-walled carbon nanotubes (MWNTs-TM) is conducted to enhance the adsorption potential applications. Multiwalled carbon nanotubes (MWNTs) were irradiated by He</w:t>
      </w:r>
      <w:r w:rsidRPr="00CA5AE2">
        <w:rPr>
          <w:rFonts w:asciiTheme="majorBidi" w:hAnsiTheme="majorBidi" w:cstheme="majorBidi"/>
          <w:sz w:val="22"/>
          <w:szCs w:val="22"/>
          <w:vertAlign w:val="superscript"/>
          <w:lang w:val="en-US" w:bidi="ar-EG"/>
        </w:rPr>
        <w:t>+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 ions of the energy E=100 keV</w:t>
      </w:r>
      <w:r w:rsidR="00CA5AE2">
        <w:rPr>
          <w:rFonts w:asciiTheme="majorBidi" w:hAnsiTheme="majorBidi" w:cstheme="majorBidi"/>
          <w:sz w:val="22"/>
          <w:szCs w:val="22"/>
          <w:lang w:val="en-US" w:bidi="ar-EG"/>
        </w:rPr>
        <w:t xml:space="preserve"> [1]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. The </w:t>
      </w:r>
      <w:r>
        <w:rPr>
          <w:rFonts w:asciiTheme="majorBidi" w:hAnsiTheme="majorBidi" w:cstheme="majorBidi"/>
          <w:sz w:val="22"/>
          <w:szCs w:val="22"/>
          <w:lang w:val="en-US" w:bidi="ar-EG"/>
        </w:rPr>
        <w:t>irradiated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 tubes were investigated by scanning electron microscopy, and transmission electron microscopy to characterize the surface morphology of the </w:t>
      </w:r>
      <w:r w:rsidR="00CA5AE2">
        <w:rPr>
          <w:rFonts w:asciiTheme="majorBidi" w:hAnsiTheme="majorBidi" w:cstheme="majorBidi"/>
          <w:sz w:val="22"/>
          <w:szCs w:val="22"/>
          <w:lang w:val="en-US" w:bidi="ar-EG"/>
        </w:rPr>
        <w:t xml:space="preserve">irradiated 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MWNTs. Meanwhile, X-ray diffraction (XRD), and energy dispersive X-ray analysis (EDX) were employed to account for the structure and elemental composition, respectively. The data obtained from these investigations revealed a notable decrease in the diameter and length of the tubes. The adsorption efficiency of </w:t>
      </w:r>
      <w:r w:rsidR="00CA5AE2">
        <w:rPr>
          <w:rFonts w:asciiTheme="majorBidi" w:hAnsiTheme="majorBidi" w:cstheme="majorBidi"/>
          <w:sz w:val="22"/>
          <w:szCs w:val="22"/>
          <w:lang w:val="en-US" w:bidi="ar-EG"/>
        </w:rPr>
        <w:t xml:space="preserve">ion irradiated 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MWNTs was examined by removal of methylene blue from </w:t>
      </w:r>
      <w:r w:rsidR="00CA5AE2">
        <w:rPr>
          <w:rFonts w:asciiTheme="majorBidi" w:hAnsiTheme="majorBidi" w:cstheme="majorBidi"/>
          <w:sz w:val="22"/>
          <w:szCs w:val="22"/>
          <w:lang w:val="en-US" w:bidi="ar-EG"/>
        </w:rPr>
        <w:t>aqueous solutions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. The results demonstrated that the removal percentage of </w:t>
      </w:r>
      <w:r w:rsidR="00CA5AE2">
        <w:rPr>
          <w:rFonts w:asciiTheme="majorBidi" w:hAnsiTheme="majorBidi" w:cstheme="majorBidi"/>
          <w:sz w:val="22"/>
          <w:szCs w:val="22"/>
          <w:lang w:val="en-US" w:bidi="ar-EG"/>
        </w:rPr>
        <w:t>the prepared samples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 could reach </w:t>
      </w:r>
      <w:r w:rsidR="00CA5AE2">
        <w:rPr>
          <w:rFonts w:asciiTheme="majorBidi" w:hAnsiTheme="majorBidi" w:cstheme="majorBidi"/>
          <w:sz w:val="22"/>
          <w:szCs w:val="22"/>
          <w:lang w:val="en-US" w:bidi="ar-EG"/>
        </w:rPr>
        <w:t>85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%. </w:t>
      </w:r>
      <w:r w:rsidR="00CA5AE2">
        <w:rPr>
          <w:rFonts w:asciiTheme="majorBidi" w:hAnsiTheme="majorBidi" w:cstheme="majorBidi"/>
          <w:sz w:val="22"/>
          <w:szCs w:val="22"/>
          <w:lang w:val="en-US" w:bidi="ar-EG"/>
        </w:rPr>
        <w:t>Irradiated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 MWNTs have greater surface area than </w:t>
      </w:r>
      <w:r w:rsidR="00CA5AE2" w:rsidRPr="002F62CC">
        <w:rPr>
          <w:rFonts w:asciiTheme="majorBidi" w:hAnsiTheme="majorBidi" w:cstheme="majorBidi"/>
          <w:sz w:val="22"/>
          <w:szCs w:val="22"/>
          <w:lang w:val="en-US" w:bidi="ar-EG"/>
        </w:rPr>
        <w:t>pristine ones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>, which improves the efficiency of MWNTs-based filters for water purification</w:t>
      </w:r>
      <w:r w:rsidR="00CA5AE2">
        <w:rPr>
          <w:rFonts w:asciiTheme="majorBidi" w:hAnsiTheme="majorBidi" w:cstheme="majorBidi"/>
          <w:sz w:val="22"/>
          <w:szCs w:val="22"/>
          <w:lang w:val="en-US" w:bidi="ar-EG"/>
        </w:rPr>
        <w:t xml:space="preserve"> applications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. The </w:t>
      </w:r>
      <w:r w:rsidR="00CA5AE2">
        <w:rPr>
          <w:rFonts w:asciiTheme="majorBidi" w:hAnsiTheme="majorBidi" w:cstheme="majorBidi"/>
          <w:sz w:val="22"/>
          <w:szCs w:val="22"/>
          <w:lang w:val="en-US" w:bidi="ar-EG"/>
        </w:rPr>
        <w:t>ion irradiation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 process provides an effective approach to modify MWNTs and significantly </w:t>
      </w:r>
      <w:r w:rsidR="00CA5AE2">
        <w:rPr>
          <w:rFonts w:asciiTheme="majorBidi" w:hAnsiTheme="majorBidi" w:cstheme="majorBidi"/>
          <w:sz w:val="22"/>
          <w:szCs w:val="22"/>
          <w:lang w:val="en-US" w:bidi="ar-EG"/>
        </w:rPr>
        <w:t>control</w:t>
      </w:r>
      <w:r w:rsidRPr="002F62CC">
        <w:rPr>
          <w:rFonts w:asciiTheme="majorBidi" w:hAnsiTheme="majorBidi" w:cstheme="majorBidi"/>
          <w:sz w:val="22"/>
          <w:szCs w:val="22"/>
          <w:lang w:val="en-US" w:bidi="ar-EG"/>
        </w:rPr>
        <w:t xml:space="preserve"> their adsorption efficiency.</w:t>
      </w:r>
    </w:p>
    <w:p w14:paraId="43A31924" w14:textId="77777777" w:rsidR="00CE11DE" w:rsidRPr="00CE11DE" w:rsidRDefault="00CE11DE" w:rsidP="00CE11DE">
      <w:pPr>
        <w:spacing w:before="120" w:after="120"/>
        <w:jc w:val="center"/>
        <w:rPr>
          <w:rFonts w:asciiTheme="majorBidi" w:hAnsiTheme="majorBidi" w:cstheme="majorBidi"/>
          <w:spacing w:val="40"/>
          <w:sz w:val="20"/>
          <w:szCs w:val="20"/>
          <w:lang w:val="en-US" w:bidi="ar-EG"/>
        </w:rPr>
      </w:pPr>
      <w:r w:rsidRPr="00CE11DE">
        <w:rPr>
          <w:rFonts w:asciiTheme="majorBidi" w:hAnsiTheme="majorBidi" w:cstheme="majorBidi"/>
          <w:spacing w:val="40"/>
          <w:sz w:val="20"/>
          <w:szCs w:val="20"/>
          <w:lang w:val="en-US" w:bidi="ar-EG"/>
        </w:rPr>
        <w:t>REFERENCES</w:t>
      </w:r>
    </w:p>
    <w:p w14:paraId="63084754" w14:textId="047309FD" w:rsidR="00CE11DE" w:rsidRPr="00CE11DE" w:rsidRDefault="00CE11DE" w:rsidP="00E35701">
      <w:pPr>
        <w:spacing w:after="240"/>
        <w:jc w:val="both"/>
        <w:rPr>
          <w:rFonts w:asciiTheme="majorBidi" w:hAnsiTheme="majorBidi" w:cstheme="majorBidi"/>
          <w:sz w:val="20"/>
          <w:szCs w:val="20"/>
          <w:lang w:val="en-US" w:bidi="ar-EG"/>
        </w:rPr>
      </w:pPr>
      <w:r w:rsidRPr="00CE11DE">
        <w:rPr>
          <w:rFonts w:asciiTheme="majorBidi" w:hAnsiTheme="majorBidi" w:cstheme="majorBidi"/>
          <w:sz w:val="20"/>
          <w:szCs w:val="20"/>
          <w:lang w:val="en-US" w:bidi="ar-EG"/>
        </w:rPr>
        <w:t xml:space="preserve">1. </w:t>
      </w:r>
      <w:r w:rsidR="00CA5AE2" w:rsidRPr="00CA5AE2">
        <w:rPr>
          <w:rFonts w:asciiTheme="majorBidi" w:hAnsiTheme="majorBidi" w:cstheme="majorBidi"/>
          <w:sz w:val="20"/>
          <w:szCs w:val="20"/>
          <w:lang w:val="en-US" w:bidi="ar-EG"/>
        </w:rPr>
        <w:t>Elsehly, E.M., Chechenin, N.G., Makunin, A.V. et al. He ion irradiation effects on multiwalled carbon nanotubes structure. Eur. Phys. J. D 71, 79 (2017). https://doi.org/10.1140/epjd/e2017-70658-0</w:t>
      </w:r>
      <w:r w:rsidR="00CA5AE2">
        <w:rPr>
          <w:rFonts w:asciiTheme="majorBidi" w:hAnsiTheme="majorBidi" w:cstheme="majorBidi"/>
          <w:sz w:val="20"/>
          <w:szCs w:val="20"/>
          <w:lang w:val="en-US" w:bidi="ar-EG"/>
        </w:rPr>
        <w:t>.</w:t>
      </w:r>
    </w:p>
    <w:sectPr w:rsidR="00CE11DE" w:rsidRPr="00CE11DE" w:rsidSect="00D530AF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CB24" w14:textId="77777777" w:rsidR="00D530AF" w:rsidRDefault="00D530AF">
      <w:r>
        <w:separator/>
      </w:r>
    </w:p>
  </w:endnote>
  <w:endnote w:type="continuationSeparator" w:id="0">
    <w:p w14:paraId="5FC4C342" w14:textId="77777777" w:rsidR="00D530AF" w:rsidRDefault="00D5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DDD5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B238" w14:textId="77777777" w:rsidR="00D530AF" w:rsidRDefault="00D530AF">
      <w:r>
        <w:separator/>
      </w:r>
    </w:p>
  </w:footnote>
  <w:footnote w:type="continuationSeparator" w:id="0">
    <w:p w14:paraId="72033137" w14:textId="77777777" w:rsidR="00D530AF" w:rsidRDefault="00D5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21493"/>
    <w:rsid w:val="0002675C"/>
    <w:rsid w:val="0013349B"/>
    <w:rsid w:val="00181B1A"/>
    <w:rsid w:val="001E1D1D"/>
    <w:rsid w:val="002503AB"/>
    <w:rsid w:val="00274F14"/>
    <w:rsid w:val="002911FC"/>
    <w:rsid w:val="002D1CB1"/>
    <w:rsid w:val="002D21EC"/>
    <w:rsid w:val="002F62C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80147"/>
    <w:rsid w:val="006A09CB"/>
    <w:rsid w:val="006A794F"/>
    <w:rsid w:val="007136E1"/>
    <w:rsid w:val="007171BE"/>
    <w:rsid w:val="00786E7C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D30FD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D2FA7"/>
    <w:rsid w:val="00BE3747"/>
    <w:rsid w:val="00CA5AE2"/>
    <w:rsid w:val="00CE11DE"/>
    <w:rsid w:val="00D530AF"/>
    <w:rsid w:val="00D92DED"/>
    <w:rsid w:val="00D95DF8"/>
    <w:rsid w:val="00DF5661"/>
    <w:rsid w:val="00E03008"/>
    <w:rsid w:val="00E16867"/>
    <w:rsid w:val="00E30B97"/>
    <w:rsid w:val="00E35701"/>
    <w:rsid w:val="00EA7598"/>
    <w:rsid w:val="00F2045D"/>
    <w:rsid w:val="00F231B3"/>
    <w:rsid w:val="00F36E84"/>
    <w:rsid w:val="00F4676D"/>
    <w:rsid w:val="00F620BE"/>
    <w:rsid w:val="00F640FB"/>
    <w:rsid w:val="00FA5020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3A562"/>
  <w15:docId w15:val="{C013801D-CBF3-E14C-81A4-6EA159C8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A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2FA7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BD2FA7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D2FA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FA7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2FA7"/>
    <w:rPr>
      <w:rFonts w:cs="Times New Roman"/>
      <w:sz w:val="24"/>
      <w:szCs w:val="24"/>
    </w:rPr>
  </w:style>
  <w:style w:type="paragraph" w:customStyle="1" w:styleId="Default">
    <w:name w:val="Default"/>
    <w:rsid w:val="00CE11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9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12351C3-6208-4CCF-A968-77739E77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emad elsahli</cp:lastModifiedBy>
  <cp:revision>2</cp:revision>
  <cp:lastPrinted>2017-12-26T13:36:00Z</cp:lastPrinted>
  <dcterms:created xsi:type="dcterms:W3CDTF">2024-02-21T06:57:00Z</dcterms:created>
  <dcterms:modified xsi:type="dcterms:W3CDTF">2024-02-21T06:57:00Z</dcterms:modified>
</cp:coreProperties>
</file>