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471F8" w14:textId="56DE9803" w:rsidR="00675CD2" w:rsidRDefault="00D26859">
      <w:pPr>
        <w:jc w:val="center"/>
        <w:rPr>
          <w:sz w:val="22"/>
          <w:szCs w:val="22"/>
          <w:lang w:val="en-US"/>
        </w:rPr>
      </w:pPr>
      <w:r w:rsidRPr="00D26859">
        <w:rPr>
          <w:sz w:val="22"/>
          <w:szCs w:val="22"/>
          <w:lang w:val="en-US"/>
        </w:rPr>
        <w:t xml:space="preserve">CANDIDATE FOR SYNTHESIZING </w:t>
      </w:r>
      <w:r w:rsidR="004B463D">
        <w:rPr>
          <w:sz w:val="22"/>
          <w:szCs w:val="22"/>
          <w:lang w:val="en-US"/>
        </w:rPr>
        <w:t xml:space="preserve">ENDOHEDRAL </w:t>
      </w:r>
      <w:r w:rsidRPr="00D26859">
        <w:rPr>
          <w:sz w:val="22"/>
          <w:szCs w:val="22"/>
          <w:lang w:val="en-US"/>
        </w:rPr>
        <w:t>GRAPHENE NANORIBBON WITH PRECISE CHIRALITY</w:t>
      </w:r>
    </w:p>
    <w:p w14:paraId="49831CD8" w14:textId="77777777" w:rsidR="00D26859" w:rsidRPr="00D26859" w:rsidRDefault="00D26859">
      <w:pPr>
        <w:jc w:val="center"/>
        <w:rPr>
          <w:sz w:val="22"/>
          <w:szCs w:val="22"/>
          <w:lang w:val="en-US"/>
        </w:rPr>
      </w:pPr>
    </w:p>
    <w:p w14:paraId="033506BF" w14:textId="47E503DD" w:rsidR="00675CD2" w:rsidRDefault="002D3EE8" w:rsidP="001453BD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K.K Mehmonov</w:t>
      </w:r>
      <w:r>
        <w:rPr>
          <w:sz w:val="22"/>
          <w:szCs w:val="22"/>
          <w:vertAlign w:val="superscript"/>
          <w:lang w:val="en-US"/>
        </w:rPr>
        <w:t>1*)</w:t>
      </w:r>
      <w:r>
        <w:rPr>
          <w:sz w:val="22"/>
          <w:szCs w:val="22"/>
          <w:lang w:val="en-US"/>
        </w:rPr>
        <w:t>, A.A. Ergasheva</w:t>
      </w:r>
      <w:r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>, U.B. Uljaev</w:t>
      </w:r>
      <w:r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>, and U.B.</w:t>
      </w:r>
      <w:r w:rsidR="001453BD">
        <w:rPr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Khalilov</w:t>
      </w:r>
      <w:r>
        <w:rPr>
          <w:sz w:val="22"/>
          <w:szCs w:val="22"/>
          <w:vertAlign w:val="superscript"/>
          <w:lang w:val="en-US"/>
        </w:rPr>
        <w:t>1,2)</w:t>
      </w:r>
    </w:p>
    <w:p w14:paraId="3FE80A66" w14:textId="77777777" w:rsidR="00675CD2" w:rsidRDefault="002D3EE8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1)</w:t>
      </w:r>
      <w:proofErr w:type="spellStart"/>
      <w:r>
        <w:rPr>
          <w:sz w:val="22"/>
          <w:szCs w:val="22"/>
          <w:lang w:val="en-US"/>
        </w:rPr>
        <w:t>Arifov</w:t>
      </w:r>
      <w:proofErr w:type="spellEnd"/>
      <w:r>
        <w:rPr>
          <w:sz w:val="22"/>
          <w:szCs w:val="22"/>
          <w:lang w:val="en-US"/>
        </w:rPr>
        <w:t xml:space="preserve"> Institute of Ion‐Plasma and Laser Technologies, Tashkent, Uzbekistan</w:t>
      </w:r>
    </w:p>
    <w:p w14:paraId="43E3C3B2" w14:textId="77777777" w:rsidR="00675CD2" w:rsidRDefault="002D3EE8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2)</w:t>
      </w:r>
      <w:r>
        <w:rPr>
          <w:sz w:val="22"/>
          <w:szCs w:val="22"/>
          <w:lang w:val="en-US"/>
        </w:rPr>
        <w:t>University of Antwerp, Antwerp, Belgium</w:t>
      </w:r>
    </w:p>
    <w:p w14:paraId="13D758EF" w14:textId="77777777" w:rsidR="00675CD2" w:rsidRDefault="002D3EE8">
      <w:pPr>
        <w:pStyle w:val="NormalWeb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e-mail: </w:t>
      </w:r>
      <w:hyperlink r:id="rId7" w:history="1">
        <w:r>
          <w:rPr>
            <w:rStyle w:val="Hyperlink"/>
            <w:sz w:val="22"/>
            <w:szCs w:val="22"/>
            <w:lang w:val="en-US"/>
          </w:rPr>
          <w:t>kamoliddin.mehmonov@iplt.uz</w:t>
        </w:r>
      </w:hyperlink>
    </w:p>
    <w:p w14:paraId="477B976D" w14:textId="77777777" w:rsidR="00675CD2" w:rsidRDefault="00675CD2">
      <w:pPr>
        <w:jc w:val="both"/>
        <w:rPr>
          <w:sz w:val="22"/>
          <w:szCs w:val="22"/>
          <w:lang w:val="en-US"/>
        </w:rPr>
      </w:pPr>
    </w:p>
    <w:p w14:paraId="6B6CF8D4" w14:textId="549DA52F" w:rsidR="00675CD2" w:rsidRDefault="00714E75">
      <w:pPr>
        <w:ind w:firstLine="425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9A467DF" wp14:editId="5DE6EDEF">
            <wp:simplePos x="0" y="0"/>
            <wp:positionH relativeFrom="column">
              <wp:posOffset>-31115</wp:posOffset>
            </wp:positionH>
            <wp:positionV relativeFrom="paragraph">
              <wp:posOffset>2110232</wp:posOffset>
            </wp:positionV>
            <wp:extent cx="3899535" cy="1090295"/>
            <wp:effectExtent l="0" t="0" r="5715" b="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463D" w:rsidRPr="004B463D">
        <w:rPr>
          <w:noProof/>
          <w:sz w:val="22"/>
          <w:szCs w:val="22"/>
          <w:lang w:val="en-US" w:eastAsia="en-US"/>
        </w:rPr>
        <w:t xml:space="preserve">While current research enables the synthesis of graphene nanoribbons (GNRs) within single-walled carbon nanotubes (SWNTs) [1], achieving the synthesis of GNRs with precise chirality remains challenging. In this regard, we investigate the catalytic synthesis of endohedral GNRs from various hydrocarbon molecules using molecular dynamics simulations. A nickel cluster is introduced as a catalyst in the (10,10) tube. Preliminary results indicate the possibility of synthesizing a precise edge structure (e.g., 4-ZGNR) using the </w:t>
      </w:r>
      <w:r w:rsidR="004B463D">
        <w:rPr>
          <w:noProof/>
          <w:sz w:val="22"/>
          <w:szCs w:val="22"/>
          <w:lang w:val="en-US" w:eastAsia="en-US"/>
        </w:rPr>
        <w:t>acetic acid (</w:t>
      </w:r>
      <w:r w:rsidR="004B463D" w:rsidRPr="004B463D">
        <w:rPr>
          <w:noProof/>
          <w:sz w:val="22"/>
          <w:szCs w:val="22"/>
          <w:lang w:val="en-US" w:eastAsia="en-US"/>
        </w:rPr>
        <w:t>CH</w:t>
      </w:r>
      <w:r w:rsidR="004B463D" w:rsidRPr="004B463D">
        <w:rPr>
          <w:noProof/>
          <w:sz w:val="22"/>
          <w:szCs w:val="22"/>
          <w:vertAlign w:val="subscript"/>
          <w:lang w:val="en-US" w:eastAsia="en-US"/>
        </w:rPr>
        <w:t>3</w:t>
      </w:r>
      <w:r w:rsidR="004B463D" w:rsidRPr="004B463D">
        <w:rPr>
          <w:noProof/>
          <w:sz w:val="22"/>
          <w:szCs w:val="22"/>
          <w:lang w:val="en-US" w:eastAsia="en-US"/>
        </w:rPr>
        <w:t>COOH</w:t>
      </w:r>
      <w:r w:rsidR="004B463D">
        <w:rPr>
          <w:noProof/>
          <w:sz w:val="22"/>
          <w:szCs w:val="22"/>
          <w:lang w:val="en-US" w:eastAsia="en-US"/>
        </w:rPr>
        <w:t>)</w:t>
      </w:r>
      <w:r w:rsidR="004B463D" w:rsidRPr="004B463D">
        <w:rPr>
          <w:noProof/>
          <w:sz w:val="22"/>
          <w:szCs w:val="22"/>
          <w:lang w:val="en-US" w:eastAsia="en-US"/>
        </w:rPr>
        <w:t xml:space="preserve"> precursor (Fig. 1</w:t>
      </w:r>
      <w:r w:rsidR="004B463D" w:rsidRPr="004B463D">
        <w:rPr>
          <w:i/>
          <w:noProof/>
          <w:sz w:val="22"/>
          <w:szCs w:val="22"/>
          <w:lang w:val="en-US" w:eastAsia="en-US"/>
        </w:rPr>
        <w:t>a</w:t>
      </w:r>
      <w:r w:rsidR="004B463D" w:rsidRPr="004B463D">
        <w:rPr>
          <w:noProof/>
          <w:sz w:val="22"/>
          <w:szCs w:val="22"/>
          <w:lang w:val="en-US" w:eastAsia="en-US"/>
        </w:rPr>
        <w:t>). Specifically, after saturating the catalyst nanoparticle with dissolved carbon atoms, adsorbed and dissociated molecules/atoms contribute to the formation of incipient carbon nanostructures (Fig. 1</w:t>
      </w:r>
      <w:r w:rsidR="004B463D" w:rsidRPr="004B463D">
        <w:rPr>
          <w:i/>
          <w:noProof/>
          <w:sz w:val="22"/>
          <w:szCs w:val="22"/>
          <w:lang w:val="en-US" w:eastAsia="en-US"/>
        </w:rPr>
        <w:t>b</w:t>
      </w:r>
      <w:r w:rsidR="004B463D" w:rsidRPr="004B463D">
        <w:rPr>
          <w:noProof/>
          <w:sz w:val="22"/>
          <w:szCs w:val="22"/>
          <w:lang w:val="en-US" w:eastAsia="en-US"/>
        </w:rPr>
        <w:t xml:space="preserve">), </w:t>
      </w:r>
      <w:bookmarkStart w:id="0" w:name="_GoBack"/>
      <w:bookmarkEnd w:id="0"/>
      <w:r w:rsidR="00B05B55" w:rsidRPr="004B463D">
        <w:rPr>
          <w:noProof/>
          <w:sz w:val="22"/>
          <w:szCs w:val="22"/>
          <w:lang w:val="en-US" w:eastAsia="en-US"/>
        </w:rPr>
        <w:t>similar to</w:t>
      </w:r>
      <w:r w:rsidR="004B463D" w:rsidRPr="004B463D">
        <w:rPr>
          <w:noProof/>
          <w:sz w:val="22"/>
          <w:szCs w:val="22"/>
          <w:lang w:val="en-US" w:eastAsia="en-US"/>
        </w:rPr>
        <w:t xml:space="preserve"> catalytic </w:t>
      </w:r>
      <w:r w:rsidR="0087465F">
        <w:rPr>
          <w:noProof/>
          <w:sz w:val="22"/>
          <w:szCs w:val="22"/>
          <w:lang w:val="en-US" w:eastAsia="en-US"/>
        </w:rPr>
        <w:t>SWNT</w:t>
      </w:r>
      <w:r w:rsidR="004B463D" w:rsidRPr="004B463D">
        <w:rPr>
          <w:noProof/>
          <w:sz w:val="22"/>
          <w:szCs w:val="22"/>
          <w:lang w:val="en-US" w:eastAsia="en-US"/>
        </w:rPr>
        <w:t xml:space="preserve"> nucleation [2].</w:t>
      </w:r>
    </w:p>
    <w:p w14:paraId="6E133A94" w14:textId="1B5AAE27" w:rsidR="00675CD2" w:rsidRDefault="002D3EE8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Fig.1 </w:t>
      </w:r>
      <w:r>
        <w:rPr>
          <w:i/>
          <w:iCs/>
          <w:sz w:val="18"/>
          <w:szCs w:val="18"/>
          <w:lang w:val="en-US"/>
        </w:rPr>
        <w:t>a</w:t>
      </w:r>
      <w:r>
        <w:rPr>
          <w:sz w:val="18"/>
          <w:szCs w:val="18"/>
          <w:lang w:val="en-US"/>
        </w:rPr>
        <w:t>) Growth process of GNR from acetic acid molecule. Here, Ni, C, O and H atoms in green, grey, red and blue colors, respectively. b) Distribution of adsorbed C atoms to the concentration of catalyst C atoms (pink) and ring-related C atoms (blue) during the growth of GNR.</w:t>
      </w:r>
    </w:p>
    <w:p w14:paraId="72BB3001" w14:textId="77777777" w:rsidR="00675CD2" w:rsidRDefault="00675CD2">
      <w:pPr>
        <w:jc w:val="center"/>
        <w:rPr>
          <w:sz w:val="18"/>
          <w:szCs w:val="18"/>
          <w:lang w:val="en-US"/>
        </w:rPr>
      </w:pPr>
    </w:p>
    <w:p w14:paraId="4DFC2904" w14:textId="77777777" w:rsidR="00675CD2" w:rsidRPr="00924718" w:rsidRDefault="002D3EE8">
      <w:pPr>
        <w:ind w:firstLine="425"/>
        <w:jc w:val="center"/>
        <w:rPr>
          <w:sz w:val="22"/>
          <w:szCs w:val="22"/>
          <w:lang w:val="en-US"/>
        </w:rPr>
      </w:pPr>
      <w:r w:rsidRPr="00924718">
        <w:rPr>
          <w:sz w:val="22"/>
          <w:szCs w:val="22"/>
          <w:lang w:val="en-US"/>
        </w:rPr>
        <w:t>REFERENCES</w:t>
      </w:r>
    </w:p>
    <w:p w14:paraId="6BA41787" w14:textId="77777777" w:rsidR="00675CD2" w:rsidRPr="00962375" w:rsidRDefault="00675CD2">
      <w:pPr>
        <w:ind w:firstLine="425"/>
        <w:jc w:val="both"/>
        <w:rPr>
          <w:sz w:val="22"/>
          <w:szCs w:val="22"/>
          <w:lang w:val="en-US"/>
        </w:rPr>
      </w:pPr>
    </w:p>
    <w:p w14:paraId="3229D532" w14:textId="6DD0B150" w:rsidR="00675CD2" w:rsidRPr="00962375" w:rsidRDefault="002D3EE8" w:rsidP="00E92175">
      <w:pPr>
        <w:rPr>
          <w:sz w:val="22"/>
          <w:szCs w:val="22"/>
          <w:lang w:val="en-US"/>
        </w:rPr>
      </w:pPr>
      <w:r w:rsidRPr="00962375">
        <w:rPr>
          <w:sz w:val="22"/>
          <w:szCs w:val="22"/>
          <w:lang w:val="en-US"/>
        </w:rPr>
        <w:t xml:space="preserve">1. </w:t>
      </w:r>
      <w:r w:rsidR="000D1F94" w:rsidRPr="00962375">
        <w:rPr>
          <w:sz w:val="22"/>
          <w:szCs w:val="22"/>
          <w:lang w:val="en-US"/>
        </w:rPr>
        <w:t xml:space="preserve">U. Khalilov et al., Carbon 2021, </w:t>
      </w:r>
      <w:r w:rsidR="000D1F94" w:rsidRPr="00962375">
        <w:rPr>
          <w:b/>
          <w:bCs/>
          <w:sz w:val="22"/>
          <w:szCs w:val="22"/>
          <w:lang w:val="en-US"/>
        </w:rPr>
        <w:t>171</w:t>
      </w:r>
      <w:r w:rsidR="000D1F94" w:rsidRPr="00962375">
        <w:rPr>
          <w:sz w:val="22"/>
          <w:szCs w:val="22"/>
          <w:lang w:val="en-US"/>
        </w:rPr>
        <w:t>, 72.</w:t>
      </w:r>
    </w:p>
    <w:p w14:paraId="1C1F69A0" w14:textId="706F02F0" w:rsidR="00570D7A" w:rsidRPr="00962375" w:rsidRDefault="00570D7A" w:rsidP="00A64F1B">
      <w:pPr>
        <w:rPr>
          <w:sz w:val="22"/>
          <w:szCs w:val="22"/>
          <w:lang w:val="en-US"/>
        </w:rPr>
      </w:pPr>
      <w:r w:rsidRPr="00962375">
        <w:rPr>
          <w:sz w:val="22"/>
          <w:szCs w:val="22"/>
          <w:lang w:val="en-US"/>
        </w:rPr>
        <w:t xml:space="preserve">2. </w:t>
      </w:r>
      <w:r w:rsidR="000D1F94" w:rsidRPr="00962375">
        <w:rPr>
          <w:sz w:val="22"/>
          <w:szCs w:val="22"/>
          <w:lang w:val="en-US"/>
        </w:rPr>
        <w:t xml:space="preserve">U. Khalilov et al., Nanoscale Horizons 2019, </w:t>
      </w:r>
      <w:r w:rsidR="000D1F94" w:rsidRPr="00962375">
        <w:rPr>
          <w:b/>
          <w:bCs/>
          <w:sz w:val="22"/>
          <w:szCs w:val="22"/>
          <w:lang w:val="en-US"/>
        </w:rPr>
        <w:t>4</w:t>
      </w:r>
      <w:r w:rsidR="000D1F94" w:rsidRPr="00962375">
        <w:rPr>
          <w:sz w:val="22"/>
          <w:szCs w:val="22"/>
          <w:lang w:val="en-US"/>
        </w:rPr>
        <w:t>, 674.</w:t>
      </w:r>
    </w:p>
    <w:sectPr w:rsidR="00570D7A" w:rsidRPr="00962375">
      <w:footerReference w:type="default" r:id="rId9"/>
      <w:pgSz w:w="8392" w:h="11907"/>
      <w:pgMar w:top="635" w:right="851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9DCFAF" w16cex:dateUtc="2024-02-22T12:38:00Z"/>
  <w16cex:commentExtensible w16cex:durableId="1A211148" w16cex:dateUtc="2024-02-22T12:13:00Z"/>
  <w16cex:commentExtensible w16cex:durableId="28F4DD86" w16cex:dateUtc="2024-02-22T12:32:00Z"/>
  <w16cex:commentExtensible w16cex:durableId="5EE35DDC" w16cex:dateUtc="2024-02-22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DAD7F" w16cid:durableId="479DCFAF"/>
  <w16cid:commentId w16cid:paraId="0CDD02C7" w16cid:durableId="6DE3A9C8"/>
  <w16cid:commentId w16cid:paraId="7D4293E8" w16cid:durableId="1A211148"/>
  <w16cid:commentId w16cid:paraId="3B9C3FCC" w16cid:durableId="7E784E84"/>
  <w16cid:commentId w16cid:paraId="19ECB561" w16cid:durableId="28F4DD86"/>
  <w16cid:commentId w16cid:paraId="55E24161" w16cid:durableId="64D4C253"/>
  <w16cid:commentId w16cid:paraId="29B18427" w16cid:durableId="5EE35D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29FBB" w14:textId="77777777" w:rsidR="00105B04" w:rsidRDefault="00105B04">
      <w:r>
        <w:separator/>
      </w:r>
    </w:p>
  </w:endnote>
  <w:endnote w:type="continuationSeparator" w:id="0">
    <w:p w14:paraId="40A1CBA6" w14:textId="77777777" w:rsidR="00105B04" w:rsidRDefault="0010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8853" w14:textId="77777777" w:rsidR="00675CD2" w:rsidRDefault="00675C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83C49" w14:textId="77777777" w:rsidR="00105B04" w:rsidRDefault="00105B04">
      <w:r>
        <w:separator/>
      </w:r>
    </w:p>
  </w:footnote>
  <w:footnote w:type="continuationSeparator" w:id="0">
    <w:p w14:paraId="1D36CD83" w14:textId="77777777" w:rsidR="00105B04" w:rsidRDefault="0010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603C3"/>
    <w:rsid w:val="000D1F94"/>
    <w:rsid w:val="001037A4"/>
    <w:rsid w:val="00105B04"/>
    <w:rsid w:val="00112D8F"/>
    <w:rsid w:val="0013698B"/>
    <w:rsid w:val="001453BD"/>
    <w:rsid w:val="001E1D1D"/>
    <w:rsid w:val="002503AB"/>
    <w:rsid w:val="002650ED"/>
    <w:rsid w:val="00267C1E"/>
    <w:rsid w:val="00274F14"/>
    <w:rsid w:val="0028071C"/>
    <w:rsid w:val="00284977"/>
    <w:rsid w:val="002911FC"/>
    <w:rsid w:val="002D1CB1"/>
    <w:rsid w:val="002D21EC"/>
    <w:rsid w:val="002D3EE8"/>
    <w:rsid w:val="0032413D"/>
    <w:rsid w:val="003337D7"/>
    <w:rsid w:val="00335E16"/>
    <w:rsid w:val="00351A62"/>
    <w:rsid w:val="00375A97"/>
    <w:rsid w:val="003A699B"/>
    <w:rsid w:val="003D14E2"/>
    <w:rsid w:val="00495997"/>
    <w:rsid w:val="004B463D"/>
    <w:rsid w:val="00530EBC"/>
    <w:rsid w:val="00543681"/>
    <w:rsid w:val="00554FC8"/>
    <w:rsid w:val="005633FA"/>
    <w:rsid w:val="00567D78"/>
    <w:rsid w:val="005707D1"/>
    <w:rsid w:val="00570D7A"/>
    <w:rsid w:val="00582060"/>
    <w:rsid w:val="00596DF6"/>
    <w:rsid w:val="005E28E9"/>
    <w:rsid w:val="00616DA9"/>
    <w:rsid w:val="0062646B"/>
    <w:rsid w:val="00643FB5"/>
    <w:rsid w:val="00654AE1"/>
    <w:rsid w:val="00675CD2"/>
    <w:rsid w:val="006A09CB"/>
    <w:rsid w:val="006A6269"/>
    <w:rsid w:val="006F5B27"/>
    <w:rsid w:val="007136E1"/>
    <w:rsid w:val="00714E75"/>
    <w:rsid w:val="007171BE"/>
    <w:rsid w:val="00754164"/>
    <w:rsid w:val="0076192D"/>
    <w:rsid w:val="007C3BF6"/>
    <w:rsid w:val="007C7E5F"/>
    <w:rsid w:val="007D253F"/>
    <w:rsid w:val="007D3121"/>
    <w:rsid w:val="007D595B"/>
    <w:rsid w:val="007F13B7"/>
    <w:rsid w:val="00836AB6"/>
    <w:rsid w:val="00842B0C"/>
    <w:rsid w:val="00873CCA"/>
    <w:rsid w:val="0087465F"/>
    <w:rsid w:val="00876BF9"/>
    <w:rsid w:val="008B32A5"/>
    <w:rsid w:val="008C67F7"/>
    <w:rsid w:val="008F783C"/>
    <w:rsid w:val="00901341"/>
    <w:rsid w:val="00920610"/>
    <w:rsid w:val="00924718"/>
    <w:rsid w:val="00936D7C"/>
    <w:rsid w:val="00947F14"/>
    <w:rsid w:val="00955D9D"/>
    <w:rsid w:val="00962375"/>
    <w:rsid w:val="00983A60"/>
    <w:rsid w:val="00A3333F"/>
    <w:rsid w:val="00A34E9B"/>
    <w:rsid w:val="00A36EF6"/>
    <w:rsid w:val="00A456AD"/>
    <w:rsid w:val="00A53A51"/>
    <w:rsid w:val="00A56F2D"/>
    <w:rsid w:val="00A64F1B"/>
    <w:rsid w:val="00A94A58"/>
    <w:rsid w:val="00AD12D7"/>
    <w:rsid w:val="00B00AB0"/>
    <w:rsid w:val="00B05B55"/>
    <w:rsid w:val="00B16086"/>
    <w:rsid w:val="00B251DF"/>
    <w:rsid w:val="00B53F98"/>
    <w:rsid w:val="00B70401"/>
    <w:rsid w:val="00B8043A"/>
    <w:rsid w:val="00B844D3"/>
    <w:rsid w:val="00B9264D"/>
    <w:rsid w:val="00B962E0"/>
    <w:rsid w:val="00BD0421"/>
    <w:rsid w:val="00BD3265"/>
    <w:rsid w:val="00BD509A"/>
    <w:rsid w:val="00BE1EB2"/>
    <w:rsid w:val="00BE3747"/>
    <w:rsid w:val="00C514BB"/>
    <w:rsid w:val="00C93652"/>
    <w:rsid w:val="00D0502B"/>
    <w:rsid w:val="00D26859"/>
    <w:rsid w:val="00D533A1"/>
    <w:rsid w:val="00D56040"/>
    <w:rsid w:val="00D73025"/>
    <w:rsid w:val="00D93117"/>
    <w:rsid w:val="00D95DF8"/>
    <w:rsid w:val="00DB5B2D"/>
    <w:rsid w:val="00DC74CB"/>
    <w:rsid w:val="00DF5661"/>
    <w:rsid w:val="00E30B97"/>
    <w:rsid w:val="00E92175"/>
    <w:rsid w:val="00EE4F08"/>
    <w:rsid w:val="00F2045D"/>
    <w:rsid w:val="00F231B3"/>
    <w:rsid w:val="00F35BCC"/>
    <w:rsid w:val="00F35C52"/>
    <w:rsid w:val="00F4676D"/>
    <w:rsid w:val="00F53552"/>
    <w:rsid w:val="00F61EE5"/>
    <w:rsid w:val="00F620BE"/>
    <w:rsid w:val="00F71B79"/>
    <w:rsid w:val="00FC1C87"/>
    <w:rsid w:val="00FC6265"/>
    <w:rsid w:val="00FD2348"/>
    <w:rsid w:val="00FD4CD6"/>
    <w:rsid w:val="00FF36FD"/>
    <w:rsid w:val="62E1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2A489D"/>
  <w14:defaultImageDpi w14:val="0"/>
  <w15:docId w15:val="{90D2AF4A-F2BB-486C-8144-2A88062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header" w:qFormat="1"/>
    <w:lsdException w:name="footer" w:qFormat="1"/>
    <w:lsdException w:name="caption" w:semiHidden="1" w:uiPriority="35" w:unhideWhenUsed="1" w:qFormat="1"/>
    <w:lsdException w:name="annotation reference" w:qFormat="1"/>
    <w:lsdException w:name="line number" w:semiHidden="1" w:unhideWhenUsed="1"/>
    <w:lsdException w:name="page number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qFormat/>
    <w:pPr>
      <w:ind w:firstLine="540"/>
    </w:pPr>
    <w:rPr>
      <w:sz w:val="28"/>
      <w:szCs w:val="28"/>
    </w:rPr>
  </w:style>
  <w:style w:type="character" w:styleId="CommentReference">
    <w:name w:val="annotation reference"/>
    <w:basedOn w:val="DefaultParagraphFont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locked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sz w:val="24"/>
      <w:szCs w:val="24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b/>
      <w:bCs/>
      <w:sz w:val="20"/>
      <w:szCs w:val="20"/>
    </w:rPr>
  </w:style>
  <w:style w:type="paragraph" w:styleId="Revision">
    <w:name w:val="Revision"/>
    <w:hidden/>
    <w:uiPriority w:val="99"/>
    <w:unhideWhenUsed/>
    <w:rsid w:val="00924718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unhideWhenUsed/>
    <w:rsid w:val="00570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3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496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kamoliddin.mehmonov@iplt.uz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725D864-714E-4AB3-A1A9-0320B4BA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211</Words>
  <Characters>1303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Umedjon Khalilov</cp:lastModifiedBy>
  <cp:revision>44</cp:revision>
  <cp:lastPrinted>2017-12-26T13:36:00Z</cp:lastPrinted>
  <dcterms:created xsi:type="dcterms:W3CDTF">2024-02-21T11:51:00Z</dcterms:created>
  <dcterms:modified xsi:type="dcterms:W3CDTF">2024-02-22T14:01:00Z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604d28b31fbd552bb06fed83ff8934286356128bd7044ba3c20fc16f5cb619ac</vt:lpwstr>
  </property>
  <property fmtid="{D5CDD505-2E9C-101B-9397-08002B2CF9AE}" pid="3" name="KSOProductBuildVer">
    <vt:lpwstr>1033-12.2.0.13431</vt:lpwstr>
  </property>
  <property fmtid="{D5CDD505-2E9C-101B-9397-08002B2CF9AE}" pid="4" name="ICV">
    <vt:lpwstr>C512E9F3DB4943EB806A1EF351181264_12</vt:lpwstr>
  </property>
</Properties>
</file>