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6D" w:rsidRPr="00850480" w:rsidRDefault="00114E93" w:rsidP="00114E93">
      <w:pPr>
        <w:jc w:val="center"/>
        <w:rPr>
          <w:sz w:val="22"/>
          <w:szCs w:val="22"/>
        </w:rPr>
      </w:pPr>
      <w:r w:rsidRPr="00114E93">
        <w:rPr>
          <w:sz w:val="22"/>
          <w:szCs w:val="22"/>
        </w:rPr>
        <w:t>ПРОБЛЕМЫ ИОННОЙ ИМПЛАНТАЦИИ ОКСИДА ГАЛЛИЯ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1B392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 xml:space="preserve">Д.И. </w:t>
      </w:r>
      <w:proofErr w:type="spellStart"/>
      <w:r w:rsidRPr="008C24CD">
        <w:rPr>
          <w:sz w:val="22"/>
          <w:szCs w:val="22"/>
        </w:rPr>
        <w:t>Тетельбаум</w:t>
      </w:r>
      <w:proofErr w:type="spellEnd"/>
    </w:p>
    <w:p w:rsidR="002911FC" w:rsidRDefault="00AC064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333BA3" w:rsidRPr="0037748C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proofErr w:type="spellStart"/>
      <w:r w:rsidRPr="0037748C">
        <w:rPr>
          <w:sz w:val="22"/>
          <w:szCs w:val="22"/>
          <w:lang w:val="de-AT"/>
        </w:rPr>
        <w:t>e-mail</w:t>
      </w:r>
      <w:proofErr w:type="spellEnd"/>
      <w:r w:rsidRPr="0037748C">
        <w:rPr>
          <w:sz w:val="22"/>
          <w:szCs w:val="22"/>
          <w:lang w:val="de-AT"/>
        </w:rPr>
        <w:t xml:space="preserve">: </w:t>
      </w:r>
      <w:r w:rsidR="009A5103" w:rsidRPr="009A5103">
        <w:rPr>
          <w:sz w:val="22"/>
          <w:szCs w:val="22"/>
          <w:lang w:val="de-AT"/>
        </w:rPr>
        <w:t>tetelbaum@phys.unn.ru</w:t>
      </w:r>
    </w:p>
    <w:p w:rsidR="00F231B3" w:rsidRPr="0037748C" w:rsidRDefault="00F231B3" w:rsidP="00643FB5">
      <w:pPr>
        <w:ind w:firstLine="425"/>
        <w:jc w:val="both"/>
        <w:rPr>
          <w:sz w:val="22"/>
          <w:szCs w:val="22"/>
          <w:lang w:val="de-AT"/>
        </w:rPr>
      </w:pPr>
    </w:p>
    <w:p w:rsidR="009A5103" w:rsidRDefault="009A5103" w:rsidP="00AC064C">
      <w:pPr>
        <w:ind w:firstLine="425"/>
        <w:jc w:val="both"/>
        <w:rPr>
          <w:sz w:val="22"/>
          <w:szCs w:val="22"/>
        </w:rPr>
      </w:pPr>
    </w:p>
    <w:p w:rsidR="00114E93" w:rsidRPr="00114E93" w:rsidRDefault="00114E93" w:rsidP="00114E93">
      <w:pPr>
        <w:ind w:firstLine="425"/>
        <w:jc w:val="both"/>
        <w:rPr>
          <w:sz w:val="22"/>
          <w:szCs w:val="22"/>
        </w:rPr>
      </w:pPr>
      <w:r w:rsidRPr="00114E93">
        <w:rPr>
          <w:sz w:val="22"/>
          <w:szCs w:val="22"/>
        </w:rPr>
        <w:t xml:space="preserve">Оксид галлия </w:t>
      </w:r>
      <w:r>
        <w:rPr>
          <w:sz w:val="22"/>
          <w:szCs w:val="22"/>
        </w:rPr>
        <w:t xml:space="preserve">относится к разряду </w:t>
      </w:r>
      <w:proofErr w:type="spellStart"/>
      <w:r>
        <w:rPr>
          <w:sz w:val="22"/>
          <w:szCs w:val="22"/>
        </w:rPr>
        <w:t>сверхширокозонных</w:t>
      </w:r>
      <w:proofErr w:type="spellEnd"/>
      <w:r w:rsidRPr="00114E93">
        <w:rPr>
          <w:sz w:val="22"/>
          <w:szCs w:val="22"/>
        </w:rPr>
        <w:t xml:space="preserve"> полупроводников, которые приобрели актуальность в последние 10-15 лет в связи с возросшими запросами ряда областей техники, таких как электроника высокой мощности, газовая и ультрафиолетовая </w:t>
      </w:r>
      <w:proofErr w:type="spellStart"/>
      <w:r w:rsidRPr="00114E93">
        <w:rPr>
          <w:sz w:val="22"/>
          <w:szCs w:val="22"/>
        </w:rPr>
        <w:t>сенсорика</w:t>
      </w:r>
      <w:proofErr w:type="spellEnd"/>
      <w:r w:rsidRPr="00114E93">
        <w:rPr>
          <w:sz w:val="22"/>
          <w:szCs w:val="22"/>
        </w:rPr>
        <w:t>, спецсвязь, «зеленые» технологии и др. Использование метода ионной имплантации создает возможности существенного прогресса в технологии и экономике данного полупроводника. В настоящее время исследования в данной области находятся на начальной стадии, но уже сейчас выявлены серьезные проблемы, которые предстоит решить на этом пути.</w:t>
      </w:r>
    </w:p>
    <w:p w:rsidR="00114E93" w:rsidRDefault="00114E93" w:rsidP="00114E93">
      <w:pPr>
        <w:ind w:firstLine="425"/>
        <w:jc w:val="both"/>
        <w:rPr>
          <w:sz w:val="22"/>
          <w:szCs w:val="22"/>
        </w:rPr>
      </w:pPr>
      <w:r w:rsidRPr="00114E93">
        <w:rPr>
          <w:sz w:val="22"/>
          <w:szCs w:val="22"/>
        </w:rPr>
        <w:t xml:space="preserve">В докладе </w:t>
      </w:r>
      <w:r w:rsidR="009B6C85">
        <w:rPr>
          <w:sz w:val="22"/>
          <w:szCs w:val="22"/>
        </w:rPr>
        <w:t>рассмотрены</w:t>
      </w:r>
      <w:r w:rsidRPr="00114E93">
        <w:rPr>
          <w:sz w:val="22"/>
          <w:szCs w:val="22"/>
        </w:rPr>
        <w:t xml:space="preserve"> последние достижения в исследовании физических и технологических проблем ионной имплантации </w:t>
      </w:r>
      <w:r w:rsidRPr="00114E93">
        <w:rPr>
          <w:sz w:val="22"/>
          <w:szCs w:val="22"/>
          <w:lang w:val="en-US"/>
        </w:rPr>
        <w:t>Ga</w:t>
      </w:r>
      <w:r w:rsidRPr="00114E93">
        <w:rPr>
          <w:sz w:val="22"/>
          <w:szCs w:val="22"/>
          <w:vertAlign w:val="subscript"/>
        </w:rPr>
        <w:t>2</w:t>
      </w:r>
      <w:r w:rsidRPr="00114E93">
        <w:rPr>
          <w:sz w:val="22"/>
          <w:szCs w:val="22"/>
          <w:lang w:val="en-US"/>
        </w:rPr>
        <w:t>O</w:t>
      </w:r>
      <w:r w:rsidRPr="00114E93">
        <w:rPr>
          <w:sz w:val="22"/>
          <w:szCs w:val="22"/>
          <w:vertAlign w:val="subscript"/>
        </w:rPr>
        <w:t>3</w:t>
      </w:r>
      <w:r w:rsidRPr="00114E93">
        <w:rPr>
          <w:sz w:val="22"/>
          <w:szCs w:val="22"/>
        </w:rPr>
        <w:t xml:space="preserve">, как в мировом масштабе, так и в ННГУ им. Н.И. Лобачевского. Проанализированы перспективы ионной имплантации в решении одной из проблем, </w:t>
      </w:r>
      <w:r w:rsidR="009B6C85">
        <w:rPr>
          <w:sz w:val="22"/>
          <w:szCs w:val="22"/>
        </w:rPr>
        <w:t>ограничивающих возможности</w:t>
      </w:r>
      <w:r w:rsidRPr="00114E93">
        <w:rPr>
          <w:sz w:val="22"/>
          <w:szCs w:val="22"/>
        </w:rPr>
        <w:t xml:space="preserve"> полномасштабного применения </w:t>
      </w:r>
      <w:r w:rsidR="009B6C85">
        <w:rPr>
          <w:sz w:val="22"/>
          <w:szCs w:val="22"/>
        </w:rPr>
        <w:t>данного материала</w:t>
      </w:r>
      <w:r w:rsidRPr="00114E93">
        <w:rPr>
          <w:sz w:val="22"/>
          <w:szCs w:val="22"/>
        </w:rPr>
        <w:t xml:space="preserve"> – получени</w:t>
      </w:r>
      <w:r w:rsidR="009B6C85">
        <w:rPr>
          <w:sz w:val="22"/>
          <w:szCs w:val="22"/>
        </w:rPr>
        <w:t>е</w:t>
      </w:r>
      <w:r w:rsidRPr="00114E93">
        <w:rPr>
          <w:sz w:val="22"/>
          <w:szCs w:val="22"/>
        </w:rPr>
        <w:t xml:space="preserve"> проводимости </w:t>
      </w:r>
      <w:r w:rsidRPr="009B6C85">
        <w:rPr>
          <w:i/>
          <w:sz w:val="22"/>
          <w:szCs w:val="22"/>
        </w:rPr>
        <w:t>р</w:t>
      </w:r>
      <w:r w:rsidR="009B6C85">
        <w:rPr>
          <w:sz w:val="22"/>
          <w:szCs w:val="22"/>
        </w:rPr>
        <w:t>-типа. Критически</w:t>
      </w:r>
      <w:r w:rsidRPr="00114E93">
        <w:rPr>
          <w:sz w:val="22"/>
          <w:szCs w:val="22"/>
        </w:rPr>
        <w:t xml:space="preserve"> освещены </w:t>
      </w:r>
      <w:r w:rsidR="009B6C85">
        <w:rPr>
          <w:sz w:val="22"/>
          <w:szCs w:val="22"/>
        </w:rPr>
        <w:t>соответствующие</w:t>
      </w:r>
      <w:r w:rsidRPr="00114E93">
        <w:rPr>
          <w:sz w:val="22"/>
          <w:szCs w:val="22"/>
        </w:rPr>
        <w:t xml:space="preserve"> теоретические прогнозы и результаты</w:t>
      </w:r>
      <w:r w:rsidR="009B6C85">
        <w:rPr>
          <w:sz w:val="22"/>
          <w:szCs w:val="22"/>
        </w:rPr>
        <w:t xml:space="preserve"> последних</w:t>
      </w:r>
      <w:r w:rsidRPr="00114E93">
        <w:rPr>
          <w:sz w:val="22"/>
          <w:szCs w:val="22"/>
        </w:rPr>
        <w:t xml:space="preserve"> экспериментальных исследований. Продемонстрирован</w:t>
      </w:r>
      <w:r w:rsidR="009B6C85">
        <w:rPr>
          <w:sz w:val="22"/>
          <w:szCs w:val="22"/>
        </w:rPr>
        <w:t>ы интригующие эффекты</w:t>
      </w:r>
      <w:r w:rsidRPr="00114E93">
        <w:rPr>
          <w:sz w:val="22"/>
          <w:szCs w:val="22"/>
        </w:rPr>
        <w:t xml:space="preserve">, выявленные </w:t>
      </w:r>
      <w:r w:rsidR="009B6C85">
        <w:rPr>
          <w:sz w:val="22"/>
          <w:szCs w:val="22"/>
        </w:rPr>
        <w:t xml:space="preserve">нами </w:t>
      </w:r>
      <w:r w:rsidRPr="00114E93">
        <w:rPr>
          <w:sz w:val="22"/>
          <w:szCs w:val="22"/>
        </w:rPr>
        <w:t>при ионном облучении и термообработке материала,</w:t>
      </w:r>
      <w:r w:rsidR="009B6C85">
        <w:rPr>
          <w:sz w:val="22"/>
          <w:szCs w:val="22"/>
        </w:rPr>
        <w:t xml:space="preserve"> в частности, аномальная</w:t>
      </w:r>
      <w:r w:rsidRPr="00114E93">
        <w:rPr>
          <w:sz w:val="22"/>
          <w:szCs w:val="22"/>
        </w:rPr>
        <w:t xml:space="preserve"> электрическая</w:t>
      </w:r>
      <w:r w:rsidR="009B6C85">
        <w:rPr>
          <w:sz w:val="22"/>
          <w:szCs w:val="22"/>
        </w:rPr>
        <w:t xml:space="preserve"> активность</w:t>
      </w:r>
      <w:r w:rsidRPr="00114E93">
        <w:rPr>
          <w:sz w:val="22"/>
          <w:szCs w:val="22"/>
        </w:rPr>
        <w:t xml:space="preserve"> примеси</w:t>
      </w:r>
      <w:r w:rsidR="009B6C85">
        <w:rPr>
          <w:sz w:val="22"/>
          <w:szCs w:val="22"/>
        </w:rPr>
        <w:t xml:space="preserve"> кремния. Проанализирована</w:t>
      </w:r>
      <w:r w:rsidRPr="00114E93">
        <w:rPr>
          <w:sz w:val="22"/>
          <w:szCs w:val="22"/>
        </w:rPr>
        <w:t xml:space="preserve"> проблем</w:t>
      </w:r>
      <w:r w:rsidR="009B6C85">
        <w:rPr>
          <w:sz w:val="22"/>
          <w:szCs w:val="22"/>
        </w:rPr>
        <w:t>а</w:t>
      </w:r>
      <w:r w:rsidRPr="00114E93">
        <w:rPr>
          <w:sz w:val="22"/>
          <w:szCs w:val="22"/>
        </w:rPr>
        <w:t xml:space="preserve"> </w:t>
      </w:r>
      <w:r w:rsidR="009B6C85">
        <w:rPr>
          <w:sz w:val="22"/>
          <w:szCs w:val="22"/>
        </w:rPr>
        <w:t xml:space="preserve">адекватности </w:t>
      </w:r>
      <w:r w:rsidRPr="00114E93">
        <w:rPr>
          <w:sz w:val="22"/>
          <w:szCs w:val="22"/>
        </w:rPr>
        <w:t xml:space="preserve">интерпретации результатов </w:t>
      </w:r>
      <w:proofErr w:type="spellStart"/>
      <w:r w:rsidR="009B6C85">
        <w:rPr>
          <w:sz w:val="22"/>
          <w:szCs w:val="22"/>
        </w:rPr>
        <w:t>первопринципного</w:t>
      </w:r>
      <w:proofErr w:type="spellEnd"/>
      <w:r w:rsidR="009B6C85">
        <w:rPr>
          <w:sz w:val="22"/>
          <w:szCs w:val="22"/>
        </w:rPr>
        <w:t xml:space="preserve"> </w:t>
      </w:r>
      <w:r w:rsidRPr="00114E93">
        <w:rPr>
          <w:sz w:val="22"/>
          <w:szCs w:val="22"/>
        </w:rPr>
        <w:t xml:space="preserve">компьютерного моделирования </w:t>
      </w:r>
      <w:r w:rsidR="009B6C85">
        <w:rPr>
          <w:sz w:val="22"/>
          <w:szCs w:val="22"/>
        </w:rPr>
        <w:t xml:space="preserve">электронной и атомной структуры </w:t>
      </w:r>
      <w:r w:rsidR="009B6C85" w:rsidRPr="00114E93">
        <w:rPr>
          <w:sz w:val="22"/>
          <w:szCs w:val="22"/>
          <w:lang w:val="en-US"/>
        </w:rPr>
        <w:t>Ga</w:t>
      </w:r>
      <w:r w:rsidR="009B6C85" w:rsidRPr="00114E93">
        <w:rPr>
          <w:sz w:val="22"/>
          <w:szCs w:val="22"/>
          <w:vertAlign w:val="subscript"/>
        </w:rPr>
        <w:t>2</w:t>
      </w:r>
      <w:r w:rsidR="009B6C85" w:rsidRPr="00114E93">
        <w:rPr>
          <w:sz w:val="22"/>
          <w:szCs w:val="22"/>
          <w:lang w:val="en-US"/>
        </w:rPr>
        <w:t>O</w:t>
      </w:r>
      <w:r w:rsidR="009B6C85" w:rsidRPr="00114E93">
        <w:rPr>
          <w:sz w:val="22"/>
          <w:szCs w:val="22"/>
          <w:vertAlign w:val="subscript"/>
        </w:rPr>
        <w:t>3</w:t>
      </w:r>
      <w:r w:rsidR="009B6C85">
        <w:rPr>
          <w:sz w:val="22"/>
          <w:szCs w:val="22"/>
        </w:rPr>
        <w:t>, содержащего примеси и точечные дефекты</w:t>
      </w:r>
      <w:bookmarkStart w:id="0" w:name="_GoBack"/>
      <w:bookmarkEnd w:id="0"/>
      <w:r w:rsidRPr="00114E93">
        <w:rPr>
          <w:sz w:val="22"/>
          <w:szCs w:val="22"/>
        </w:rPr>
        <w:t>.</w:t>
      </w:r>
    </w:p>
    <w:p w:rsidR="00F4676D" w:rsidRPr="00AC064C" w:rsidRDefault="00F91445" w:rsidP="00AC064C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r w:rsidRPr="00F91445">
        <w:rPr>
          <w:sz w:val="22"/>
          <w:szCs w:val="22"/>
        </w:rPr>
        <w:t>https://rscf.ru/project/23-79-00052/</w:t>
      </w:r>
      <w:r w:rsidR="00AC064C" w:rsidRPr="00AC064C">
        <w:rPr>
          <w:sz w:val="22"/>
          <w:szCs w:val="22"/>
        </w:rPr>
        <w:t>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74" w:rsidRDefault="00E24A74">
      <w:r>
        <w:separator/>
      </w:r>
    </w:p>
  </w:endnote>
  <w:endnote w:type="continuationSeparator" w:id="0">
    <w:p w:rsidR="00E24A74" w:rsidRDefault="00E2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74" w:rsidRDefault="00E24A74">
      <w:r>
        <w:separator/>
      </w:r>
    </w:p>
  </w:footnote>
  <w:footnote w:type="continuationSeparator" w:id="0">
    <w:p w:rsidR="00E24A74" w:rsidRDefault="00E2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010E7"/>
    <w:rsid w:val="00017C29"/>
    <w:rsid w:val="00021493"/>
    <w:rsid w:val="0003678D"/>
    <w:rsid w:val="00047126"/>
    <w:rsid w:val="00054926"/>
    <w:rsid w:val="00092131"/>
    <w:rsid w:val="00094A7E"/>
    <w:rsid w:val="00094D4C"/>
    <w:rsid w:val="00114E93"/>
    <w:rsid w:val="001158B5"/>
    <w:rsid w:val="001A22E4"/>
    <w:rsid w:val="001B392A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A285B"/>
    <w:rsid w:val="002D1CB1"/>
    <w:rsid w:val="002D21EC"/>
    <w:rsid w:val="002D7A33"/>
    <w:rsid w:val="002F3476"/>
    <w:rsid w:val="00320F3C"/>
    <w:rsid w:val="0032413D"/>
    <w:rsid w:val="00333BA3"/>
    <w:rsid w:val="00375A97"/>
    <w:rsid w:val="0037748C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47928"/>
    <w:rsid w:val="00550596"/>
    <w:rsid w:val="00554FC8"/>
    <w:rsid w:val="0056521A"/>
    <w:rsid w:val="00567D78"/>
    <w:rsid w:val="005707D1"/>
    <w:rsid w:val="005739E5"/>
    <w:rsid w:val="00582060"/>
    <w:rsid w:val="005A7A3C"/>
    <w:rsid w:val="005B11B4"/>
    <w:rsid w:val="005C5FBA"/>
    <w:rsid w:val="005E0004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02476"/>
    <w:rsid w:val="00815641"/>
    <w:rsid w:val="00824B60"/>
    <w:rsid w:val="00836AB6"/>
    <w:rsid w:val="00842B0C"/>
    <w:rsid w:val="00850480"/>
    <w:rsid w:val="00860B4B"/>
    <w:rsid w:val="008656D9"/>
    <w:rsid w:val="00876BF9"/>
    <w:rsid w:val="008A320E"/>
    <w:rsid w:val="008A3820"/>
    <w:rsid w:val="008B1B5D"/>
    <w:rsid w:val="008B316C"/>
    <w:rsid w:val="008C17F9"/>
    <w:rsid w:val="008C24CD"/>
    <w:rsid w:val="008E0DD3"/>
    <w:rsid w:val="008F783C"/>
    <w:rsid w:val="00901341"/>
    <w:rsid w:val="0090142A"/>
    <w:rsid w:val="009130B9"/>
    <w:rsid w:val="009300AF"/>
    <w:rsid w:val="0094418F"/>
    <w:rsid w:val="00955D9D"/>
    <w:rsid w:val="00977053"/>
    <w:rsid w:val="00983A60"/>
    <w:rsid w:val="00984CA6"/>
    <w:rsid w:val="00990CB4"/>
    <w:rsid w:val="009A5103"/>
    <w:rsid w:val="009B6C85"/>
    <w:rsid w:val="009D1479"/>
    <w:rsid w:val="009E79EC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702"/>
    <w:rsid w:val="00B95861"/>
    <w:rsid w:val="00B962E0"/>
    <w:rsid w:val="00BC01BA"/>
    <w:rsid w:val="00BD0421"/>
    <w:rsid w:val="00BE3747"/>
    <w:rsid w:val="00C056CB"/>
    <w:rsid w:val="00C05BE8"/>
    <w:rsid w:val="00C0708D"/>
    <w:rsid w:val="00C07E15"/>
    <w:rsid w:val="00C3118B"/>
    <w:rsid w:val="00CA0E9E"/>
    <w:rsid w:val="00CC633D"/>
    <w:rsid w:val="00CC73C8"/>
    <w:rsid w:val="00CE2484"/>
    <w:rsid w:val="00CF7626"/>
    <w:rsid w:val="00D57943"/>
    <w:rsid w:val="00D672A6"/>
    <w:rsid w:val="00D95DF8"/>
    <w:rsid w:val="00DC3C7A"/>
    <w:rsid w:val="00DF5661"/>
    <w:rsid w:val="00E24A74"/>
    <w:rsid w:val="00E30B97"/>
    <w:rsid w:val="00EB3292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BE3E2"/>
  <w15:docId w15:val="{5B2CBDAD-8CF9-4E98-B827-81098912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FC1624D-8457-4518-A0CB-8D913DA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Alena</cp:lastModifiedBy>
  <cp:revision>51</cp:revision>
  <cp:lastPrinted>2017-12-26T13:36:00Z</cp:lastPrinted>
  <dcterms:created xsi:type="dcterms:W3CDTF">2022-02-18T13:50:00Z</dcterms:created>
  <dcterms:modified xsi:type="dcterms:W3CDTF">2024-02-22T11:58:00Z</dcterms:modified>
</cp:coreProperties>
</file>