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76D" w:rsidRPr="00152930" w:rsidRDefault="00AE1B4B" w:rsidP="0015293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АНАЛИТИЧЕСКАЯ </w:t>
      </w:r>
      <w:r w:rsidR="00D45CAF" w:rsidRPr="00152930">
        <w:rPr>
          <w:sz w:val="22"/>
          <w:szCs w:val="22"/>
        </w:rPr>
        <w:t>ТЕОРИЯ РАССЕЯНИЯ ИОНОВ НИЗКИХ И СРЕДНИХ ЭНЕРГИЙ ПОВЕРХНОСТНЫМИ АТОМАМИ МИШЕНИ ПРИ РАСПЫЛЕНИИ</w:t>
      </w:r>
    </w:p>
    <w:p w:rsidR="00FF36FD" w:rsidRPr="00152930" w:rsidRDefault="00FF36FD" w:rsidP="00152930">
      <w:pPr>
        <w:jc w:val="center"/>
        <w:rPr>
          <w:sz w:val="22"/>
          <w:szCs w:val="22"/>
        </w:rPr>
      </w:pPr>
    </w:p>
    <w:p w:rsidR="002911FC" w:rsidRPr="00152930" w:rsidRDefault="00E9556D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152930">
        <w:rPr>
          <w:sz w:val="22"/>
          <w:szCs w:val="22"/>
        </w:rPr>
        <w:t>А.Н. Пустовит</w:t>
      </w:r>
    </w:p>
    <w:p w:rsidR="002911FC" w:rsidRPr="00152930" w:rsidRDefault="008A5C9A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152930">
        <w:rPr>
          <w:sz w:val="22"/>
          <w:szCs w:val="22"/>
        </w:rPr>
        <w:t>ИПТМ РАН, Черноголовка, Россия</w:t>
      </w:r>
    </w:p>
    <w:p w:rsidR="0028071C" w:rsidRPr="00152930" w:rsidRDefault="008A5C9A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152930">
        <w:rPr>
          <w:sz w:val="22"/>
          <w:szCs w:val="22"/>
          <w:lang w:val="en-US"/>
        </w:rPr>
        <w:t>pustan</w:t>
      </w:r>
      <w:r w:rsidRPr="00152930">
        <w:rPr>
          <w:sz w:val="22"/>
          <w:szCs w:val="22"/>
        </w:rPr>
        <w:t>@iptm.ru</w:t>
      </w:r>
    </w:p>
    <w:p w:rsidR="00F231B3" w:rsidRPr="00335E16" w:rsidRDefault="00F231B3" w:rsidP="0028071C">
      <w:pPr>
        <w:jc w:val="both"/>
        <w:rPr>
          <w:sz w:val="22"/>
          <w:szCs w:val="22"/>
        </w:rPr>
      </w:pPr>
    </w:p>
    <w:p w:rsidR="001E73A9" w:rsidRDefault="003259C4" w:rsidP="00D80A85">
      <w:pPr>
        <w:spacing w:line="240" w:lineRule="atLeast"/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Используя</w:t>
      </w:r>
      <w:r w:rsidR="00152930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="00152930">
        <w:rPr>
          <w:sz w:val="22"/>
          <w:szCs w:val="22"/>
        </w:rPr>
        <w:t xml:space="preserve"> </w:t>
      </w:r>
      <w:r w:rsidR="00712EB0">
        <w:rPr>
          <w:sz w:val="22"/>
          <w:szCs w:val="22"/>
        </w:rPr>
        <w:t>/1,2/</w:t>
      </w:r>
      <w:r w:rsidR="008E1EA8">
        <w:rPr>
          <w:sz w:val="22"/>
          <w:szCs w:val="22"/>
        </w:rPr>
        <w:t>,</w:t>
      </w:r>
      <w:r w:rsidR="00712EB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была </w:t>
      </w:r>
      <w:r w:rsidR="00152930">
        <w:rPr>
          <w:sz w:val="22"/>
          <w:szCs w:val="22"/>
        </w:rPr>
        <w:t xml:space="preserve">разработана аналитическая теория рассеяния ионов поверхностными атомами мишени при распылении. </w:t>
      </w:r>
      <w:r w:rsidR="001E73A9">
        <w:rPr>
          <w:sz w:val="22"/>
          <w:szCs w:val="22"/>
        </w:rPr>
        <w:t>Коэффициент рассеяния определяется по формуле:</w:t>
      </w:r>
    </w:p>
    <w:p w:rsidR="001E73A9" w:rsidRPr="002A02B8" w:rsidRDefault="00CD3539" w:rsidP="00D80A85">
      <w:pPr>
        <w:shd w:val="clear" w:color="auto" w:fill="FFFFFF"/>
        <w:spacing w:line="240" w:lineRule="atLeast"/>
        <w:rPr>
          <w:rStyle w:val="ab"/>
          <w:i w:val="0"/>
          <w:sz w:val="22"/>
          <w:szCs w:val="22"/>
        </w:rPr>
      </w:pPr>
      <w:r w:rsidRPr="00852D72">
        <w:rPr>
          <w:rStyle w:val="ab"/>
          <w:i w:val="0"/>
          <w:position w:val="-24"/>
          <w:sz w:val="22"/>
          <w:szCs w:val="22"/>
        </w:rPr>
        <w:object w:dxaOrig="484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2.55pt;height:35.15pt" o:ole="" filled="t">
            <v:fill color2="black"/>
            <v:imagedata r:id="rId7" o:title="" croptop="-83f" cropbottom="-83f" cropleft="-8f" cropright="-8f"/>
          </v:shape>
          <o:OLEObject Type="Embed" ProgID="Equation.3" ShapeID="_x0000_i1025" DrawAspect="Content" ObjectID="_1768482048" r:id="rId8"/>
        </w:object>
      </w:r>
      <w:r w:rsidR="003311CE">
        <w:rPr>
          <w:rStyle w:val="ab"/>
          <w:i w:val="0"/>
          <w:sz w:val="22"/>
          <w:szCs w:val="22"/>
        </w:rPr>
        <w:t>,</w:t>
      </w:r>
      <w:r w:rsidR="001E73A9" w:rsidRPr="002A02B8">
        <w:rPr>
          <w:rStyle w:val="ab"/>
          <w:i w:val="0"/>
          <w:sz w:val="22"/>
          <w:szCs w:val="22"/>
        </w:rPr>
        <w:t xml:space="preserve">      </w:t>
      </w:r>
      <w:r w:rsidR="002A02B8" w:rsidRPr="002A02B8">
        <w:rPr>
          <w:rStyle w:val="ab"/>
          <w:i w:val="0"/>
          <w:sz w:val="22"/>
          <w:szCs w:val="22"/>
        </w:rPr>
        <w:t xml:space="preserve">           (1</w:t>
      </w:r>
      <w:r w:rsidR="001E73A9" w:rsidRPr="002A02B8">
        <w:rPr>
          <w:rStyle w:val="ab"/>
          <w:i w:val="0"/>
          <w:sz w:val="22"/>
          <w:szCs w:val="22"/>
        </w:rPr>
        <w:t>)</w:t>
      </w:r>
    </w:p>
    <w:p w:rsidR="00EB3D28" w:rsidRPr="00D80A85" w:rsidRDefault="00EB3D28" w:rsidP="00D80A85">
      <w:pPr>
        <w:shd w:val="clear" w:color="auto" w:fill="FFFFFF"/>
        <w:spacing w:line="240" w:lineRule="atLeast"/>
        <w:jc w:val="both"/>
        <w:rPr>
          <w:rStyle w:val="ab"/>
          <w:i w:val="0"/>
          <w:sz w:val="22"/>
          <w:szCs w:val="22"/>
        </w:rPr>
      </w:pPr>
      <w:r w:rsidRPr="00D80A85">
        <w:rPr>
          <w:rStyle w:val="ab"/>
          <w:i w:val="0"/>
          <w:sz w:val="22"/>
          <w:szCs w:val="22"/>
        </w:rPr>
        <w:t xml:space="preserve">где </w:t>
      </w:r>
      <w:r w:rsidRPr="00D80A85">
        <w:rPr>
          <w:rStyle w:val="ab"/>
          <w:sz w:val="22"/>
          <w:szCs w:val="22"/>
          <w:lang w:val="en-US"/>
        </w:rPr>
        <w:t>q</w:t>
      </w:r>
      <w:r w:rsidR="008E1EA8">
        <w:rPr>
          <w:rStyle w:val="ab"/>
          <w:sz w:val="22"/>
          <w:szCs w:val="22"/>
        </w:rPr>
        <w:t xml:space="preserve"> </w:t>
      </w:r>
      <w:r w:rsidR="00D80A85" w:rsidRPr="00D80A85">
        <w:rPr>
          <w:rStyle w:val="ab"/>
          <w:i w:val="0"/>
          <w:sz w:val="22"/>
          <w:szCs w:val="22"/>
        </w:rPr>
        <w:t>-</w:t>
      </w:r>
      <w:r w:rsidR="008E1EA8">
        <w:rPr>
          <w:rStyle w:val="ab"/>
          <w:i w:val="0"/>
          <w:sz w:val="22"/>
          <w:szCs w:val="22"/>
        </w:rPr>
        <w:t xml:space="preserve"> </w:t>
      </w:r>
      <w:r w:rsidRPr="00D80A85">
        <w:rPr>
          <w:rStyle w:val="ab"/>
          <w:i w:val="0"/>
          <w:sz w:val="22"/>
          <w:szCs w:val="22"/>
        </w:rPr>
        <w:t xml:space="preserve">заряд электрона, </w:t>
      </w:r>
      <w:r w:rsidRPr="00D80A85">
        <w:rPr>
          <w:rStyle w:val="ab"/>
          <w:sz w:val="22"/>
          <w:szCs w:val="22"/>
          <w:lang w:val="en-US"/>
        </w:rPr>
        <w:t>k</w:t>
      </w:r>
      <w:r w:rsidRPr="00D80A85">
        <w:rPr>
          <w:rStyle w:val="ab"/>
          <w:sz w:val="22"/>
          <w:szCs w:val="22"/>
          <w:vertAlign w:val="subscript"/>
          <w:lang w:val="en-US"/>
        </w:rPr>
        <w:t>s</w:t>
      </w:r>
      <w:r w:rsidRPr="00D80A85">
        <w:rPr>
          <w:rStyle w:val="ab"/>
          <w:i w:val="0"/>
          <w:sz w:val="22"/>
          <w:szCs w:val="22"/>
        </w:rPr>
        <w:t>=[(</w:t>
      </w:r>
      <w:r w:rsidRPr="00D80A85">
        <w:rPr>
          <w:rStyle w:val="ab"/>
          <w:sz w:val="22"/>
          <w:szCs w:val="22"/>
          <w:lang w:val="en-US"/>
        </w:rPr>
        <w:t>s</w:t>
      </w:r>
      <w:r w:rsidRPr="00D80A85">
        <w:rPr>
          <w:rStyle w:val="ab"/>
          <w:i w:val="0"/>
          <w:sz w:val="22"/>
          <w:szCs w:val="22"/>
        </w:rPr>
        <w:t>–1)/</w:t>
      </w:r>
      <w:r w:rsidRPr="00D80A85">
        <w:rPr>
          <w:rStyle w:val="ab"/>
          <w:i w:val="0"/>
          <w:sz w:val="22"/>
          <w:szCs w:val="22"/>
          <w:lang w:val="en-US"/>
        </w:rPr>
        <w:t>e</w:t>
      </w:r>
      <w:r w:rsidRPr="00D80A85">
        <w:rPr>
          <w:rStyle w:val="ab"/>
          <w:i w:val="0"/>
          <w:sz w:val="22"/>
          <w:szCs w:val="22"/>
        </w:rPr>
        <w:t>]</w:t>
      </w:r>
      <w:r w:rsidRPr="00D80A85">
        <w:rPr>
          <w:rStyle w:val="ab"/>
          <w:sz w:val="22"/>
          <w:szCs w:val="22"/>
          <w:vertAlign w:val="superscript"/>
          <w:lang w:val="en-US"/>
        </w:rPr>
        <w:t>s</w:t>
      </w:r>
      <w:r w:rsidRPr="00D80A85">
        <w:rPr>
          <w:rStyle w:val="ab"/>
          <w:i w:val="0"/>
          <w:sz w:val="22"/>
          <w:szCs w:val="22"/>
          <w:vertAlign w:val="superscript"/>
        </w:rPr>
        <w:t>–1</w:t>
      </w:r>
      <w:r w:rsidRPr="00D80A85">
        <w:rPr>
          <w:rStyle w:val="ab"/>
          <w:i w:val="0"/>
          <w:sz w:val="22"/>
          <w:szCs w:val="22"/>
        </w:rPr>
        <w:t xml:space="preserve">, </w:t>
      </w:r>
      <w:r w:rsidRPr="00D80A85">
        <w:rPr>
          <w:rStyle w:val="ab"/>
          <w:sz w:val="22"/>
          <w:szCs w:val="22"/>
          <w:lang w:val="en-US"/>
        </w:rPr>
        <w:t>s</w:t>
      </w:r>
      <w:r w:rsidR="008E1EA8">
        <w:rPr>
          <w:rStyle w:val="ab"/>
          <w:sz w:val="22"/>
          <w:szCs w:val="22"/>
        </w:rPr>
        <w:t xml:space="preserve"> </w:t>
      </w:r>
      <w:r w:rsidR="008E1EA8">
        <w:rPr>
          <w:sz w:val="22"/>
          <w:szCs w:val="22"/>
        </w:rPr>
        <w:t>-</w:t>
      </w:r>
      <w:r w:rsidR="008E1EA8">
        <w:rPr>
          <w:rStyle w:val="ab"/>
          <w:i w:val="0"/>
          <w:sz w:val="22"/>
          <w:szCs w:val="22"/>
        </w:rPr>
        <w:t xml:space="preserve"> </w:t>
      </w:r>
      <w:r w:rsidRPr="00D80A85">
        <w:rPr>
          <w:rStyle w:val="ab"/>
          <w:i w:val="0"/>
          <w:sz w:val="22"/>
          <w:szCs w:val="22"/>
        </w:rPr>
        <w:t xml:space="preserve">степенной показатель, </w:t>
      </w:r>
      <w:r w:rsidRPr="00D80A85">
        <w:rPr>
          <w:rStyle w:val="ab"/>
          <w:sz w:val="22"/>
          <w:szCs w:val="22"/>
          <w:lang w:val="en-US"/>
        </w:rPr>
        <w:t>a</w:t>
      </w:r>
      <w:r w:rsidRPr="00D80A85">
        <w:rPr>
          <w:rStyle w:val="ab"/>
          <w:i w:val="0"/>
          <w:sz w:val="22"/>
          <w:szCs w:val="22"/>
        </w:rPr>
        <w:t>=0.8853</w:t>
      </w:r>
      <w:r w:rsidRPr="00D80A85">
        <w:rPr>
          <w:rStyle w:val="ab"/>
          <w:sz w:val="22"/>
          <w:szCs w:val="22"/>
          <w:lang w:val="en-US"/>
        </w:rPr>
        <w:t>a</w:t>
      </w:r>
      <w:r w:rsidRPr="00D80A85">
        <w:rPr>
          <w:rStyle w:val="ab"/>
          <w:i w:val="0"/>
          <w:sz w:val="22"/>
          <w:szCs w:val="22"/>
          <w:vertAlign w:val="subscript"/>
        </w:rPr>
        <w:t>0</w:t>
      </w:r>
      <w:r w:rsidRPr="00D80A85">
        <w:rPr>
          <w:rStyle w:val="ab"/>
          <w:i w:val="0"/>
          <w:sz w:val="22"/>
          <w:szCs w:val="22"/>
        </w:rPr>
        <w:t>(</w:t>
      </w:r>
      <w:r w:rsidRPr="00D80A85">
        <w:rPr>
          <w:rStyle w:val="ab"/>
          <w:sz w:val="22"/>
          <w:szCs w:val="22"/>
          <w:lang w:val="en-US"/>
        </w:rPr>
        <w:t>Z</w:t>
      </w:r>
      <w:r w:rsidRPr="00D80A85">
        <w:rPr>
          <w:rStyle w:val="ab"/>
          <w:i w:val="0"/>
          <w:sz w:val="22"/>
          <w:szCs w:val="22"/>
          <w:vertAlign w:val="subscript"/>
        </w:rPr>
        <w:t>1</w:t>
      </w:r>
      <w:r w:rsidRPr="00D80A85">
        <w:rPr>
          <w:rStyle w:val="ab"/>
          <w:i w:val="0"/>
          <w:sz w:val="22"/>
          <w:szCs w:val="22"/>
          <w:vertAlign w:val="superscript"/>
        </w:rPr>
        <w:t>2/3</w:t>
      </w:r>
      <w:r w:rsidRPr="00D80A85">
        <w:rPr>
          <w:rStyle w:val="ab"/>
          <w:i w:val="0"/>
          <w:sz w:val="22"/>
          <w:szCs w:val="22"/>
        </w:rPr>
        <w:t>+</w:t>
      </w:r>
      <w:r w:rsidRPr="00D80A85">
        <w:rPr>
          <w:rStyle w:val="ab"/>
          <w:i w:val="0"/>
          <w:sz w:val="22"/>
          <w:szCs w:val="22"/>
          <w:lang w:val="en-US"/>
        </w:rPr>
        <w:t>Z</w:t>
      </w:r>
      <w:r w:rsidRPr="00D80A85">
        <w:rPr>
          <w:rStyle w:val="ab"/>
          <w:i w:val="0"/>
          <w:sz w:val="22"/>
          <w:szCs w:val="22"/>
          <w:vertAlign w:val="subscript"/>
        </w:rPr>
        <w:t>2</w:t>
      </w:r>
      <w:r w:rsidRPr="00D80A85">
        <w:rPr>
          <w:rStyle w:val="ab"/>
          <w:i w:val="0"/>
          <w:sz w:val="22"/>
          <w:szCs w:val="22"/>
          <w:vertAlign w:val="superscript"/>
        </w:rPr>
        <w:t>2/3</w:t>
      </w:r>
      <w:r w:rsidRPr="00D80A85">
        <w:rPr>
          <w:rStyle w:val="ab"/>
          <w:i w:val="0"/>
          <w:sz w:val="22"/>
          <w:szCs w:val="22"/>
        </w:rPr>
        <w:t>)</w:t>
      </w:r>
      <w:r w:rsidRPr="00D80A85">
        <w:rPr>
          <w:rStyle w:val="ab"/>
          <w:i w:val="0"/>
          <w:sz w:val="22"/>
          <w:szCs w:val="22"/>
          <w:vertAlign w:val="superscript"/>
        </w:rPr>
        <w:t>1/2</w:t>
      </w:r>
      <w:r w:rsidR="008E1EA8">
        <w:rPr>
          <w:sz w:val="22"/>
          <w:szCs w:val="22"/>
        </w:rPr>
        <w:t xml:space="preserve">- </w:t>
      </w:r>
      <w:r w:rsidRPr="00D80A85">
        <w:rPr>
          <w:rStyle w:val="ab"/>
          <w:i w:val="0"/>
          <w:sz w:val="22"/>
          <w:szCs w:val="22"/>
        </w:rPr>
        <w:t xml:space="preserve">длинна экранирования, </w:t>
      </w:r>
      <w:r w:rsidRPr="00D80A85">
        <w:rPr>
          <w:rStyle w:val="ab"/>
          <w:sz w:val="22"/>
          <w:szCs w:val="22"/>
          <w:lang w:val="en-US"/>
        </w:rPr>
        <w:t>a</w:t>
      </w:r>
      <w:r w:rsidRPr="00D80A85">
        <w:rPr>
          <w:rStyle w:val="ab"/>
          <w:i w:val="0"/>
          <w:sz w:val="22"/>
          <w:szCs w:val="22"/>
          <w:vertAlign w:val="subscript"/>
        </w:rPr>
        <w:t>0</w:t>
      </w:r>
      <w:r w:rsidR="00D80A85">
        <w:rPr>
          <w:rStyle w:val="ab"/>
          <w:i w:val="0"/>
          <w:sz w:val="22"/>
          <w:szCs w:val="22"/>
        </w:rPr>
        <w:t>-</w:t>
      </w:r>
      <w:r w:rsidR="008E1EA8">
        <w:rPr>
          <w:rStyle w:val="ab"/>
          <w:i w:val="0"/>
          <w:sz w:val="22"/>
          <w:szCs w:val="22"/>
        </w:rPr>
        <w:t xml:space="preserve"> </w:t>
      </w:r>
      <w:r w:rsidRPr="00D80A85">
        <w:rPr>
          <w:rStyle w:val="ab"/>
          <w:i w:val="0"/>
          <w:sz w:val="22"/>
          <w:szCs w:val="22"/>
        </w:rPr>
        <w:t xml:space="preserve">радиус Бора, </w:t>
      </w:r>
      <w:r w:rsidRPr="00D80A85">
        <w:rPr>
          <w:rStyle w:val="ab"/>
          <w:sz w:val="22"/>
          <w:szCs w:val="22"/>
          <w:lang w:val="en-US"/>
        </w:rPr>
        <w:t>d</w:t>
      </w:r>
      <w:r w:rsidR="008E1EA8">
        <w:rPr>
          <w:rStyle w:val="ab"/>
          <w:sz w:val="22"/>
          <w:szCs w:val="22"/>
        </w:rPr>
        <w:t xml:space="preserve"> </w:t>
      </w:r>
      <w:r w:rsidR="008E1EA8">
        <w:rPr>
          <w:sz w:val="22"/>
          <w:szCs w:val="22"/>
        </w:rPr>
        <w:t>-</w:t>
      </w:r>
      <w:r w:rsidR="008E1EA8">
        <w:rPr>
          <w:rStyle w:val="ab"/>
          <w:i w:val="0"/>
          <w:sz w:val="22"/>
          <w:szCs w:val="22"/>
        </w:rPr>
        <w:t xml:space="preserve"> </w:t>
      </w:r>
      <w:r w:rsidRPr="00D80A85">
        <w:rPr>
          <w:rStyle w:val="ab"/>
          <w:i w:val="0"/>
          <w:sz w:val="22"/>
          <w:szCs w:val="22"/>
        </w:rPr>
        <w:t xml:space="preserve">межатомное расстояние в мишени, </w:t>
      </w:r>
      <w:r w:rsidR="004712C2" w:rsidRPr="00D80A85">
        <w:rPr>
          <w:rStyle w:val="ab"/>
          <w:sz w:val="22"/>
          <w:szCs w:val="22"/>
        </w:rPr>
        <w:t>β</w:t>
      </w:r>
      <w:r w:rsidR="008E1EA8">
        <w:rPr>
          <w:rStyle w:val="ab"/>
          <w:sz w:val="22"/>
          <w:szCs w:val="22"/>
        </w:rPr>
        <w:t xml:space="preserve"> </w:t>
      </w:r>
      <w:r w:rsidR="00D80A85">
        <w:rPr>
          <w:sz w:val="22"/>
          <w:szCs w:val="22"/>
        </w:rPr>
        <w:t>-</w:t>
      </w:r>
      <w:r w:rsidR="008E1EA8">
        <w:rPr>
          <w:sz w:val="22"/>
          <w:szCs w:val="22"/>
        </w:rPr>
        <w:t xml:space="preserve"> </w:t>
      </w:r>
      <w:r w:rsidR="004712C2" w:rsidRPr="00D80A85">
        <w:rPr>
          <w:sz w:val="22"/>
          <w:szCs w:val="22"/>
        </w:rPr>
        <w:t>угол падения ионов</w:t>
      </w:r>
      <w:r w:rsidRPr="00D80A85">
        <w:rPr>
          <w:rStyle w:val="ab"/>
          <w:i w:val="0"/>
          <w:sz w:val="22"/>
          <w:szCs w:val="22"/>
        </w:rPr>
        <w:t>.</w:t>
      </w:r>
    </w:p>
    <w:p w:rsidR="00EB3D28" w:rsidRDefault="008C54C7" w:rsidP="00852D72">
      <w:pPr>
        <w:ind w:left="-284" w:right="-398"/>
        <w:jc w:val="both"/>
      </w:pPr>
      <w:r>
        <w:object w:dxaOrig="5474" w:dyaOrig="4188">
          <v:shape id="_x0000_i1026" type="#_x0000_t75" style="width:167.55pt;height:128.15pt" o:ole="">
            <v:imagedata r:id="rId9" o:title=""/>
          </v:shape>
          <o:OLEObject Type="Embed" ProgID="Origin50.Graph" ShapeID="_x0000_i1026" DrawAspect="Content" ObjectID="_1768482049" r:id="rId10"/>
        </w:object>
      </w:r>
      <w:r>
        <w:object w:dxaOrig="5474" w:dyaOrig="4188">
          <v:shape id="_x0000_i1027" type="#_x0000_t75" style="width:165.45pt;height:126.85pt" o:ole="">
            <v:imagedata r:id="rId11" o:title=""/>
          </v:shape>
          <o:OLEObject Type="Embed" ProgID="Origin50.Graph" ShapeID="_x0000_i1027" DrawAspect="Content" ObjectID="_1768482050" r:id="rId12"/>
        </w:object>
      </w:r>
    </w:p>
    <w:p w:rsidR="003311CE" w:rsidRPr="004601B7" w:rsidRDefault="003311CE" w:rsidP="004601B7">
      <w:pPr>
        <w:ind w:right="27"/>
        <w:jc w:val="center"/>
        <w:rPr>
          <w:sz w:val="18"/>
          <w:szCs w:val="18"/>
        </w:rPr>
      </w:pPr>
      <w:r w:rsidRPr="004601B7">
        <w:rPr>
          <w:sz w:val="18"/>
          <w:szCs w:val="18"/>
        </w:rPr>
        <w:t xml:space="preserve">Рис. 1. </w:t>
      </w:r>
      <w:r w:rsidRPr="004601B7">
        <w:rPr>
          <w:rStyle w:val="ab"/>
          <w:i w:val="0"/>
          <w:sz w:val="18"/>
          <w:szCs w:val="18"/>
        </w:rPr>
        <w:t xml:space="preserve">Сравнение </w:t>
      </w:r>
      <w:r w:rsidR="005004BC" w:rsidRPr="004601B7">
        <w:rPr>
          <w:rStyle w:val="ab"/>
          <w:i w:val="0"/>
          <w:sz w:val="18"/>
          <w:szCs w:val="18"/>
        </w:rPr>
        <w:t xml:space="preserve">результатов </w:t>
      </w:r>
      <w:r w:rsidRPr="004601B7">
        <w:rPr>
          <w:rStyle w:val="ab"/>
          <w:i w:val="0"/>
          <w:sz w:val="18"/>
          <w:szCs w:val="18"/>
        </w:rPr>
        <w:t>энергетических (a) и угловых (</w:t>
      </w:r>
      <w:r w:rsidRPr="004601B7">
        <w:rPr>
          <w:rStyle w:val="ab"/>
          <w:i w:val="0"/>
          <w:sz w:val="18"/>
          <w:szCs w:val="18"/>
          <w:lang w:val="en-US"/>
        </w:rPr>
        <w:t>b</w:t>
      </w:r>
      <w:r w:rsidRPr="004601B7">
        <w:rPr>
          <w:rStyle w:val="ab"/>
          <w:i w:val="0"/>
          <w:sz w:val="18"/>
          <w:szCs w:val="18"/>
        </w:rPr>
        <w:t xml:space="preserve">) зависимостей </w:t>
      </w:r>
      <w:r w:rsidRPr="004601B7">
        <w:rPr>
          <w:rStyle w:val="ab"/>
          <w:sz w:val="18"/>
          <w:szCs w:val="18"/>
        </w:rPr>
        <w:t>R</w:t>
      </w:r>
      <w:r w:rsidRPr="004601B7">
        <w:rPr>
          <w:rStyle w:val="ab"/>
          <w:sz w:val="18"/>
          <w:szCs w:val="18"/>
          <w:vertAlign w:val="subscript"/>
        </w:rPr>
        <w:t>Ns</w:t>
      </w:r>
      <w:r w:rsidRPr="004601B7">
        <w:rPr>
          <w:rStyle w:val="ab"/>
          <w:i w:val="0"/>
          <w:sz w:val="18"/>
          <w:szCs w:val="18"/>
        </w:rPr>
        <w:t xml:space="preserve"> с экспериментальными </w:t>
      </w:r>
      <w:r w:rsidR="005004BC" w:rsidRPr="004601B7">
        <w:rPr>
          <w:rStyle w:val="ab"/>
          <w:i w:val="0"/>
          <w:sz w:val="18"/>
          <w:szCs w:val="18"/>
        </w:rPr>
        <w:t xml:space="preserve">(a) </w:t>
      </w:r>
      <w:r w:rsidRPr="004601B7">
        <w:rPr>
          <w:rStyle w:val="ab"/>
          <w:i w:val="0"/>
          <w:sz w:val="18"/>
          <w:szCs w:val="18"/>
        </w:rPr>
        <w:t>и</w:t>
      </w:r>
      <w:r w:rsidRPr="004601B7">
        <w:rPr>
          <w:sz w:val="18"/>
          <w:szCs w:val="18"/>
        </w:rPr>
        <w:t xml:space="preserve"> КМ </w:t>
      </w:r>
      <w:r w:rsidR="005004BC" w:rsidRPr="004601B7">
        <w:rPr>
          <w:rStyle w:val="ab"/>
          <w:i w:val="0"/>
          <w:sz w:val="18"/>
          <w:szCs w:val="18"/>
        </w:rPr>
        <w:t>(</w:t>
      </w:r>
      <w:r w:rsidR="005004BC" w:rsidRPr="004601B7">
        <w:rPr>
          <w:rStyle w:val="ab"/>
          <w:i w:val="0"/>
          <w:sz w:val="18"/>
          <w:szCs w:val="18"/>
          <w:lang w:val="en-US"/>
        </w:rPr>
        <w:t>b</w:t>
      </w:r>
      <w:r w:rsidR="005004BC" w:rsidRPr="004601B7">
        <w:rPr>
          <w:rStyle w:val="ab"/>
          <w:i w:val="0"/>
          <w:sz w:val="18"/>
          <w:szCs w:val="18"/>
        </w:rPr>
        <w:t xml:space="preserve">) </w:t>
      </w:r>
      <w:r w:rsidR="005004BC" w:rsidRPr="004601B7">
        <w:rPr>
          <w:rStyle w:val="ab"/>
          <w:sz w:val="18"/>
          <w:szCs w:val="18"/>
        </w:rPr>
        <w:t>R</w:t>
      </w:r>
      <w:r w:rsidR="005004BC" w:rsidRPr="004601B7">
        <w:rPr>
          <w:rStyle w:val="ab"/>
          <w:sz w:val="18"/>
          <w:szCs w:val="18"/>
          <w:vertAlign w:val="subscript"/>
        </w:rPr>
        <w:t>N</w:t>
      </w:r>
      <w:r w:rsidR="005004BC" w:rsidRPr="004601B7">
        <w:rPr>
          <w:rStyle w:val="ab"/>
          <w:i w:val="0"/>
          <w:sz w:val="18"/>
          <w:szCs w:val="18"/>
        </w:rPr>
        <w:t>.</w:t>
      </w:r>
    </w:p>
    <w:p w:rsidR="001E73A9" w:rsidRPr="00BD7691" w:rsidRDefault="00BD7691" w:rsidP="00302E89">
      <w:pPr>
        <w:ind w:firstLine="426"/>
        <w:jc w:val="both"/>
        <w:rPr>
          <w:sz w:val="22"/>
          <w:szCs w:val="22"/>
        </w:rPr>
      </w:pPr>
      <w:r w:rsidRPr="00BD7691">
        <w:rPr>
          <w:sz w:val="22"/>
          <w:szCs w:val="22"/>
        </w:rPr>
        <w:t>Р</w:t>
      </w:r>
      <w:r w:rsidR="00302E89" w:rsidRPr="00BD7691">
        <w:rPr>
          <w:sz w:val="22"/>
          <w:szCs w:val="22"/>
        </w:rPr>
        <w:t xml:space="preserve">асчеты </w:t>
      </w:r>
      <w:r w:rsidR="00302E89" w:rsidRPr="00BD7691">
        <w:rPr>
          <w:rStyle w:val="ab"/>
          <w:sz w:val="22"/>
          <w:szCs w:val="22"/>
        </w:rPr>
        <w:t>R</w:t>
      </w:r>
      <w:r w:rsidR="00302E89" w:rsidRPr="00BD7691">
        <w:rPr>
          <w:rStyle w:val="ab"/>
          <w:sz w:val="22"/>
          <w:szCs w:val="22"/>
          <w:vertAlign w:val="subscript"/>
        </w:rPr>
        <w:t>Ns</w:t>
      </w:r>
      <w:r w:rsidRPr="00BD7691">
        <w:rPr>
          <w:sz w:val="22"/>
          <w:szCs w:val="22"/>
        </w:rPr>
        <w:t xml:space="preserve"> можно использовать при</w:t>
      </w:r>
      <w:r w:rsidR="00302E89" w:rsidRPr="00BD7691">
        <w:rPr>
          <w:rStyle w:val="ab"/>
          <w:i w:val="0"/>
          <w:sz w:val="22"/>
          <w:szCs w:val="22"/>
        </w:rPr>
        <w:t xml:space="preserve"> </w:t>
      </w:r>
      <w:r w:rsidR="00302E89" w:rsidRPr="00BD7691">
        <w:rPr>
          <w:rStyle w:val="ab"/>
          <w:sz w:val="22"/>
          <w:szCs w:val="22"/>
          <w:lang w:val="en-US"/>
        </w:rPr>
        <w:t>m</w:t>
      </w:r>
      <w:r w:rsidR="00302E89" w:rsidRPr="00BD7691">
        <w:rPr>
          <w:rStyle w:val="ab"/>
          <w:i w:val="0"/>
          <w:sz w:val="22"/>
          <w:szCs w:val="22"/>
          <w:vertAlign w:val="subscript"/>
        </w:rPr>
        <w:t>2</w:t>
      </w:r>
      <w:r w:rsidR="00302E89" w:rsidRPr="00BD7691">
        <w:rPr>
          <w:rStyle w:val="ab"/>
          <w:i w:val="0"/>
          <w:sz w:val="22"/>
          <w:szCs w:val="22"/>
        </w:rPr>
        <w:t>/</w:t>
      </w:r>
      <w:r w:rsidR="00302E89" w:rsidRPr="00BD7691">
        <w:rPr>
          <w:rStyle w:val="ab"/>
          <w:sz w:val="22"/>
          <w:szCs w:val="22"/>
          <w:lang w:val="en-US"/>
        </w:rPr>
        <w:t>m</w:t>
      </w:r>
      <w:r w:rsidR="00302E89" w:rsidRPr="00BD7691">
        <w:rPr>
          <w:rStyle w:val="ab"/>
          <w:i w:val="0"/>
          <w:sz w:val="22"/>
          <w:szCs w:val="22"/>
          <w:vertAlign w:val="subscript"/>
        </w:rPr>
        <w:t>1</w:t>
      </w:r>
      <w:r w:rsidR="002A292A">
        <w:rPr>
          <w:rStyle w:val="ab"/>
          <w:i w:val="0"/>
          <w:sz w:val="22"/>
          <w:szCs w:val="22"/>
        </w:rPr>
        <w:t>≥</w:t>
      </w:r>
      <w:r w:rsidRPr="00BD7691">
        <w:rPr>
          <w:rStyle w:val="ab"/>
          <w:i w:val="0"/>
          <w:sz w:val="22"/>
          <w:szCs w:val="22"/>
        </w:rPr>
        <w:t>1 и</w:t>
      </w:r>
      <w:r w:rsidR="00302E89" w:rsidRPr="00BD7691">
        <w:rPr>
          <w:rStyle w:val="ab"/>
          <w:i w:val="0"/>
          <w:sz w:val="22"/>
          <w:szCs w:val="22"/>
        </w:rPr>
        <w:t xml:space="preserve"> </w:t>
      </w:r>
      <w:r w:rsidR="00302E89" w:rsidRPr="00BD7691">
        <w:rPr>
          <w:rStyle w:val="ab"/>
          <w:sz w:val="22"/>
          <w:szCs w:val="22"/>
          <w:lang w:val="en-US"/>
        </w:rPr>
        <w:t>m</w:t>
      </w:r>
      <w:r w:rsidR="00302E89" w:rsidRPr="00BD7691">
        <w:rPr>
          <w:rStyle w:val="ab"/>
          <w:i w:val="0"/>
          <w:sz w:val="22"/>
          <w:szCs w:val="22"/>
          <w:vertAlign w:val="subscript"/>
        </w:rPr>
        <w:t>2</w:t>
      </w:r>
      <w:r w:rsidR="00302E89" w:rsidRPr="00BD7691">
        <w:rPr>
          <w:rStyle w:val="ab"/>
          <w:i w:val="0"/>
          <w:sz w:val="22"/>
          <w:szCs w:val="22"/>
        </w:rPr>
        <w:t>/</w:t>
      </w:r>
      <w:r w:rsidR="00302E89" w:rsidRPr="00BD7691">
        <w:rPr>
          <w:rStyle w:val="ab"/>
          <w:sz w:val="22"/>
          <w:szCs w:val="22"/>
          <w:lang w:val="en-US"/>
        </w:rPr>
        <w:t>m</w:t>
      </w:r>
      <w:r w:rsidR="00302E89" w:rsidRPr="00BD7691">
        <w:rPr>
          <w:rStyle w:val="ab"/>
          <w:i w:val="0"/>
          <w:sz w:val="22"/>
          <w:szCs w:val="22"/>
          <w:vertAlign w:val="subscript"/>
        </w:rPr>
        <w:t>1</w:t>
      </w:r>
      <w:r w:rsidR="00302E89" w:rsidRPr="00BD7691">
        <w:rPr>
          <w:rStyle w:val="ab"/>
          <w:i w:val="0"/>
          <w:sz w:val="22"/>
          <w:szCs w:val="22"/>
        </w:rPr>
        <w:t xml:space="preserve">≤1. </w:t>
      </w:r>
      <w:bookmarkStart w:id="0" w:name="_GoBack"/>
      <w:bookmarkEnd w:id="0"/>
      <w:r w:rsidR="004601B7">
        <w:rPr>
          <w:rStyle w:val="ab"/>
          <w:i w:val="0"/>
          <w:sz w:val="22"/>
          <w:szCs w:val="22"/>
        </w:rPr>
        <w:t>Проведено с</w:t>
      </w:r>
      <w:r w:rsidR="00624607" w:rsidRPr="00BD7691">
        <w:rPr>
          <w:sz w:val="22"/>
          <w:szCs w:val="22"/>
        </w:rPr>
        <w:t>равн</w:t>
      </w:r>
      <w:r w:rsidR="004601B7">
        <w:rPr>
          <w:sz w:val="22"/>
          <w:szCs w:val="22"/>
        </w:rPr>
        <w:t>ение</w:t>
      </w:r>
      <w:r w:rsidR="00302E89" w:rsidRPr="00BD7691">
        <w:rPr>
          <w:sz w:val="22"/>
          <w:szCs w:val="22"/>
        </w:rPr>
        <w:t xml:space="preserve"> </w:t>
      </w:r>
      <w:r w:rsidR="00624607" w:rsidRPr="00BD7691">
        <w:rPr>
          <w:rStyle w:val="ab"/>
          <w:sz w:val="22"/>
          <w:szCs w:val="22"/>
        </w:rPr>
        <w:t>R</w:t>
      </w:r>
      <w:r w:rsidR="00624607" w:rsidRPr="00BD7691">
        <w:rPr>
          <w:rStyle w:val="ab"/>
          <w:sz w:val="22"/>
          <w:szCs w:val="22"/>
          <w:vertAlign w:val="subscript"/>
        </w:rPr>
        <w:t>Ns</w:t>
      </w:r>
      <w:r w:rsidR="00624607" w:rsidRPr="00BD7691">
        <w:rPr>
          <w:sz w:val="22"/>
          <w:szCs w:val="22"/>
        </w:rPr>
        <w:t xml:space="preserve"> </w:t>
      </w:r>
      <w:r w:rsidR="00302E89" w:rsidRPr="00BD7691">
        <w:rPr>
          <w:sz w:val="22"/>
          <w:szCs w:val="22"/>
        </w:rPr>
        <w:t xml:space="preserve">с результатами </w:t>
      </w:r>
      <w:r w:rsidR="00821A32" w:rsidRPr="00BD7691">
        <w:rPr>
          <w:rStyle w:val="ab"/>
          <w:sz w:val="22"/>
          <w:szCs w:val="22"/>
        </w:rPr>
        <w:t>R</w:t>
      </w:r>
      <w:r w:rsidR="00821A32" w:rsidRPr="00BD7691">
        <w:rPr>
          <w:rStyle w:val="ab"/>
          <w:sz w:val="22"/>
          <w:szCs w:val="22"/>
          <w:vertAlign w:val="subscript"/>
        </w:rPr>
        <w:t>N</w:t>
      </w:r>
      <w:r w:rsidR="00821A32" w:rsidRPr="00821A32">
        <w:rPr>
          <w:sz w:val="22"/>
          <w:szCs w:val="22"/>
        </w:rPr>
        <w:t xml:space="preserve"> </w:t>
      </w:r>
      <w:r w:rsidR="00302E89" w:rsidRPr="00BD7691">
        <w:rPr>
          <w:sz w:val="22"/>
          <w:szCs w:val="22"/>
        </w:rPr>
        <w:t xml:space="preserve">экспериментов </w:t>
      </w:r>
      <w:r w:rsidRPr="00BD7691">
        <w:rPr>
          <w:sz w:val="22"/>
          <w:szCs w:val="22"/>
        </w:rPr>
        <w:t>и</w:t>
      </w:r>
      <w:r w:rsidR="00F41794" w:rsidRPr="00BD7691">
        <w:rPr>
          <w:sz w:val="22"/>
          <w:szCs w:val="22"/>
        </w:rPr>
        <w:t xml:space="preserve"> </w:t>
      </w:r>
      <w:r w:rsidR="003259C4">
        <w:rPr>
          <w:sz w:val="22"/>
          <w:szCs w:val="22"/>
        </w:rPr>
        <w:t>компьютерного моделирования (</w:t>
      </w:r>
      <w:r w:rsidR="00F41794" w:rsidRPr="00BD7691">
        <w:rPr>
          <w:sz w:val="22"/>
          <w:szCs w:val="22"/>
        </w:rPr>
        <w:t>КМ</w:t>
      </w:r>
      <w:r w:rsidR="00F737F6">
        <w:rPr>
          <w:sz w:val="22"/>
          <w:szCs w:val="22"/>
        </w:rPr>
        <w:t>)</w:t>
      </w:r>
      <w:r w:rsidR="00624607" w:rsidRPr="00BD7691">
        <w:rPr>
          <w:sz w:val="22"/>
          <w:szCs w:val="22"/>
        </w:rPr>
        <w:t xml:space="preserve"> </w:t>
      </w:r>
      <w:r w:rsidR="00302E89" w:rsidRPr="00BD7691">
        <w:rPr>
          <w:sz w:val="22"/>
          <w:szCs w:val="22"/>
        </w:rPr>
        <w:t>(</w:t>
      </w:r>
      <w:r w:rsidR="003F41DA">
        <w:rPr>
          <w:sz w:val="22"/>
          <w:szCs w:val="22"/>
        </w:rPr>
        <w:t>р</w:t>
      </w:r>
      <w:r w:rsidR="00302E89" w:rsidRPr="00BD7691">
        <w:rPr>
          <w:sz w:val="22"/>
          <w:szCs w:val="22"/>
        </w:rPr>
        <w:t>ис. 1).</w:t>
      </w:r>
      <w:r w:rsidR="00624607" w:rsidRPr="00BD7691">
        <w:rPr>
          <w:sz w:val="22"/>
          <w:szCs w:val="22"/>
        </w:rPr>
        <w:t xml:space="preserve"> </w:t>
      </w:r>
      <w:r w:rsidR="004304BB">
        <w:rPr>
          <w:sz w:val="22"/>
          <w:szCs w:val="22"/>
        </w:rPr>
        <w:t>Э</w:t>
      </w:r>
      <w:r w:rsidR="004304BB">
        <w:rPr>
          <w:rStyle w:val="ab"/>
          <w:i w:val="0"/>
          <w:sz w:val="22"/>
          <w:szCs w:val="22"/>
        </w:rPr>
        <w:t>нергетические и угловые</w:t>
      </w:r>
      <w:r w:rsidR="005A3055">
        <w:rPr>
          <w:rStyle w:val="ab"/>
          <w:i w:val="0"/>
          <w:sz w:val="22"/>
          <w:szCs w:val="22"/>
        </w:rPr>
        <w:t xml:space="preserve"> зависимост</w:t>
      </w:r>
      <w:r w:rsidR="004304BB">
        <w:rPr>
          <w:rStyle w:val="ab"/>
          <w:i w:val="0"/>
          <w:sz w:val="22"/>
          <w:szCs w:val="22"/>
        </w:rPr>
        <w:t>и</w:t>
      </w:r>
      <w:r w:rsidR="005A3055" w:rsidRPr="005A3055">
        <w:rPr>
          <w:rStyle w:val="ab"/>
          <w:i w:val="0"/>
          <w:sz w:val="22"/>
          <w:szCs w:val="22"/>
        </w:rPr>
        <w:t xml:space="preserve"> </w:t>
      </w:r>
      <w:r w:rsidR="004304BB">
        <w:rPr>
          <w:rStyle w:val="ab"/>
          <w:i w:val="0"/>
          <w:sz w:val="22"/>
          <w:szCs w:val="22"/>
        </w:rPr>
        <w:t xml:space="preserve">для </w:t>
      </w:r>
      <w:r w:rsidR="00624607" w:rsidRPr="00BD7691">
        <w:rPr>
          <w:rStyle w:val="ab"/>
          <w:sz w:val="22"/>
          <w:szCs w:val="22"/>
        </w:rPr>
        <w:t>R</w:t>
      </w:r>
      <w:r w:rsidR="00624607" w:rsidRPr="00BD7691">
        <w:rPr>
          <w:rStyle w:val="ab"/>
          <w:sz w:val="22"/>
          <w:szCs w:val="22"/>
          <w:vertAlign w:val="subscript"/>
        </w:rPr>
        <w:t>Ns</w:t>
      </w:r>
      <w:r w:rsidR="004601B7">
        <w:rPr>
          <w:rStyle w:val="ab"/>
          <w:i w:val="0"/>
          <w:sz w:val="22"/>
          <w:szCs w:val="22"/>
        </w:rPr>
        <w:t xml:space="preserve"> и </w:t>
      </w:r>
      <w:r w:rsidR="004304BB">
        <w:rPr>
          <w:rStyle w:val="ab"/>
          <w:i w:val="0"/>
          <w:sz w:val="22"/>
          <w:szCs w:val="22"/>
        </w:rPr>
        <w:t>экспериментальных</w:t>
      </w:r>
      <w:r w:rsidR="005A3055" w:rsidRPr="005A3055">
        <w:rPr>
          <w:rStyle w:val="ab"/>
          <w:i w:val="0"/>
          <w:sz w:val="22"/>
          <w:szCs w:val="22"/>
        </w:rPr>
        <w:t xml:space="preserve"> </w:t>
      </w:r>
      <w:r w:rsidR="00821A32" w:rsidRPr="00BD7691">
        <w:rPr>
          <w:rStyle w:val="ab"/>
          <w:sz w:val="22"/>
          <w:szCs w:val="22"/>
        </w:rPr>
        <w:t>R</w:t>
      </w:r>
      <w:r w:rsidR="00821A32" w:rsidRPr="00BD7691">
        <w:rPr>
          <w:rStyle w:val="ab"/>
          <w:sz w:val="22"/>
          <w:szCs w:val="22"/>
          <w:vertAlign w:val="subscript"/>
        </w:rPr>
        <w:t>N</w:t>
      </w:r>
      <w:r w:rsidR="00624607" w:rsidRPr="00BD7691">
        <w:rPr>
          <w:rStyle w:val="ab"/>
          <w:i w:val="0"/>
          <w:sz w:val="22"/>
          <w:szCs w:val="22"/>
        </w:rPr>
        <w:t xml:space="preserve"> </w:t>
      </w:r>
      <w:r w:rsidR="004601B7">
        <w:rPr>
          <w:kern w:val="16"/>
          <w:sz w:val="22"/>
          <w:szCs w:val="22"/>
        </w:rPr>
        <w:t>показал</w:t>
      </w:r>
      <w:r w:rsidR="004304BB">
        <w:rPr>
          <w:kern w:val="16"/>
          <w:sz w:val="22"/>
          <w:szCs w:val="22"/>
        </w:rPr>
        <w:t>и</w:t>
      </w:r>
      <w:r w:rsidR="00624607" w:rsidRPr="00BD7691">
        <w:rPr>
          <w:kern w:val="16"/>
          <w:sz w:val="22"/>
          <w:szCs w:val="22"/>
        </w:rPr>
        <w:t xml:space="preserve"> приемлемое со</w:t>
      </w:r>
      <w:r w:rsidR="004304BB">
        <w:rPr>
          <w:kern w:val="16"/>
          <w:sz w:val="22"/>
          <w:szCs w:val="22"/>
        </w:rPr>
        <w:t>впадение</w:t>
      </w:r>
      <w:r w:rsidR="00624607" w:rsidRPr="00BD7691">
        <w:rPr>
          <w:kern w:val="16"/>
          <w:sz w:val="22"/>
          <w:szCs w:val="22"/>
        </w:rPr>
        <w:t xml:space="preserve"> даже в случае </w:t>
      </w:r>
      <w:r w:rsidR="00624607" w:rsidRPr="00BD7691">
        <w:rPr>
          <w:rStyle w:val="ab"/>
          <w:sz w:val="22"/>
          <w:szCs w:val="22"/>
          <w:lang w:val="en-US"/>
        </w:rPr>
        <w:t>m</w:t>
      </w:r>
      <w:r w:rsidR="00624607" w:rsidRPr="00BD7691">
        <w:rPr>
          <w:rStyle w:val="ab"/>
          <w:i w:val="0"/>
          <w:sz w:val="22"/>
          <w:szCs w:val="22"/>
          <w:vertAlign w:val="subscript"/>
        </w:rPr>
        <w:t>2</w:t>
      </w:r>
      <w:r w:rsidR="002A292A">
        <w:rPr>
          <w:rStyle w:val="ab"/>
          <w:i w:val="0"/>
          <w:sz w:val="22"/>
          <w:szCs w:val="22"/>
        </w:rPr>
        <w:t>/</w:t>
      </w:r>
      <w:r w:rsidR="00624607" w:rsidRPr="00BD7691">
        <w:rPr>
          <w:rStyle w:val="ab"/>
          <w:sz w:val="22"/>
          <w:szCs w:val="22"/>
          <w:lang w:val="en-US"/>
        </w:rPr>
        <w:t>m</w:t>
      </w:r>
      <w:r w:rsidR="00624607" w:rsidRPr="00BD7691">
        <w:rPr>
          <w:rStyle w:val="ab"/>
          <w:i w:val="0"/>
          <w:sz w:val="22"/>
          <w:szCs w:val="22"/>
          <w:vertAlign w:val="subscript"/>
        </w:rPr>
        <w:t>1</w:t>
      </w:r>
      <w:r w:rsidR="002A292A">
        <w:rPr>
          <w:rStyle w:val="ab"/>
          <w:i w:val="0"/>
          <w:sz w:val="22"/>
          <w:szCs w:val="22"/>
        </w:rPr>
        <w:t>&lt;</w:t>
      </w:r>
      <w:r w:rsidR="00624607" w:rsidRPr="00BD7691">
        <w:rPr>
          <w:rStyle w:val="ab"/>
          <w:i w:val="0"/>
          <w:sz w:val="22"/>
          <w:szCs w:val="22"/>
        </w:rPr>
        <w:t>1</w:t>
      </w:r>
      <w:r w:rsidRPr="00BD7691">
        <w:rPr>
          <w:rStyle w:val="ab"/>
          <w:i w:val="0"/>
          <w:sz w:val="22"/>
          <w:szCs w:val="22"/>
        </w:rPr>
        <w:t>, а</w:t>
      </w:r>
      <w:r w:rsidR="00F41794" w:rsidRPr="00BD7691">
        <w:rPr>
          <w:rStyle w:val="ab"/>
          <w:i w:val="0"/>
          <w:sz w:val="22"/>
          <w:szCs w:val="22"/>
        </w:rPr>
        <w:t xml:space="preserve"> с </w:t>
      </w:r>
      <w:r w:rsidR="00F41794" w:rsidRPr="00BD7691">
        <w:rPr>
          <w:sz w:val="22"/>
          <w:szCs w:val="22"/>
        </w:rPr>
        <w:t>результатами КМ</w:t>
      </w:r>
      <w:r w:rsidR="00F41794" w:rsidRPr="00BD7691">
        <w:rPr>
          <w:rStyle w:val="ab"/>
          <w:i w:val="0"/>
          <w:sz w:val="22"/>
          <w:szCs w:val="22"/>
        </w:rPr>
        <w:t xml:space="preserve"> </w:t>
      </w:r>
      <w:r w:rsidR="00821A32" w:rsidRPr="00BD7691">
        <w:rPr>
          <w:rStyle w:val="ab"/>
          <w:sz w:val="22"/>
          <w:szCs w:val="22"/>
        </w:rPr>
        <w:t>R</w:t>
      </w:r>
      <w:r w:rsidR="00821A32" w:rsidRPr="00BD7691">
        <w:rPr>
          <w:rStyle w:val="ab"/>
          <w:sz w:val="22"/>
          <w:szCs w:val="22"/>
          <w:vertAlign w:val="subscript"/>
        </w:rPr>
        <w:t>N</w:t>
      </w:r>
      <w:r w:rsidR="00F41794" w:rsidRPr="00BD7691">
        <w:rPr>
          <w:rStyle w:val="ab"/>
          <w:i w:val="0"/>
          <w:sz w:val="22"/>
          <w:szCs w:val="22"/>
        </w:rPr>
        <w:t xml:space="preserve"> редкое совпад</w:t>
      </w:r>
      <w:r w:rsidR="00AE1B4B">
        <w:rPr>
          <w:rStyle w:val="ab"/>
          <w:i w:val="0"/>
          <w:sz w:val="22"/>
          <w:szCs w:val="22"/>
        </w:rPr>
        <w:t>ение</w:t>
      </w:r>
      <w:r w:rsidR="00F41794" w:rsidRPr="00BD7691">
        <w:rPr>
          <w:rStyle w:val="ab"/>
          <w:i w:val="0"/>
          <w:sz w:val="22"/>
          <w:szCs w:val="22"/>
        </w:rPr>
        <w:t xml:space="preserve">, особенно в областях </w:t>
      </w:r>
      <w:r w:rsidR="00F41794" w:rsidRPr="00BD7691">
        <w:rPr>
          <w:rStyle w:val="ab"/>
          <w:sz w:val="22"/>
          <w:szCs w:val="22"/>
          <w:lang w:val="en-US"/>
        </w:rPr>
        <w:t>m</w:t>
      </w:r>
      <w:r w:rsidR="00F41794" w:rsidRPr="00BD7691">
        <w:rPr>
          <w:rStyle w:val="ab"/>
          <w:i w:val="0"/>
          <w:sz w:val="22"/>
          <w:szCs w:val="22"/>
          <w:vertAlign w:val="subscript"/>
        </w:rPr>
        <w:t>2</w:t>
      </w:r>
      <w:r w:rsidR="00F41794" w:rsidRPr="00BD7691">
        <w:rPr>
          <w:rStyle w:val="ab"/>
          <w:i w:val="0"/>
          <w:sz w:val="22"/>
          <w:szCs w:val="22"/>
        </w:rPr>
        <w:t>/</w:t>
      </w:r>
      <w:r w:rsidR="00F41794" w:rsidRPr="00BD7691">
        <w:rPr>
          <w:rStyle w:val="ab"/>
          <w:sz w:val="22"/>
          <w:szCs w:val="22"/>
          <w:lang w:val="en-US"/>
        </w:rPr>
        <w:t>m</w:t>
      </w:r>
      <w:r w:rsidR="00F41794" w:rsidRPr="00BD7691">
        <w:rPr>
          <w:rStyle w:val="ab"/>
          <w:i w:val="0"/>
          <w:sz w:val="22"/>
          <w:szCs w:val="22"/>
          <w:vertAlign w:val="subscript"/>
        </w:rPr>
        <w:t>1</w:t>
      </w:r>
      <w:r w:rsidR="00F41794" w:rsidRPr="00BD7691">
        <w:rPr>
          <w:sz w:val="22"/>
          <w:szCs w:val="22"/>
        </w:rPr>
        <w:t xml:space="preserve">&lt;1 и </w:t>
      </w:r>
      <w:r w:rsidR="00F41794" w:rsidRPr="00BD7691">
        <w:rPr>
          <w:rStyle w:val="ab"/>
          <w:i w:val="0"/>
          <w:sz w:val="22"/>
          <w:szCs w:val="22"/>
        </w:rPr>
        <w:t xml:space="preserve">близких или равных пороговым энергиям </w:t>
      </w:r>
      <w:r w:rsidR="00F41794" w:rsidRPr="00BD7691">
        <w:rPr>
          <w:i/>
          <w:sz w:val="22"/>
          <w:szCs w:val="22"/>
        </w:rPr>
        <w:t>Е</w:t>
      </w:r>
      <w:r w:rsidR="00F41794" w:rsidRPr="00BD7691">
        <w:rPr>
          <w:i/>
          <w:sz w:val="22"/>
          <w:szCs w:val="22"/>
          <w:vertAlign w:val="subscript"/>
          <w:lang w:val="en-US"/>
        </w:rPr>
        <w:t>th</w:t>
      </w:r>
      <w:r w:rsidR="00F41794" w:rsidRPr="00BD7691">
        <w:rPr>
          <w:sz w:val="22"/>
          <w:szCs w:val="22"/>
        </w:rPr>
        <w:t>(</w:t>
      </w:r>
      <w:r w:rsidR="00F41794" w:rsidRPr="00BD7691">
        <w:rPr>
          <w:i/>
          <w:kern w:val="16"/>
          <w:sz w:val="22"/>
          <w:szCs w:val="22"/>
        </w:rPr>
        <w:t>β</w:t>
      </w:r>
      <w:r w:rsidR="00F41794" w:rsidRPr="00BD7691">
        <w:rPr>
          <w:kern w:val="16"/>
          <w:sz w:val="22"/>
          <w:szCs w:val="22"/>
        </w:rPr>
        <w:t>)</w:t>
      </w:r>
      <w:r w:rsidR="004748F8">
        <w:rPr>
          <w:kern w:val="16"/>
          <w:sz w:val="22"/>
          <w:szCs w:val="22"/>
        </w:rPr>
        <w:t xml:space="preserve"> для разных </w:t>
      </w:r>
      <w:r w:rsidR="004748F8" w:rsidRPr="00BD7691">
        <w:rPr>
          <w:i/>
          <w:kern w:val="16"/>
          <w:sz w:val="22"/>
          <w:szCs w:val="22"/>
        </w:rPr>
        <w:t>β</w:t>
      </w:r>
      <w:r w:rsidR="00F41794" w:rsidRPr="00BD7691">
        <w:rPr>
          <w:kern w:val="16"/>
          <w:sz w:val="22"/>
          <w:szCs w:val="22"/>
        </w:rPr>
        <w:t>.</w:t>
      </w:r>
    </w:p>
    <w:p w:rsidR="00375A97" w:rsidRPr="00BD7691" w:rsidRDefault="008A5C9A" w:rsidP="00375A97">
      <w:pPr>
        <w:ind w:firstLine="425"/>
        <w:jc w:val="both"/>
        <w:rPr>
          <w:sz w:val="22"/>
          <w:szCs w:val="22"/>
        </w:rPr>
      </w:pPr>
      <w:r w:rsidRPr="00BD7691">
        <w:rPr>
          <w:sz w:val="22"/>
          <w:szCs w:val="22"/>
        </w:rPr>
        <w:t>Работа выполнена в рамках государственного задания №</w:t>
      </w:r>
      <w:r w:rsidR="00712EB0" w:rsidRPr="00BD7691">
        <w:rPr>
          <w:bCs/>
          <w:sz w:val="22"/>
          <w:szCs w:val="22"/>
        </w:rPr>
        <w:t>075-00296-24-00</w:t>
      </w:r>
      <w:r w:rsidRPr="00BD7691">
        <w:rPr>
          <w:sz w:val="22"/>
          <w:szCs w:val="22"/>
        </w:rPr>
        <w:t>.</w:t>
      </w:r>
    </w:p>
    <w:p w:rsidR="00DF5661" w:rsidRPr="00CD3539" w:rsidRDefault="00DF5661" w:rsidP="00DF5661">
      <w:pPr>
        <w:ind w:firstLine="425"/>
        <w:jc w:val="center"/>
        <w:rPr>
          <w:sz w:val="22"/>
          <w:szCs w:val="22"/>
        </w:rPr>
      </w:pPr>
      <w:r w:rsidRPr="004601B7">
        <w:rPr>
          <w:sz w:val="22"/>
          <w:szCs w:val="22"/>
        </w:rPr>
        <w:t>ЛИТЕРАТУРА</w:t>
      </w:r>
    </w:p>
    <w:p w:rsidR="00375A97" w:rsidRPr="004601B7" w:rsidRDefault="00375A97" w:rsidP="00375A97">
      <w:pPr>
        <w:ind w:firstLine="425"/>
        <w:jc w:val="both"/>
        <w:rPr>
          <w:sz w:val="22"/>
          <w:szCs w:val="22"/>
        </w:rPr>
      </w:pPr>
      <w:r w:rsidRPr="00CD3539">
        <w:rPr>
          <w:sz w:val="22"/>
          <w:szCs w:val="22"/>
        </w:rPr>
        <w:t>1</w:t>
      </w:r>
      <w:r w:rsidR="00DF5661" w:rsidRPr="00CD3539">
        <w:rPr>
          <w:sz w:val="22"/>
          <w:szCs w:val="22"/>
        </w:rPr>
        <w:t>.</w:t>
      </w:r>
      <w:r w:rsidRPr="00CD3539">
        <w:rPr>
          <w:sz w:val="22"/>
          <w:szCs w:val="22"/>
        </w:rPr>
        <w:t xml:space="preserve"> </w:t>
      </w:r>
      <w:r w:rsidR="00D65445" w:rsidRPr="004601B7">
        <w:rPr>
          <w:sz w:val="22"/>
          <w:szCs w:val="22"/>
        </w:rPr>
        <w:t>А</w:t>
      </w:r>
      <w:r w:rsidR="00D65445" w:rsidRPr="00CD3539">
        <w:rPr>
          <w:sz w:val="22"/>
          <w:szCs w:val="22"/>
        </w:rPr>
        <w:t>.</w:t>
      </w:r>
      <w:r w:rsidR="00D65445" w:rsidRPr="004601B7">
        <w:rPr>
          <w:sz w:val="22"/>
          <w:szCs w:val="22"/>
        </w:rPr>
        <w:t>Н</w:t>
      </w:r>
      <w:r w:rsidR="00D65445" w:rsidRPr="00CD3539">
        <w:rPr>
          <w:sz w:val="22"/>
          <w:szCs w:val="22"/>
        </w:rPr>
        <w:t xml:space="preserve">. </w:t>
      </w:r>
      <w:proofErr w:type="spellStart"/>
      <w:r w:rsidR="00D65445" w:rsidRPr="004601B7">
        <w:rPr>
          <w:sz w:val="22"/>
          <w:szCs w:val="22"/>
        </w:rPr>
        <w:t>Пустовит</w:t>
      </w:r>
      <w:proofErr w:type="spellEnd"/>
      <w:r w:rsidR="00D65445" w:rsidRPr="00CD3539">
        <w:rPr>
          <w:sz w:val="22"/>
          <w:szCs w:val="22"/>
        </w:rPr>
        <w:t xml:space="preserve"> // </w:t>
      </w:r>
      <w:r w:rsidR="00D65445" w:rsidRPr="004601B7">
        <w:rPr>
          <w:sz w:val="22"/>
          <w:szCs w:val="22"/>
        </w:rPr>
        <w:t>Поверхность</w:t>
      </w:r>
      <w:r w:rsidR="00D65445" w:rsidRPr="00CD3539">
        <w:rPr>
          <w:sz w:val="22"/>
          <w:szCs w:val="22"/>
        </w:rPr>
        <w:t xml:space="preserve">. 2022. </w:t>
      </w:r>
      <w:r w:rsidR="00D65445" w:rsidRPr="004601B7">
        <w:rPr>
          <w:sz w:val="22"/>
          <w:szCs w:val="22"/>
        </w:rPr>
        <w:t>№ 4. С. 106.</w:t>
      </w:r>
    </w:p>
    <w:p w:rsidR="00F4676D" w:rsidRPr="004601B7" w:rsidRDefault="00375A97" w:rsidP="0028071C">
      <w:pPr>
        <w:ind w:firstLine="425"/>
        <w:jc w:val="both"/>
        <w:rPr>
          <w:sz w:val="22"/>
          <w:szCs w:val="22"/>
        </w:rPr>
      </w:pPr>
      <w:r w:rsidRPr="004601B7">
        <w:rPr>
          <w:sz w:val="22"/>
          <w:szCs w:val="22"/>
        </w:rPr>
        <w:t>2</w:t>
      </w:r>
      <w:r w:rsidR="00DF5661" w:rsidRPr="004601B7">
        <w:rPr>
          <w:sz w:val="22"/>
          <w:szCs w:val="22"/>
        </w:rPr>
        <w:t>.</w:t>
      </w:r>
      <w:r w:rsidRPr="004601B7">
        <w:rPr>
          <w:sz w:val="22"/>
          <w:szCs w:val="22"/>
        </w:rPr>
        <w:t xml:space="preserve"> </w:t>
      </w:r>
      <w:r w:rsidR="00D65445" w:rsidRPr="004601B7">
        <w:rPr>
          <w:sz w:val="22"/>
          <w:szCs w:val="22"/>
        </w:rPr>
        <w:t xml:space="preserve">А.Н. </w:t>
      </w:r>
      <w:proofErr w:type="spellStart"/>
      <w:r w:rsidR="00D65445" w:rsidRPr="004601B7">
        <w:rPr>
          <w:sz w:val="22"/>
          <w:szCs w:val="22"/>
        </w:rPr>
        <w:t>Пустовит</w:t>
      </w:r>
      <w:proofErr w:type="spellEnd"/>
      <w:r w:rsidR="00D65445" w:rsidRPr="004601B7">
        <w:rPr>
          <w:sz w:val="22"/>
          <w:szCs w:val="22"/>
        </w:rPr>
        <w:t xml:space="preserve"> // Письма в ЖТФ. 2023.</w:t>
      </w:r>
      <w:r w:rsidR="00AC3960" w:rsidRPr="004601B7">
        <w:rPr>
          <w:sz w:val="22"/>
          <w:szCs w:val="22"/>
        </w:rPr>
        <w:t xml:space="preserve"> Т</w:t>
      </w:r>
      <w:r w:rsidR="00AC3960" w:rsidRPr="004601B7">
        <w:rPr>
          <w:sz w:val="22"/>
          <w:szCs w:val="22"/>
          <w:lang w:val="en-US"/>
        </w:rPr>
        <w:t>. 49</w:t>
      </w:r>
      <w:r w:rsidR="00391AE0" w:rsidRPr="004601B7">
        <w:rPr>
          <w:sz w:val="22"/>
          <w:szCs w:val="22"/>
        </w:rPr>
        <w:t xml:space="preserve">. В. </w:t>
      </w:r>
      <w:r w:rsidR="00AC3960" w:rsidRPr="004601B7">
        <w:rPr>
          <w:sz w:val="22"/>
          <w:szCs w:val="22"/>
          <w:lang w:val="en-US"/>
        </w:rPr>
        <w:t xml:space="preserve">1. </w:t>
      </w:r>
      <w:r w:rsidR="00AC3960" w:rsidRPr="004601B7">
        <w:rPr>
          <w:sz w:val="22"/>
          <w:szCs w:val="22"/>
        </w:rPr>
        <w:t>С</w:t>
      </w:r>
      <w:r w:rsidR="00AC3960" w:rsidRPr="004601B7">
        <w:rPr>
          <w:sz w:val="22"/>
          <w:szCs w:val="22"/>
          <w:lang w:val="en-US"/>
        </w:rPr>
        <w:t>.</w:t>
      </w:r>
      <w:r w:rsidR="00204B3D" w:rsidRPr="004601B7">
        <w:rPr>
          <w:iCs/>
          <w:sz w:val="22"/>
          <w:szCs w:val="22"/>
          <w:lang w:val="en-US"/>
        </w:rPr>
        <w:t xml:space="preserve"> </w:t>
      </w:r>
      <w:r w:rsidR="00AC3960" w:rsidRPr="004601B7">
        <w:rPr>
          <w:iCs/>
          <w:sz w:val="22"/>
          <w:szCs w:val="22"/>
        </w:rPr>
        <w:t>31.</w:t>
      </w:r>
    </w:p>
    <w:sectPr w:rsidR="00F4676D" w:rsidRPr="004601B7" w:rsidSect="00A56F2D">
      <w:footerReference w:type="default" r:id="rId13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D7C" w:rsidRDefault="00936D7C">
      <w:r>
        <w:separator/>
      </w:r>
    </w:p>
  </w:endnote>
  <w:endnote w:type="continuationSeparator" w:id="0">
    <w:p w:rsidR="00936D7C" w:rsidRDefault="00936D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B97" w:rsidRDefault="00E30B97" w:rsidP="00E30B9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D7C" w:rsidRDefault="00936D7C">
      <w:r>
        <w:separator/>
      </w:r>
    </w:p>
  </w:footnote>
  <w:footnote w:type="continuationSeparator" w:id="0">
    <w:p w:rsidR="00936D7C" w:rsidRDefault="00936D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43FB5"/>
    <w:rsid w:val="00021493"/>
    <w:rsid w:val="000802E3"/>
    <w:rsid w:val="001037A4"/>
    <w:rsid w:val="00152930"/>
    <w:rsid w:val="001664A2"/>
    <w:rsid w:val="001C4B63"/>
    <w:rsid w:val="001E1D1D"/>
    <w:rsid w:val="001E73A9"/>
    <w:rsid w:val="00200A09"/>
    <w:rsid w:val="00204B3D"/>
    <w:rsid w:val="002503AB"/>
    <w:rsid w:val="00274F14"/>
    <w:rsid w:val="0028071C"/>
    <w:rsid w:val="002911FC"/>
    <w:rsid w:val="002A02B8"/>
    <w:rsid w:val="002A292A"/>
    <w:rsid w:val="002D1CB1"/>
    <w:rsid w:val="002D21EC"/>
    <w:rsid w:val="00302E89"/>
    <w:rsid w:val="0032413D"/>
    <w:rsid w:val="003259C4"/>
    <w:rsid w:val="003311CE"/>
    <w:rsid w:val="00335E16"/>
    <w:rsid w:val="00375A97"/>
    <w:rsid w:val="00391AE0"/>
    <w:rsid w:val="003D14E2"/>
    <w:rsid w:val="003F41DA"/>
    <w:rsid w:val="004304BB"/>
    <w:rsid w:val="004601B7"/>
    <w:rsid w:val="004712C2"/>
    <w:rsid w:val="004748F8"/>
    <w:rsid w:val="00474BB4"/>
    <w:rsid w:val="00495997"/>
    <w:rsid w:val="005004BC"/>
    <w:rsid w:val="005433B4"/>
    <w:rsid w:val="00554FC8"/>
    <w:rsid w:val="00567D78"/>
    <w:rsid w:val="005707D1"/>
    <w:rsid w:val="00582060"/>
    <w:rsid w:val="005A3055"/>
    <w:rsid w:val="00624607"/>
    <w:rsid w:val="0062646B"/>
    <w:rsid w:val="00643FB5"/>
    <w:rsid w:val="006A09CB"/>
    <w:rsid w:val="006E2BE6"/>
    <w:rsid w:val="006F5B27"/>
    <w:rsid w:val="00712EB0"/>
    <w:rsid w:val="007136E1"/>
    <w:rsid w:val="007171BE"/>
    <w:rsid w:val="007C7E5F"/>
    <w:rsid w:val="007D253F"/>
    <w:rsid w:val="007D3121"/>
    <w:rsid w:val="00803922"/>
    <w:rsid w:val="00821A32"/>
    <w:rsid w:val="00836AB6"/>
    <w:rsid w:val="00842B0C"/>
    <w:rsid w:val="00852D72"/>
    <w:rsid w:val="00876BF9"/>
    <w:rsid w:val="008A5C9A"/>
    <w:rsid w:val="008C54C7"/>
    <w:rsid w:val="008E1EA8"/>
    <w:rsid w:val="008F783C"/>
    <w:rsid w:val="00901341"/>
    <w:rsid w:val="00936D7C"/>
    <w:rsid w:val="00955D9D"/>
    <w:rsid w:val="00983A60"/>
    <w:rsid w:val="00A3333F"/>
    <w:rsid w:val="00A53A51"/>
    <w:rsid w:val="00A56F2D"/>
    <w:rsid w:val="00A94A58"/>
    <w:rsid w:val="00AC3960"/>
    <w:rsid w:val="00AD12D7"/>
    <w:rsid w:val="00AE1B4B"/>
    <w:rsid w:val="00B217E1"/>
    <w:rsid w:val="00B251DF"/>
    <w:rsid w:val="00B53F98"/>
    <w:rsid w:val="00B70401"/>
    <w:rsid w:val="00B844D3"/>
    <w:rsid w:val="00B86E1C"/>
    <w:rsid w:val="00B962E0"/>
    <w:rsid w:val="00BA7E92"/>
    <w:rsid w:val="00BD0421"/>
    <w:rsid w:val="00BD7691"/>
    <w:rsid w:val="00BE3747"/>
    <w:rsid w:val="00CD3539"/>
    <w:rsid w:val="00D45CAF"/>
    <w:rsid w:val="00D65445"/>
    <w:rsid w:val="00D80A85"/>
    <w:rsid w:val="00D95DF8"/>
    <w:rsid w:val="00DF5661"/>
    <w:rsid w:val="00E30B97"/>
    <w:rsid w:val="00E9556D"/>
    <w:rsid w:val="00EB3D28"/>
    <w:rsid w:val="00F142EA"/>
    <w:rsid w:val="00F2045D"/>
    <w:rsid w:val="00F231B3"/>
    <w:rsid w:val="00F41794"/>
    <w:rsid w:val="00F4676D"/>
    <w:rsid w:val="00F620BE"/>
    <w:rsid w:val="00F737F6"/>
    <w:rsid w:val="00FD2348"/>
    <w:rsid w:val="00FF3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392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03922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803922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803922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803922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803922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7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4BB4"/>
    <w:rPr>
      <w:rFonts w:ascii="Tahoma" w:hAnsi="Tahoma" w:cs="Tahoma"/>
      <w:sz w:val="16"/>
      <w:szCs w:val="16"/>
    </w:rPr>
  </w:style>
  <w:style w:type="character" w:styleId="ab">
    <w:name w:val="Emphasis"/>
    <w:uiPriority w:val="20"/>
    <w:qFormat/>
    <w:rsid w:val="001E73A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7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4BB4"/>
    <w:rPr>
      <w:rFonts w:ascii="Tahoma" w:hAnsi="Tahoma" w:cs="Tahoma"/>
      <w:sz w:val="16"/>
      <w:szCs w:val="16"/>
    </w:rPr>
  </w:style>
  <w:style w:type="character" w:styleId="ab">
    <w:name w:val="Emphasis"/>
    <w:uiPriority w:val="20"/>
    <w:qFormat/>
    <w:rsid w:val="001E73A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089BF7A8-8687-43B5-9154-B52B72047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1</Pages>
  <Words>178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Александр</cp:lastModifiedBy>
  <cp:revision>22</cp:revision>
  <cp:lastPrinted>2024-02-01T06:48:00Z</cp:lastPrinted>
  <dcterms:created xsi:type="dcterms:W3CDTF">2024-01-31T07:15:00Z</dcterms:created>
  <dcterms:modified xsi:type="dcterms:W3CDTF">2024-02-03T13:14:00Z</dcterms:modified>
</cp:coreProperties>
</file>