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618CC" w14:textId="78A91904" w:rsidR="00912319" w:rsidRPr="00B728F3" w:rsidRDefault="00912319" w:rsidP="00912319">
      <w:pPr>
        <w:jc w:val="center"/>
        <w:rPr>
          <w:color w:val="000000" w:themeColor="text1"/>
          <w:sz w:val="22"/>
          <w:szCs w:val="22"/>
        </w:rPr>
      </w:pPr>
      <w:r w:rsidRPr="00B728F3">
        <w:rPr>
          <w:color w:val="000000" w:themeColor="text1"/>
          <w:sz w:val="22"/>
          <w:szCs w:val="22"/>
        </w:rPr>
        <w:t>КАНАЛИРОВАНИЕ РЕЛЯТИВИСТСКИХ ИОНОВ В ПОЛУВОЛНОВ</w:t>
      </w:r>
      <w:r w:rsidR="0041343F" w:rsidRPr="00B728F3">
        <w:rPr>
          <w:color w:val="000000" w:themeColor="text1"/>
          <w:sz w:val="22"/>
          <w:szCs w:val="22"/>
        </w:rPr>
        <w:t>ЫХ</w:t>
      </w:r>
      <w:r w:rsidRPr="00B728F3">
        <w:rPr>
          <w:color w:val="000000" w:themeColor="text1"/>
          <w:sz w:val="22"/>
          <w:szCs w:val="22"/>
        </w:rPr>
        <w:t xml:space="preserve"> КРИСТАЛЛ</w:t>
      </w:r>
      <w:r w:rsidR="0041343F" w:rsidRPr="00B728F3">
        <w:rPr>
          <w:color w:val="000000" w:themeColor="text1"/>
          <w:sz w:val="22"/>
          <w:szCs w:val="22"/>
        </w:rPr>
        <w:t>АХ</w:t>
      </w:r>
      <w:r w:rsidRPr="00B728F3">
        <w:rPr>
          <w:color w:val="000000" w:themeColor="text1"/>
          <w:sz w:val="22"/>
          <w:szCs w:val="22"/>
        </w:rPr>
        <w:t xml:space="preserve"> </w:t>
      </w:r>
    </w:p>
    <w:p w14:paraId="7351B889" w14:textId="77777777" w:rsidR="00D873D5" w:rsidRPr="00B728F3" w:rsidRDefault="00D873D5" w:rsidP="00091B31">
      <w:pPr>
        <w:jc w:val="center"/>
        <w:rPr>
          <w:color w:val="000000" w:themeColor="text1"/>
        </w:rPr>
      </w:pPr>
    </w:p>
    <w:p w14:paraId="72EA9924" w14:textId="2D4DE9F5" w:rsidR="00E32589" w:rsidRPr="00B728F3" w:rsidRDefault="007E5A86" w:rsidP="00E32589">
      <w:pPr>
        <w:ind w:firstLine="426"/>
        <w:jc w:val="center"/>
        <w:rPr>
          <w:color w:val="000000" w:themeColor="text1"/>
          <w:sz w:val="22"/>
          <w:szCs w:val="22"/>
          <w:vertAlign w:val="superscript"/>
        </w:rPr>
      </w:pPr>
      <w:r w:rsidRPr="00B728F3">
        <w:rPr>
          <w:color w:val="000000" w:themeColor="text1"/>
          <w:sz w:val="22"/>
          <w:szCs w:val="22"/>
        </w:rPr>
        <w:t>О.В. Богданов</w:t>
      </w:r>
      <w:r w:rsidR="00E32589" w:rsidRPr="00B728F3">
        <w:rPr>
          <w:color w:val="000000" w:themeColor="text1"/>
          <w:sz w:val="22"/>
          <w:szCs w:val="22"/>
          <w:vertAlign w:val="superscript"/>
        </w:rPr>
        <w:t>1</w:t>
      </w:r>
      <w:r w:rsidR="00D873D5" w:rsidRPr="00B728F3">
        <w:rPr>
          <w:color w:val="000000" w:themeColor="text1"/>
          <w:sz w:val="22"/>
          <w:szCs w:val="22"/>
          <w:vertAlign w:val="superscript"/>
        </w:rPr>
        <w:t>)</w:t>
      </w:r>
      <w:r w:rsidRPr="00B728F3">
        <w:rPr>
          <w:color w:val="000000" w:themeColor="text1"/>
          <w:sz w:val="22"/>
          <w:szCs w:val="22"/>
        </w:rPr>
        <w:t>,</w:t>
      </w:r>
      <w:r w:rsidR="00D873D5" w:rsidRPr="00B728F3">
        <w:rPr>
          <w:color w:val="000000" w:themeColor="text1"/>
          <w:sz w:val="22"/>
          <w:szCs w:val="22"/>
        </w:rPr>
        <w:t xml:space="preserve"> </w:t>
      </w:r>
      <w:r w:rsidR="00E32589" w:rsidRPr="00B728F3">
        <w:rPr>
          <w:color w:val="000000" w:themeColor="text1"/>
          <w:sz w:val="22"/>
          <w:szCs w:val="22"/>
        </w:rPr>
        <w:t>Т.А. </w:t>
      </w:r>
      <w:r w:rsidR="00D873D5" w:rsidRPr="00B728F3">
        <w:rPr>
          <w:color w:val="000000" w:themeColor="text1"/>
          <w:sz w:val="22"/>
          <w:szCs w:val="22"/>
        </w:rPr>
        <w:t>Тухфатуллин</w:t>
      </w:r>
      <w:proofErr w:type="gramStart"/>
      <w:r w:rsidR="00B728F3" w:rsidRPr="00B728F3">
        <w:rPr>
          <w:color w:val="000000" w:themeColor="text1"/>
          <w:sz w:val="22"/>
          <w:szCs w:val="22"/>
          <w:vertAlign w:val="superscript"/>
        </w:rPr>
        <w:t>2</w:t>
      </w:r>
      <w:r w:rsidR="008E640F" w:rsidRPr="00B728F3">
        <w:rPr>
          <w:color w:val="000000" w:themeColor="text1"/>
          <w:sz w:val="22"/>
          <w:szCs w:val="22"/>
          <w:vertAlign w:val="superscript"/>
        </w:rPr>
        <w:t>,*</w:t>
      </w:r>
      <w:proofErr w:type="gramEnd"/>
      <w:r w:rsidR="00D873D5" w:rsidRPr="00B728F3">
        <w:rPr>
          <w:color w:val="000000" w:themeColor="text1"/>
          <w:sz w:val="22"/>
          <w:szCs w:val="22"/>
          <w:vertAlign w:val="superscript"/>
        </w:rPr>
        <w:t>)</w:t>
      </w:r>
      <w:r w:rsidR="00E32589" w:rsidRPr="00B728F3">
        <w:rPr>
          <w:color w:val="000000" w:themeColor="text1"/>
          <w:sz w:val="22"/>
          <w:szCs w:val="22"/>
        </w:rPr>
        <w:t xml:space="preserve"> </w:t>
      </w:r>
    </w:p>
    <w:p w14:paraId="68BDA130" w14:textId="5921B3D5" w:rsidR="007E5A86" w:rsidRPr="00B728F3" w:rsidRDefault="00E32589" w:rsidP="007E5A86">
      <w:pPr>
        <w:jc w:val="center"/>
        <w:rPr>
          <w:color w:val="000000" w:themeColor="text1"/>
          <w:sz w:val="22"/>
          <w:szCs w:val="22"/>
        </w:rPr>
      </w:pPr>
      <w:r w:rsidRPr="00B728F3">
        <w:rPr>
          <w:color w:val="000000" w:themeColor="text1"/>
          <w:sz w:val="22"/>
          <w:szCs w:val="22"/>
          <w:vertAlign w:val="superscript"/>
        </w:rPr>
        <w:t>1</w:t>
      </w:r>
      <w:r w:rsidR="007E5A86" w:rsidRPr="00B728F3">
        <w:rPr>
          <w:color w:val="000000" w:themeColor="text1"/>
          <w:sz w:val="22"/>
          <w:szCs w:val="22"/>
          <w:vertAlign w:val="superscript"/>
        </w:rPr>
        <w:t>)</w:t>
      </w:r>
      <w:r w:rsidR="007E5A86" w:rsidRPr="00B728F3">
        <w:rPr>
          <w:color w:val="000000" w:themeColor="text1"/>
          <w:sz w:val="22"/>
          <w:szCs w:val="22"/>
        </w:rPr>
        <w:t xml:space="preserve"> Томский </w:t>
      </w:r>
      <w:r w:rsidR="00D873D5" w:rsidRPr="00B728F3">
        <w:rPr>
          <w:color w:val="000000" w:themeColor="text1"/>
          <w:sz w:val="22"/>
          <w:szCs w:val="22"/>
        </w:rPr>
        <w:t xml:space="preserve">политехнический </w:t>
      </w:r>
      <w:r w:rsidR="007E5A86" w:rsidRPr="00B728F3">
        <w:rPr>
          <w:color w:val="000000" w:themeColor="text1"/>
          <w:sz w:val="22"/>
          <w:szCs w:val="22"/>
        </w:rPr>
        <w:t>университет, Томск, Россия</w:t>
      </w:r>
    </w:p>
    <w:p w14:paraId="0931897F" w14:textId="180044F7" w:rsidR="00E32589" w:rsidRPr="00B728F3" w:rsidRDefault="00E32589" w:rsidP="00E32589">
      <w:pPr>
        <w:jc w:val="center"/>
        <w:rPr>
          <w:color w:val="000000" w:themeColor="text1"/>
          <w:sz w:val="22"/>
          <w:szCs w:val="22"/>
        </w:rPr>
      </w:pPr>
      <w:r w:rsidRPr="00B728F3">
        <w:rPr>
          <w:color w:val="000000" w:themeColor="text1"/>
          <w:sz w:val="22"/>
          <w:szCs w:val="22"/>
          <w:vertAlign w:val="superscript"/>
        </w:rPr>
        <w:t>2)</w:t>
      </w:r>
      <w:r w:rsidR="00D011F6" w:rsidRPr="00B728F3">
        <w:rPr>
          <w:color w:val="000000" w:themeColor="text1"/>
          <w:sz w:val="22"/>
          <w:szCs w:val="22"/>
        </w:rPr>
        <w:t xml:space="preserve"> </w:t>
      </w:r>
      <w:r w:rsidR="00657B22" w:rsidRPr="00B728F3">
        <w:rPr>
          <w:color w:val="000000" w:themeColor="text1"/>
          <w:sz w:val="22"/>
          <w:szCs w:val="22"/>
        </w:rPr>
        <w:t>Алматинский филиал НИЯУ М</w:t>
      </w:r>
      <w:r w:rsidR="0041343F" w:rsidRPr="00B728F3">
        <w:rPr>
          <w:color w:val="000000" w:themeColor="text1"/>
          <w:sz w:val="22"/>
          <w:szCs w:val="22"/>
        </w:rPr>
        <w:t>И</w:t>
      </w:r>
      <w:r w:rsidR="00657B22" w:rsidRPr="00B728F3">
        <w:rPr>
          <w:color w:val="000000" w:themeColor="text1"/>
          <w:sz w:val="22"/>
          <w:szCs w:val="22"/>
        </w:rPr>
        <w:t xml:space="preserve">ФИ, Алматы, </w:t>
      </w:r>
      <w:r w:rsidR="00A458DB" w:rsidRPr="00B728F3">
        <w:rPr>
          <w:color w:val="000000" w:themeColor="text1"/>
          <w:sz w:val="22"/>
          <w:szCs w:val="22"/>
        </w:rPr>
        <w:t>Казахстан</w:t>
      </w:r>
    </w:p>
    <w:p w14:paraId="645CBC1B" w14:textId="7A0ABD2A" w:rsidR="008E640F" w:rsidRPr="00B728F3" w:rsidRDefault="008E640F" w:rsidP="007E5A86">
      <w:pPr>
        <w:jc w:val="center"/>
        <w:rPr>
          <w:color w:val="000000" w:themeColor="text1"/>
          <w:sz w:val="22"/>
          <w:szCs w:val="22"/>
        </w:rPr>
      </w:pPr>
      <w:r w:rsidRPr="00B728F3">
        <w:rPr>
          <w:color w:val="000000" w:themeColor="text1"/>
          <w:sz w:val="22"/>
          <w:szCs w:val="22"/>
          <w:vertAlign w:val="superscript"/>
        </w:rPr>
        <w:t>*)</w:t>
      </w:r>
      <w:r w:rsidRPr="00B728F3">
        <w:rPr>
          <w:color w:val="000000" w:themeColor="text1"/>
          <w:sz w:val="22"/>
          <w:szCs w:val="22"/>
        </w:rPr>
        <w:t xml:space="preserve"> </w:t>
      </w:r>
      <w:proofErr w:type="spellStart"/>
      <w:r w:rsidRPr="00B728F3">
        <w:rPr>
          <w:color w:val="000000" w:themeColor="text1"/>
          <w:sz w:val="22"/>
          <w:szCs w:val="22"/>
          <w:lang w:val="en-US"/>
        </w:rPr>
        <w:t>tta</w:t>
      </w:r>
      <w:proofErr w:type="spellEnd"/>
      <w:r w:rsidRPr="00B728F3">
        <w:rPr>
          <w:color w:val="000000" w:themeColor="text1"/>
          <w:sz w:val="22"/>
          <w:szCs w:val="22"/>
        </w:rPr>
        <w:t>@</w:t>
      </w:r>
      <w:proofErr w:type="spellStart"/>
      <w:r w:rsidRPr="00B728F3">
        <w:rPr>
          <w:color w:val="000000" w:themeColor="text1"/>
          <w:sz w:val="22"/>
          <w:szCs w:val="22"/>
          <w:lang w:val="en-US"/>
        </w:rPr>
        <w:t>tpu</w:t>
      </w:r>
      <w:proofErr w:type="spellEnd"/>
      <w:r w:rsidRPr="00B728F3">
        <w:rPr>
          <w:color w:val="000000" w:themeColor="text1"/>
          <w:sz w:val="22"/>
          <w:szCs w:val="22"/>
        </w:rPr>
        <w:t>.</w:t>
      </w:r>
      <w:proofErr w:type="spellStart"/>
      <w:r w:rsidRPr="00B728F3"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14:paraId="59F18AF2" w14:textId="77777777" w:rsidR="00091B31" w:rsidRPr="00B728F3" w:rsidRDefault="00091B31" w:rsidP="00091B31">
      <w:pPr>
        <w:ind w:firstLine="425"/>
        <w:jc w:val="both"/>
        <w:rPr>
          <w:color w:val="000000" w:themeColor="text1"/>
        </w:rPr>
      </w:pPr>
    </w:p>
    <w:p w14:paraId="50F892F0" w14:textId="0EDA0CA4" w:rsidR="004B6FD3" w:rsidRPr="00B728F3" w:rsidRDefault="001E2125" w:rsidP="001E2125">
      <w:pPr>
        <w:ind w:firstLine="425"/>
        <w:jc w:val="both"/>
        <w:rPr>
          <w:color w:val="000000" w:themeColor="text1"/>
          <w:sz w:val="22"/>
          <w:szCs w:val="22"/>
        </w:rPr>
      </w:pPr>
      <w:r w:rsidRPr="00B728F3">
        <w:rPr>
          <w:color w:val="000000" w:themeColor="text1"/>
          <w:sz w:val="22"/>
          <w:szCs w:val="22"/>
        </w:rPr>
        <w:t>В полуволновом кристалле частица</w:t>
      </w:r>
      <w:r w:rsidR="004B5BFC" w:rsidRPr="00B728F3">
        <w:rPr>
          <w:color w:val="000000" w:themeColor="text1"/>
          <w:sz w:val="22"/>
          <w:szCs w:val="22"/>
        </w:rPr>
        <w:t xml:space="preserve"> в условиях каналирования</w:t>
      </w:r>
      <w:r w:rsidRPr="00B728F3">
        <w:rPr>
          <w:color w:val="000000" w:themeColor="text1"/>
          <w:sz w:val="22"/>
          <w:szCs w:val="22"/>
        </w:rPr>
        <w:t xml:space="preserve"> </w:t>
      </w:r>
      <w:r w:rsidR="00BC52CF" w:rsidRPr="00B728F3">
        <w:rPr>
          <w:color w:val="000000" w:themeColor="text1"/>
          <w:sz w:val="22"/>
          <w:szCs w:val="22"/>
        </w:rPr>
        <w:t xml:space="preserve">совершает половину колебания при движении вдоль плоскостей каналирования. Поэтому при </w:t>
      </w:r>
      <w:r w:rsidR="00A458DB" w:rsidRPr="00B728F3">
        <w:rPr>
          <w:color w:val="000000" w:themeColor="text1"/>
          <w:sz w:val="22"/>
          <w:szCs w:val="22"/>
        </w:rPr>
        <w:t>каналировании в</w:t>
      </w:r>
      <w:r w:rsidR="00BC52CF" w:rsidRPr="00B728F3">
        <w:rPr>
          <w:color w:val="000000" w:themeColor="text1"/>
          <w:sz w:val="22"/>
          <w:szCs w:val="22"/>
        </w:rPr>
        <w:t xml:space="preserve"> таких кристаллах наблюдается</w:t>
      </w:r>
      <w:r w:rsidR="00A458DB" w:rsidRPr="00B728F3">
        <w:rPr>
          <w:color w:val="000000" w:themeColor="text1"/>
          <w:sz w:val="22"/>
          <w:szCs w:val="22"/>
        </w:rPr>
        <w:t xml:space="preserve"> э</w:t>
      </w:r>
      <w:r w:rsidR="004B5BFC" w:rsidRPr="00B728F3">
        <w:rPr>
          <w:color w:val="000000" w:themeColor="text1"/>
          <w:sz w:val="22"/>
          <w:szCs w:val="22"/>
        </w:rPr>
        <w:t>ф</w:t>
      </w:r>
      <w:r w:rsidR="00A458DB" w:rsidRPr="00B728F3">
        <w:rPr>
          <w:color w:val="000000" w:themeColor="text1"/>
          <w:sz w:val="22"/>
          <w:szCs w:val="22"/>
        </w:rPr>
        <w:t>фект</w:t>
      </w:r>
      <w:r w:rsidR="00BC52CF" w:rsidRPr="00B728F3">
        <w:rPr>
          <w:color w:val="000000" w:themeColor="text1"/>
          <w:sz w:val="22"/>
          <w:szCs w:val="22"/>
        </w:rPr>
        <w:t xml:space="preserve"> </w:t>
      </w:r>
      <w:r w:rsidRPr="00B728F3">
        <w:rPr>
          <w:color w:val="000000" w:themeColor="text1"/>
          <w:sz w:val="22"/>
          <w:szCs w:val="22"/>
        </w:rPr>
        <w:t>«зеркально</w:t>
      </w:r>
      <w:r w:rsidR="00BC52CF" w:rsidRPr="00B728F3">
        <w:rPr>
          <w:color w:val="000000" w:themeColor="text1"/>
          <w:sz w:val="22"/>
          <w:szCs w:val="22"/>
        </w:rPr>
        <w:t>го</w:t>
      </w:r>
      <w:r w:rsidRPr="00B728F3">
        <w:rPr>
          <w:color w:val="000000" w:themeColor="text1"/>
          <w:sz w:val="22"/>
          <w:szCs w:val="22"/>
        </w:rPr>
        <w:t xml:space="preserve"> отражени</w:t>
      </w:r>
      <w:r w:rsidR="00BC52CF" w:rsidRPr="00B728F3">
        <w:rPr>
          <w:color w:val="000000" w:themeColor="text1"/>
          <w:sz w:val="22"/>
          <w:szCs w:val="22"/>
        </w:rPr>
        <w:t>я</w:t>
      </w:r>
      <w:r w:rsidRPr="00B728F3">
        <w:rPr>
          <w:color w:val="000000" w:themeColor="text1"/>
          <w:sz w:val="22"/>
          <w:szCs w:val="22"/>
        </w:rPr>
        <w:t xml:space="preserve">». </w:t>
      </w:r>
      <w:r w:rsidR="00BC52CF" w:rsidRPr="00B728F3">
        <w:rPr>
          <w:color w:val="000000" w:themeColor="text1"/>
          <w:sz w:val="22"/>
          <w:szCs w:val="22"/>
        </w:rPr>
        <w:t>Данный эффект</w:t>
      </w:r>
      <w:r w:rsidRPr="00B728F3">
        <w:rPr>
          <w:color w:val="000000" w:themeColor="text1"/>
          <w:sz w:val="22"/>
          <w:szCs w:val="22"/>
        </w:rPr>
        <w:t xml:space="preserve"> </w:t>
      </w:r>
      <w:r w:rsidR="0063115F" w:rsidRPr="00B728F3">
        <w:rPr>
          <w:color w:val="000000" w:themeColor="text1"/>
          <w:sz w:val="22"/>
          <w:szCs w:val="22"/>
        </w:rPr>
        <w:t xml:space="preserve">экспериментально </w:t>
      </w:r>
      <w:r w:rsidRPr="00B728F3">
        <w:rPr>
          <w:color w:val="000000" w:themeColor="text1"/>
          <w:sz w:val="22"/>
          <w:szCs w:val="22"/>
        </w:rPr>
        <w:t>наблюдал</w:t>
      </w:r>
      <w:r w:rsidR="00BC52CF" w:rsidRPr="00B728F3">
        <w:rPr>
          <w:color w:val="000000" w:themeColor="text1"/>
          <w:sz w:val="22"/>
          <w:szCs w:val="22"/>
        </w:rPr>
        <w:t>ся</w:t>
      </w:r>
      <w:r w:rsidRPr="00B728F3">
        <w:rPr>
          <w:color w:val="000000" w:themeColor="text1"/>
          <w:sz w:val="22"/>
          <w:szCs w:val="22"/>
        </w:rPr>
        <w:t xml:space="preserve"> для протонов с энергией 400 ГэВ в CERN-SPS /1/ и для электронов с энергией 255 МэВ на </w:t>
      </w:r>
      <w:r w:rsidR="00B728F3" w:rsidRPr="00B728F3">
        <w:rPr>
          <w:color w:val="000000" w:themeColor="text1"/>
          <w:sz w:val="22"/>
          <w:szCs w:val="22"/>
        </w:rPr>
        <w:t>ускорителе</w:t>
      </w:r>
      <w:r w:rsidRPr="00B728F3">
        <w:rPr>
          <w:color w:val="000000" w:themeColor="text1"/>
          <w:sz w:val="22"/>
          <w:szCs w:val="22"/>
        </w:rPr>
        <w:t xml:space="preserve"> SAGA-LS /2, 3/. По сравнению с протонами и электронами в случае релятивистских тяжелых ионов (RHI) появляются два дополнительных параметра: заряд иона </w:t>
      </w:r>
      <w:proofErr w:type="spellStart"/>
      <w:r w:rsidRPr="00B728F3">
        <w:rPr>
          <w:i/>
          <w:color w:val="000000" w:themeColor="text1"/>
          <w:sz w:val="22"/>
          <w:szCs w:val="22"/>
        </w:rPr>
        <w:t>Ze</w:t>
      </w:r>
      <w:proofErr w:type="spellEnd"/>
      <w:r w:rsidRPr="00B728F3">
        <w:rPr>
          <w:color w:val="000000" w:themeColor="text1"/>
          <w:sz w:val="22"/>
          <w:szCs w:val="22"/>
        </w:rPr>
        <w:t xml:space="preserve"> и массовое число </w:t>
      </w:r>
      <w:r w:rsidRPr="00B728F3">
        <w:rPr>
          <w:i/>
          <w:color w:val="000000" w:themeColor="text1"/>
          <w:sz w:val="22"/>
          <w:szCs w:val="22"/>
        </w:rPr>
        <w:t>A</w:t>
      </w:r>
      <w:r w:rsidRPr="00B728F3">
        <w:rPr>
          <w:color w:val="000000" w:themeColor="text1"/>
          <w:sz w:val="22"/>
          <w:szCs w:val="22"/>
        </w:rPr>
        <w:t xml:space="preserve">. Компьютерное моделирование </w:t>
      </w:r>
      <w:r w:rsidR="004B5BFC" w:rsidRPr="00B728F3">
        <w:rPr>
          <w:color w:val="000000" w:themeColor="text1"/>
          <w:sz w:val="22"/>
          <w:szCs w:val="22"/>
        </w:rPr>
        <w:t xml:space="preserve">каналирования </w:t>
      </w:r>
      <w:r w:rsidRPr="00B728F3">
        <w:rPr>
          <w:color w:val="000000" w:themeColor="text1"/>
          <w:sz w:val="22"/>
          <w:szCs w:val="22"/>
        </w:rPr>
        <w:t xml:space="preserve">изотопов </w:t>
      </w:r>
      <w:r w:rsidR="004B5BFC" w:rsidRPr="00B728F3">
        <w:rPr>
          <w:color w:val="000000" w:themeColor="text1"/>
          <w:sz w:val="22"/>
          <w:szCs w:val="22"/>
        </w:rPr>
        <w:t xml:space="preserve">с низким </w:t>
      </w:r>
      <w:r w:rsidR="004B5BFC" w:rsidRPr="00B728F3">
        <w:rPr>
          <w:i/>
          <w:iCs/>
          <w:color w:val="000000" w:themeColor="text1"/>
          <w:sz w:val="22"/>
          <w:szCs w:val="22"/>
        </w:rPr>
        <w:t>Z</w:t>
      </w:r>
      <w:r w:rsidR="004B5BFC" w:rsidRPr="00B728F3">
        <w:rPr>
          <w:color w:val="000000" w:themeColor="text1"/>
          <w:sz w:val="22"/>
          <w:szCs w:val="22"/>
        </w:rPr>
        <w:t xml:space="preserve"> в полуволновом кристалле </w:t>
      </w:r>
      <w:r w:rsidRPr="00B728F3">
        <w:rPr>
          <w:color w:val="000000" w:themeColor="text1"/>
          <w:sz w:val="22"/>
          <w:szCs w:val="22"/>
        </w:rPr>
        <w:t>выявило изотопический эффект</w:t>
      </w:r>
      <w:r w:rsidR="004B5BFC" w:rsidRPr="00B728F3">
        <w:rPr>
          <w:color w:val="000000" w:themeColor="text1"/>
          <w:sz w:val="22"/>
          <w:szCs w:val="22"/>
        </w:rPr>
        <w:t xml:space="preserve"> /4/</w:t>
      </w:r>
      <w:r w:rsidRPr="00B728F3">
        <w:rPr>
          <w:color w:val="000000" w:themeColor="text1"/>
          <w:sz w:val="22"/>
          <w:szCs w:val="22"/>
        </w:rPr>
        <w:t xml:space="preserve">. </w:t>
      </w:r>
    </w:p>
    <w:p w14:paraId="70430CA0" w14:textId="37AD193E" w:rsidR="00005E31" w:rsidRPr="00B728F3" w:rsidRDefault="00BC52CF" w:rsidP="001E2125">
      <w:pPr>
        <w:ind w:firstLine="425"/>
        <w:jc w:val="both"/>
        <w:rPr>
          <w:color w:val="000000" w:themeColor="text1"/>
          <w:sz w:val="22"/>
          <w:szCs w:val="22"/>
        </w:rPr>
      </w:pPr>
      <w:r w:rsidRPr="00B728F3">
        <w:rPr>
          <w:color w:val="000000" w:themeColor="text1"/>
          <w:sz w:val="22"/>
          <w:szCs w:val="22"/>
        </w:rPr>
        <w:t>Ранее в р</w:t>
      </w:r>
      <w:r w:rsidR="001E2125" w:rsidRPr="00B728F3">
        <w:rPr>
          <w:color w:val="000000" w:themeColor="text1"/>
          <w:sz w:val="22"/>
          <w:szCs w:val="22"/>
        </w:rPr>
        <w:t>абот</w:t>
      </w:r>
      <w:r w:rsidRPr="00B728F3">
        <w:rPr>
          <w:color w:val="000000" w:themeColor="text1"/>
          <w:sz w:val="22"/>
          <w:szCs w:val="22"/>
        </w:rPr>
        <w:t>е /5/</w:t>
      </w:r>
      <w:r w:rsidR="001E2125" w:rsidRPr="00B728F3">
        <w:rPr>
          <w:color w:val="000000" w:themeColor="text1"/>
          <w:sz w:val="22"/>
          <w:szCs w:val="22"/>
        </w:rPr>
        <w:t xml:space="preserve"> </w:t>
      </w:r>
      <w:r w:rsidRPr="00B728F3">
        <w:rPr>
          <w:color w:val="000000" w:themeColor="text1"/>
          <w:sz w:val="22"/>
          <w:szCs w:val="22"/>
        </w:rPr>
        <w:t xml:space="preserve">были </w:t>
      </w:r>
      <w:r w:rsidR="00657B22" w:rsidRPr="00B728F3">
        <w:rPr>
          <w:color w:val="000000" w:themeColor="text1"/>
          <w:sz w:val="22"/>
          <w:szCs w:val="22"/>
        </w:rPr>
        <w:t>представлены</w:t>
      </w:r>
      <w:r w:rsidR="001E2125" w:rsidRPr="00B728F3">
        <w:rPr>
          <w:color w:val="000000" w:themeColor="text1"/>
          <w:sz w:val="22"/>
          <w:szCs w:val="22"/>
        </w:rPr>
        <w:t xml:space="preserve"> результаты компьютерного моделирования каналирования RHI с большими </w:t>
      </w:r>
      <w:r w:rsidR="001E2125" w:rsidRPr="00B728F3">
        <w:rPr>
          <w:i/>
          <w:color w:val="000000" w:themeColor="text1"/>
          <w:sz w:val="22"/>
          <w:szCs w:val="22"/>
          <w:lang w:val="en-US"/>
        </w:rPr>
        <w:t>Z</w:t>
      </w:r>
      <w:r w:rsidR="001E2125" w:rsidRPr="00B728F3">
        <w:rPr>
          <w:color w:val="000000" w:themeColor="text1"/>
          <w:sz w:val="22"/>
          <w:szCs w:val="22"/>
        </w:rPr>
        <w:t xml:space="preserve"> (</w:t>
      </w:r>
      <w:r w:rsidR="001E2125" w:rsidRPr="00B728F3">
        <w:rPr>
          <w:color w:val="000000" w:themeColor="text1"/>
          <w:sz w:val="22"/>
          <w:szCs w:val="22"/>
          <w:vertAlign w:val="superscript"/>
        </w:rPr>
        <w:t>129</w:t>
      </w:r>
      <w:r w:rsidR="001E2125" w:rsidRPr="00B728F3">
        <w:rPr>
          <w:color w:val="000000" w:themeColor="text1"/>
          <w:sz w:val="22"/>
          <w:szCs w:val="22"/>
        </w:rPr>
        <w:t xml:space="preserve">Xe, </w:t>
      </w:r>
      <w:r w:rsidR="001E2125" w:rsidRPr="00B728F3">
        <w:rPr>
          <w:color w:val="000000" w:themeColor="text1"/>
          <w:sz w:val="22"/>
          <w:szCs w:val="22"/>
          <w:vertAlign w:val="superscript"/>
        </w:rPr>
        <w:t>208</w:t>
      </w:r>
      <w:r w:rsidR="001E2125" w:rsidRPr="00B728F3">
        <w:rPr>
          <w:color w:val="000000" w:themeColor="text1"/>
          <w:sz w:val="22"/>
          <w:szCs w:val="22"/>
        </w:rPr>
        <w:t xml:space="preserve">Pb, </w:t>
      </w:r>
      <w:r w:rsidR="001E2125" w:rsidRPr="00B728F3">
        <w:rPr>
          <w:color w:val="000000" w:themeColor="text1"/>
          <w:sz w:val="22"/>
          <w:szCs w:val="22"/>
          <w:vertAlign w:val="superscript"/>
        </w:rPr>
        <w:t>238</w:t>
      </w:r>
      <w:r w:rsidR="001E2125" w:rsidRPr="00B728F3">
        <w:rPr>
          <w:color w:val="000000" w:themeColor="text1"/>
          <w:sz w:val="22"/>
          <w:szCs w:val="22"/>
        </w:rPr>
        <w:t xml:space="preserve">U) в кристаллах </w:t>
      </w:r>
      <w:proofErr w:type="spellStart"/>
      <w:r w:rsidR="001E2125" w:rsidRPr="00B728F3">
        <w:rPr>
          <w:color w:val="000000" w:themeColor="text1"/>
          <w:sz w:val="22"/>
          <w:szCs w:val="22"/>
        </w:rPr>
        <w:t>Si</w:t>
      </w:r>
      <w:proofErr w:type="spellEnd"/>
      <w:r w:rsidR="001E2125" w:rsidRPr="00B728F3">
        <w:rPr>
          <w:color w:val="000000" w:themeColor="text1"/>
          <w:sz w:val="22"/>
          <w:szCs w:val="22"/>
        </w:rPr>
        <w:t xml:space="preserve">, </w:t>
      </w:r>
      <w:proofErr w:type="spellStart"/>
      <w:r w:rsidR="001E2125" w:rsidRPr="00B728F3">
        <w:rPr>
          <w:color w:val="000000" w:themeColor="text1"/>
          <w:sz w:val="22"/>
          <w:szCs w:val="22"/>
        </w:rPr>
        <w:t>Ge</w:t>
      </w:r>
      <w:proofErr w:type="spellEnd"/>
      <w:r w:rsidR="001E2125" w:rsidRPr="00B728F3">
        <w:rPr>
          <w:color w:val="000000" w:themeColor="text1"/>
          <w:sz w:val="22"/>
          <w:szCs w:val="22"/>
        </w:rPr>
        <w:t xml:space="preserve"> и W.</w:t>
      </w:r>
      <w:r w:rsidR="004B6FD3" w:rsidRPr="00B728F3">
        <w:rPr>
          <w:color w:val="000000" w:themeColor="text1"/>
          <w:sz w:val="22"/>
          <w:szCs w:val="22"/>
        </w:rPr>
        <w:t xml:space="preserve"> </w:t>
      </w:r>
      <w:r w:rsidRPr="00B728F3">
        <w:rPr>
          <w:color w:val="000000" w:themeColor="text1"/>
          <w:sz w:val="22"/>
          <w:szCs w:val="22"/>
        </w:rPr>
        <w:t xml:space="preserve">А </w:t>
      </w:r>
      <w:r w:rsidR="004B6FD3" w:rsidRPr="00B728F3">
        <w:rPr>
          <w:color w:val="000000" w:themeColor="text1"/>
          <w:sz w:val="22"/>
          <w:szCs w:val="22"/>
        </w:rPr>
        <w:t xml:space="preserve">в работе </w:t>
      </w:r>
      <w:r w:rsidRPr="00B728F3">
        <w:rPr>
          <w:color w:val="000000" w:themeColor="text1"/>
          <w:sz w:val="22"/>
          <w:szCs w:val="22"/>
        </w:rPr>
        <w:t xml:space="preserve">/6/ была </w:t>
      </w:r>
      <w:r w:rsidR="004B6FD3" w:rsidRPr="00B728F3">
        <w:rPr>
          <w:color w:val="000000" w:themeColor="text1"/>
          <w:sz w:val="22"/>
          <w:szCs w:val="22"/>
        </w:rPr>
        <w:t xml:space="preserve">рассмотрена </w:t>
      </w:r>
      <w:r w:rsidR="00A458DB" w:rsidRPr="00B728F3">
        <w:rPr>
          <w:color w:val="000000" w:themeColor="text1"/>
          <w:sz w:val="22"/>
          <w:szCs w:val="22"/>
        </w:rPr>
        <w:t>система</w:t>
      </w:r>
      <w:r w:rsidR="004B6FD3" w:rsidRPr="00B728F3">
        <w:rPr>
          <w:color w:val="000000" w:themeColor="text1"/>
          <w:sz w:val="22"/>
          <w:szCs w:val="22"/>
        </w:rPr>
        <w:t xml:space="preserve"> </w:t>
      </w:r>
      <w:r w:rsidR="001E2125" w:rsidRPr="00B728F3">
        <w:rPr>
          <w:color w:val="000000" w:themeColor="text1"/>
          <w:sz w:val="22"/>
          <w:szCs w:val="22"/>
        </w:rPr>
        <w:t xml:space="preserve">из </w:t>
      </w:r>
      <w:r w:rsidR="001E2125" w:rsidRPr="00B728F3">
        <w:rPr>
          <w:i/>
          <w:color w:val="000000" w:themeColor="text1"/>
          <w:sz w:val="22"/>
          <w:szCs w:val="22"/>
        </w:rPr>
        <w:t>N</w:t>
      </w:r>
      <w:r w:rsidR="001E2125" w:rsidRPr="00B728F3">
        <w:rPr>
          <w:color w:val="000000" w:themeColor="text1"/>
          <w:sz w:val="22"/>
          <w:szCs w:val="22"/>
        </w:rPr>
        <w:t xml:space="preserve"> </w:t>
      </w:r>
      <w:proofErr w:type="spellStart"/>
      <w:r w:rsidR="00B42917" w:rsidRPr="00B728F3">
        <w:rPr>
          <w:color w:val="000000" w:themeColor="text1"/>
          <w:sz w:val="22"/>
          <w:szCs w:val="22"/>
        </w:rPr>
        <w:t>веерно</w:t>
      </w:r>
      <w:proofErr w:type="spellEnd"/>
      <w:r w:rsidR="00B42917" w:rsidRPr="00B728F3">
        <w:rPr>
          <w:color w:val="000000" w:themeColor="text1"/>
          <w:sz w:val="22"/>
          <w:szCs w:val="22"/>
        </w:rPr>
        <w:t>-расположенных</w:t>
      </w:r>
      <w:r w:rsidR="0063115F" w:rsidRPr="00B728F3">
        <w:rPr>
          <w:color w:val="000000" w:themeColor="text1"/>
          <w:sz w:val="22"/>
          <w:szCs w:val="22"/>
        </w:rPr>
        <w:t xml:space="preserve"> </w:t>
      </w:r>
      <w:r w:rsidR="004B6FD3" w:rsidRPr="00B728F3">
        <w:rPr>
          <w:color w:val="000000" w:themeColor="text1"/>
          <w:sz w:val="22"/>
          <w:szCs w:val="22"/>
        </w:rPr>
        <w:t>полуволновых кристаллов, которая позволяет</w:t>
      </w:r>
      <w:r w:rsidR="0063115F" w:rsidRPr="00B728F3">
        <w:rPr>
          <w:color w:val="000000" w:themeColor="text1"/>
          <w:sz w:val="22"/>
          <w:szCs w:val="22"/>
        </w:rPr>
        <w:t xml:space="preserve"> получить </w:t>
      </w:r>
      <w:r w:rsidR="004B6FD3" w:rsidRPr="00B728F3">
        <w:rPr>
          <w:color w:val="000000" w:themeColor="text1"/>
          <w:sz w:val="22"/>
          <w:szCs w:val="22"/>
        </w:rPr>
        <w:t xml:space="preserve">угол отклонения </w:t>
      </w:r>
      <w:r w:rsidR="00A458DB" w:rsidRPr="00B728F3">
        <w:rPr>
          <w:color w:val="000000" w:themeColor="text1"/>
          <w:sz w:val="22"/>
          <w:szCs w:val="22"/>
        </w:rPr>
        <w:t xml:space="preserve">пучка </w:t>
      </w:r>
      <w:r w:rsidR="00B42917" w:rsidRPr="00B728F3">
        <w:rPr>
          <w:color w:val="000000" w:themeColor="text1"/>
          <w:sz w:val="22"/>
          <w:szCs w:val="22"/>
        </w:rPr>
        <w:t>ионов равный</w:t>
      </w:r>
      <w:r w:rsidR="0063115F" w:rsidRPr="00B728F3">
        <w:rPr>
          <w:color w:val="000000" w:themeColor="text1"/>
          <w:sz w:val="22"/>
          <w:szCs w:val="22"/>
        </w:rPr>
        <w:t xml:space="preserve"> </w:t>
      </w:r>
      <w:r w:rsidR="00B42917" w:rsidRPr="00B728F3">
        <w:rPr>
          <w:i/>
          <w:color w:val="000000" w:themeColor="text1"/>
          <w:sz w:val="22"/>
          <w:szCs w:val="22"/>
        </w:rPr>
        <w:t>N</w:t>
      </w:r>
      <w:r w:rsidR="00B42917" w:rsidRPr="00B728F3">
        <w:rPr>
          <w:color w:val="000000" w:themeColor="text1"/>
          <w:sz w:val="22"/>
          <w:szCs w:val="22"/>
        </w:rPr>
        <w:t xml:space="preserve"> критическим</w:t>
      </w:r>
      <w:r w:rsidR="0063115F" w:rsidRPr="00B728F3">
        <w:rPr>
          <w:color w:val="000000" w:themeColor="text1"/>
          <w:sz w:val="22"/>
          <w:szCs w:val="22"/>
        </w:rPr>
        <w:t xml:space="preserve"> углам каналирования</w:t>
      </w:r>
      <w:r w:rsidR="001E2125" w:rsidRPr="00B728F3">
        <w:rPr>
          <w:color w:val="000000" w:themeColor="text1"/>
          <w:sz w:val="22"/>
          <w:szCs w:val="22"/>
        </w:rPr>
        <w:t xml:space="preserve">. </w:t>
      </w:r>
      <w:r w:rsidR="00A458DB" w:rsidRPr="00B728F3">
        <w:rPr>
          <w:color w:val="000000" w:themeColor="text1"/>
          <w:sz w:val="22"/>
          <w:szCs w:val="22"/>
        </w:rPr>
        <w:t>Там же было показано, что эффективность отклонения пучка не зависит от энергии и вида ионов, и от типа кристалла, а зависит только от угловой расходимости ио</w:t>
      </w:r>
      <w:r w:rsidR="004B5BFC" w:rsidRPr="00B728F3">
        <w:rPr>
          <w:color w:val="000000" w:themeColor="text1"/>
          <w:sz w:val="22"/>
          <w:szCs w:val="22"/>
        </w:rPr>
        <w:t xml:space="preserve">нного пучка. В данной работе представлены результаты моделирования в </w:t>
      </w:r>
      <w:r w:rsidR="00B42917" w:rsidRPr="00B728F3">
        <w:rPr>
          <w:color w:val="000000" w:themeColor="text1"/>
          <w:sz w:val="22"/>
          <w:szCs w:val="22"/>
        </w:rPr>
        <w:t xml:space="preserve">веерной системе </w:t>
      </w:r>
      <w:r w:rsidR="004B5BFC" w:rsidRPr="00B728F3">
        <w:rPr>
          <w:color w:val="000000" w:themeColor="text1"/>
          <w:sz w:val="22"/>
          <w:szCs w:val="22"/>
        </w:rPr>
        <w:t xml:space="preserve">учетом </w:t>
      </w:r>
      <w:r w:rsidR="00B42917" w:rsidRPr="00B728F3">
        <w:rPr>
          <w:color w:val="000000" w:themeColor="text1"/>
          <w:sz w:val="22"/>
          <w:szCs w:val="22"/>
        </w:rPr>
        <w:t xml:space="preserve">эффекта </w:t>
      </w:r>
      <w:r w:rsidR="004B5BFC" w:rsidRPr="00B728F3">
        <w:rPr>
          <w:color w:val="000000" w:themeColor="text1"/>
          <w:sz w:val="22"/>
          <w:szCs w:val="22"/>
        </w:rPr>
        <w:t>многократного рассеяния</w:t>
      </w:r>
      <w:r w:rsidR="00B42917" w:rsidRPr="00B728F3">
        <w:rPr>
          <w:color w:val="000000" w:themeColor="text1"/>
          <w:sz w:val="22"/>
          <w:szCs w:val="22"/>
        </w:rPr>
        <w:t xml:space="preserve"> ионов</w:t>
      </w:r>
      <w:r w:rsidR="004B5BFC" w:rsidRPr="00B728F3">
        <w:rPr>
          <w:color w:val="000000" w:themeColor="text1"/>
          <w:sz w:val="22"/>
          <w:szCs w:val="22"/>
        </w:rPr>
        <w:t>.</w:t>
      </w:r>
      <w:r w:rsidR="00A458DB" w:rsidRPr="00B728F3">
        <w:rPr>
          <w:color w:val="000000" w:themeColor="text1"/>
          <w:sz w:val="22"/>
          <w:szCs w:val="22"/>
        </w:rPr>
        <w:t xml:space="preserve"> </w:t>
      </w:r>
    </w:p>
    <w:p w14:paraId="5764B4FF" w14:textId="77777777" w:rsidR="008E640F" w:rsidRPr="00B728F3" w:rsidRDefault="008E640F" w:rsidP="008E640F">
      <w:pPr>
        <w:ind w:firstLine="425"/>
        <w:jc w:val="center"/>
        <w:rPr>
          <w:color w:val="000000" w:themeColor="text1"/>
          <w:sz w:val="20"/>
          <w:szCs w:val="20"/>
        </w:rPr>
      </w:pPr>
      <w:r w:rsidRPr="00B728F3">
        <w:rPr>
          <w:color w:val="000000" w:themeColor="text1"/>
          <w:sz w:val="20"/>
          <w:szCs w:val="20"/>
        </w:rPr>
        <w:t>ЛИТЕРАТУРА</w:t>
      </w:r>
    </w:p>
    <w:p w14:paraId="7E403419" w14:textId="2D72F3C9" w:rsidR="001E2125" w:rsidRPr="00B728F3" w:rsidRDefault="001E2125" w:rsidP="001E2125">
      <w:pPr>
        <w:pStyle w:val="af0"/>
        <w:numPr>
          <w:ilvl w:val="0"/>
          <w:numId w:val="1"/>
        </w:numPr>
        <w:jc w:val="both"/>
        <w:rPr>
          <w:color w:val="000000" w:themeColor="text1"/>
          <w:sz w:val="18"/>
          <w:szCs w:val="20"/>
          <w:lang w:val="en-US"/>
        </w:rPr>
      </w:pPr>
      <w:proofErr w:type="spellStart"/>
      <w:r w:rsidRPr="00B728F3">
        <w:rPr>
          <w:color w:val="000000" w:themeColor="text1"/>
          <w:sz w:val="18"/>
          <w:szCs w:val="20"/>
          <w:lang w:val="en-US"/>
        </w:rPr>
        <w:t>Scandale</w:t>
      </w:r>
      <w:proofErr w:type="spellEnd"/>
      <w:r w:rsidRPr="00B728F3">
        <w:rPr>
          <w:color w:val="000000" w:themeColor="text1"/>
          <w:sz w:val="18"/>
          <w:szCs w:val="20"/>
          <w:lang w:val="en-US"/>
        </w:rPr>
        <w:t xml:space="preserve"> W et al 2014 Phys. Lett. B 734, 1</w:t>
      </w:r>
    </w:p>
    <w:p w14:paraId="001BA131" w14:textId="000AB9AB" w:rsidR="001E2125" w:rsidRPr="00B728F3" w:rsidRDefault="001E2125" w:rsidP="001E2125">
      <w:pPr>
        <w:pStyle w:val="af0"/>
        <w:numPr>
          <w:ilvl w:val="0"/>
          <w:numId w:val="1"/>
        </w:numPr>
        <w:jc w:val="both"/>
        <w:rPr>
          <w:color w:val="000000" w:themeColor="text1"/>
          <w:sz w:val="18"/>
          <w:szCs w:val="20"/>
          <w:lang w:val="en-US"/>
        </w:rPr>
      </w:pPr>
      <w:proofErr w:type="spellStart"/>
      <w:r w:rsidRPr="00B728F3">
        <w:rPr>
          <w:color w:val="000000" w:themeColor="text1"/>
          <w:sz w:val="18"/>
          <w:szCs w:val="20"/>
          <w:lang w:val="en-US"/>
        </w:rPr>
        <w:t>Takabayashi</w:t>
      </w:r>
      <w:proofErr w:type="spellEnd"/>
      <w:r w:rsidRPr="00B728F3">
        <w:rPr>
          <w:color w:val="000000" w:themeColor="text1"/>
          <w:sz w:val="18"/>
          <w:szCs w:val="20"/>
          <w:lang w:val="en-US"/>
        </w:rPr>
        <w:t xml:space="preserve"> Y et al 2015 Phys. Lett. B 751, 453</w:t>
      </w:r>
    </w:p>
    <w:p w14:paraId="3F037CE3" w14:textId="64F2E2F1" w:rsidR="001E2125" w:rsidRPr="00B728F3" w:rsidRDefault="001E2125" w:rsidP="001E2125">
      <w:pPr>
        <w:pStyle w:val="af0"/>
        <w:numPr>
          <w:ilvl w:val="0"/>
          <w:numId w:val="1"/>
        </w:numPr>
        <w:jc w:val="both"/>
        <w:rPr>
          <w:color w:val="000000" w:themeColor="text1"/>
          <w:sz w:val="18"/>
          <w:szCs w:val="20"/>
          <w:lang w:val="en-US"/>
        </w:rPr>
      </w:pPr>
      <w:proofErr w:type="spellStart"/>
      <w:r w:rsidRPr="00B728F3">
        <w:rPr>
          <w:color w:val="000000" w:themeColor="text1"/>
          <w:sz w:val="18"/>
          <w:szCs w:val="20"/>
          <w:lang w:val="en-US"/>
        </w:rPr>
        <w:t>Takabayashi</w:t>
      </w:r>
      <w:proofErr w:type="spellEnd"/>
      <w:r w:rsidRPr="00B728F3">
        <w:rPr>
          <w:color w:val="000000" w:themeColor="text1"/>
          <w:sz w:val="18"/>
          <w:szCs w:val="20"/>
          <w:lang w:val="en-US"/>
        </w:rPr>
        <w:t xml:space="preserve"> Y et al 2015 </w:t>
      </w:r>
      <w:proofErr w:type="spellStart"/>
      <w:r w:rsidRPr="00B728F3">
        <w:rPr>
          <w:color w:val="000000" w:themeColor="text1"/>
          <w:sz w:val="18"/>
          <w:szCs w:val="20"/>
          <w:lang w:val="en-US"/>
        </w:rPr>
        <w:t>Nucl</w:t>
      </w:r>
      <w:proofErr w:type="spellEnd"/>
      <w:r w:rsidRPr="00B728F3">
        <w:rPr>
          <w:color w:val="000000" w:themeColor="text1"/>
          <w:sz w:val="18"/>
          <w:szCs w:val="20"/>
          <w:lang w:val="en-US"/>
        </w:rPr>
        <w:t>.</w:t>
      </w:r>
      <w:r w:rsidR="00A458DB" w:rsidRPr="00B728F3">
        <w:rPr>
          <w:color w:val="000000" w:themeColor="text1"/>
          <w:sz w:val="18"/>
          <w:szCs w:val="20"/>
          <w:lang w:val="en-US"/>
        </w:rPr>
        <w:t xml:space="preserve"> </w:t>
      </w:r>
      <w:r w:rsidRPr="00B728F3">
        <w:rPr>
          <w:color w:val="000000" w:themeColor="text1"/>
          <w:sz w:val="18"/>
          <w:szCs w:val="20"/>
          <w:lang w:val="en-US"/>
        </w:rPr>
        <w:t>Instr. and Meth. B 355, 188</w:t>
      </w:r>
    </w:p>
    <w:p w14:paraId="03DAF121" w14:textId="5538F327" w:rsidR="001E2125" w:rsidRPr="00B728F3" w:rsidRDefault="001E2125" w:rsidP="001E2125">
      <w:pPr>
        <w:pStyle w:val="af0"/>
        <w:numPr>
          <w:ilvl w:val="0"/>
          <w:numId w:val="1"/>
        </w:numPr>
        <w:jc w:val="both"/>
        <w:rPr>
          <w:color w:val="000000" w:themeColor="text1"/>
          <w:sz w:val="18"/>
          <w:szCs w:val="20"/>
          <w:lang w:val="en-US"/>
        </w:rPr>
      </w:pPr>
      <w:r w:rsidRPr="00B728F3">
        <w:rPr>
          <w:color w:val="000000" w:themeColor="text1"/>
          <w:sz w:val="18"/>
          <w:szCs w:val="20"/>
          <w:lang w:val="en-US"/>
        </w:rPr>
        <w:t>Bogdanov O V et al 2020 Phys. Lett. B 802 135265</w:t>
      </w:r>
    </w:p>
    <w:p w14:paraId="430F4D78" w14:textId="34B2EA4E" w:rsidR="0041343F" w:rsidRPr="00B728F3" w:rsidRDefault="0041343F" w:rsidP="004B6FD3">
      <w:pPr>
        <w:pStyle w:val="af0"/>
        <w:numPr>
          <w:ilvl w:val="0"/>
          <w:numId w:val="1"/>
        </w:numPr>
        <w:jc w:val="both"/>
        <w:rPr>
          <w:color w:val="000000" w:themeColor="text1"/>
          <w:sz w:val="18"/>
          <w:szCs w:val="20"/>
          <w:lang w:val="en-US"/>
        </w:rPr>
      </w:pPr>
      <w:r w:rsidRPr="00B728F3">
        <w:rPr>
          <w:color w:val="000000" w:themeColor="text1"/>
          <w:sz w:val="18"/>
          <w:szCs w:val="20"/>
          <w:lang w:val="en-US"/>
        </w:rPr>
        <w:t xml:space="preserve">Bogdanov O V, </w:t>
      </w:r>
      <w:proofErr w:type="spellStart"/>
      <w:r w:rsidRPr="00B728F3">
        <w:rPr>
          <w:color w:val="000000" w:themeColor="text1"/>
          <w:sz w:val="18"/>
          <w:szCs w:val="20"/>
          <w:lang w:val="en-US"/>
        </w:rPr>
        <w:t>Pivovarov</w:t>
      </w:r>
      <w:proofErr w:type="spellEnd"/>
      <w:r w:rsidRPr="00B728F3">
        <w:rPr>
          <w:color w:val="000000" w:themeColor="text1"/>
          <w:sz w:val="18"/>
          <w:szCs w:val="20"/>
          <w:lang w:val="en-US"/>
        </w:rPr>
        <w:t xml:space="preserve"> Yu L</w:t>
      </w:r>
      <w:r w:rsidR="007D063C" w:rsidRPr="007D063C">
        <w:rPr>
          <w:color w:val="000000" w:themeColor="text1"/>
          <w:sz w:val="18"/>
          <w:szCs w:val="20"/>
          <w:lang w:val="en-US"/>
        </w:rPr>
        <w:t>,</w:t>
      </w:r>
      <w:r w:rsidRPr="00B728F3">
        <w:rPr>
          <w:color w:val="000000" w:themeColor="text1"/>
          <w:sz w:val="18"/>
          <w:szCs w:val="20"/>
          <w:lang w:val="en-US"/>
        </w:rPr>
        <w:t xml:space="preserve"> </w:t>
      </w:r>
      <w:proofErr w:type="spellStart"/>
      <w:r w:rsidRPr="00B728F3">
        <w:rPr>
          <w:color w:val="000000" w:themeColor="text1"/>
          <w:sz w:val="18"/>
          <w:szCs w:val="20"/>
          <w:lang w:val="en-US"/>
        </w:rPr>
        <w:t>Tukhfatullin</w:t>
      </w:r>
      <w:proofErr w:type="spellEnd"/>
      <w:r w:rsidRPr="00B728F3">
        <w:rPr>
          <w:color w:val="000000" w:themeColor="text1"/>
          <w:sz w:val="18"/>
          <w:szCs w:val="20"/>
          <w:lang w:val="en-US"/>
        </w:rPr>
        <w:t xml:space="preserve"> T A </w:t>
      </w:r>
      <w:r w:rsidR="007D063C" w:rsidRPr="00B728F3">
        <w:rPr>
          <w:color w:val="000000" w:themeColor="text1"/>
          <w:sz w:val="18"/>
          <w:szCs w:val="20"/>
          <w:lang w:val="en-US"/>
        </w:rPr>
        <w:t xml:space="preserve">2021 </w:t>
      </w:r>
      <w:proofErr w:type="spellStart"/>
      <w:r w:rsidRPr="00B728F3">
        <w:rPr>
          <w:color w:val="000000" w:themeColor="text1"/>
          <w:sz w:val="18"/>
          <w:szCs w:val="20"/>
          <w:lang w:val="en-US"/>
        </w:rPr>
        <w:t>Nucl</w:t>
      </w:r>
      <w:proofErr w:type="spellEnd"/>
      <w:r w:rsidRPr="00B728F3">
        <w:rPr>
          <w:color w:val="000000" w:themeColor="text1"/>
          <w:sz w:val="18"/>
          <w:szCs w:val="20"/>
          <w:lang w:val="en-US"/>
        </w:rPr>
        <w:t>. Instr. and Meth. B 486 22</w:t>
      </w:r>
    </w:p>
    <w:p w14:paraId="01301D59" w14:textId="5B62E8B1" w:rsidR="0041343F" w:rsidRPr="00B728F3" w:rsidRDefault="0041343F" w:rsidP="00131EA3">
      <w:pPr>
        <w:pStyle w:val="af0"/>
        <w:numPr>
          <w:ilvl w:val="0"/>
          <w:numId w:val="1"/>
        </w:numPr>
        <w:jc w:val="both"/>
        <w:rPr>
          <w:color w:val="000000" w:themeColor="text1"/>
          <w:sz w:val="18"/>
          <w:szCs w:val="20"/>
          <w:lang w:val="en-US"/>
        </w:rPr>
      </w:pPr>
      <w:r w:rsidRPr="00B728F3">
        <w:rPr>
          <w:color w:val="000000" w:themeColor="text1"/>
          <w:sz w:val="18"/>
          <w:szCs w:val="20"/>
          <w:lang w:val="en-US"/>
        </w:rPr>
        <w:t xml:space="preserve">Bogdanov O V, </w:t>
      </w:r>
      <w:proofErr w:type="spellStart"/>
      <w:r w:rsidRPr="00B728F3">
        <w:rPr>
          <w:color w:val="000000" w:themeColor="text1"/>
          <w:sz w:val="18"/>
          <w:szCs w:val="20"/>
          <w:lang w:val="en-US"/>
        </w:rPr>
        <w:t>Tukhfatullin</w:t>
      </w:r>
      <w:proofErr w:type="spellEnd"/>
      <w:r w:rsidRPr="00B728F3">
        <w:rPr>
          <w:color w:val="000000" w:themeColor="text1"/>
          <w:sz w:val="18"/>
          <w:szCs w:val="20"/>
          <w:lang w:val="en-US"/>
        </w:rPr>
        <w:t xml:space="preserve"> T A 2024 </w:t>
      </w:r>
      <w:proofErr w:type="spellStart"/>
      <w:r w:rsidRPr="00B728F3">
        <w:rPr>
          <w:color w:val="000000" w:themeColor="text1"/>
          <w:sz w:val="18"/>
          <w:szCs w:val="20"/>
          <w:lang w:val="en-US"/>
        </w:rPr>
        <w:t>Nucl</w:t>
      </w:r>
      <w:proofErr w:type="spellEnd"/>
      <w:r w:rsidRPr="00B728F3">
        <w:rPr>
          <w:color w:val="000000" w:themeColor="text1"/>
          <w:sz w:val="18"/>
          <w:szCs w:val="20"/>
          <w:lang w:val="en-US"/>
        </w:rPr>
        <w:t>. Instr. and Meth. A 1061 169122</w:t>
      </w:r>
    </w:p>
    <w:sectPr w:rsidR="0041343F" w:rsidRPr="00B728F3" w:rsidSect="00BE3747">
      <w:footerReference w:type="default" r:id="rId8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6CFCC" w14:textId="77777777" w:rsidR="00317E0E" w:rsidRDefault="00317E0E">
      <w:r>
        <w:separator/>
      </w:r>
    </w:p>
  </w:endnote>
  <w:endnote w:type="continuationSeparator" w:id="0">
    <w:p w14:paraId="33F85B5F" w14:textId="77777777" w:rsidR="00317E0E" w:rsidRDefault="00317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B7137" w14:textId="77777777" w:rsidR="00317E0E" w:rsidRDefault="00317E0E">
      <w:r>
        <w:separator/>
      </w:r>
    </w:p>
  </w:footnote>
  <w:footnote w:type="continuationSeparator" w:id="0">
    <w:p w14:paraId="3BF87F12" w14:textId="77777777" w:rsidR="00317E0E" w:rsidRDefault="00317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34A15"/>
    <w:multiLevelType w:val="hybridMultilevel"/>
    <w:tmpl w:val="8E0844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FB5"/>
    <w:rsid w:val="00005E31"/>
    <w:rsid w:val="00006658"/>
    <w:rsid w:val="00021493"/>
    <w:rsid w:val="00031616"/>
    <w:rsid w:val="00033DDD"/>
    <w:rsid w:val="00091B31"/>
    <w:rsid w:val="00093358"/>
    <w:rsid w:val="000A523D"/>
    <w:rsid w:val="000B36D3"/>
    <w:rsid w:val="000B5CB5"/>
    <w:rsid w:val="00105820"/>
    <w:rsid w:val="00106AD2"/>
    <w:rsid w:val="00160AC1"/>
    <w:rsid w:val="00173E44"/>
    <w:rsid w:val="001B3DC6"/>
    <w:rsid w:val="001C7A9A"/>
    <w:rsid w:val="001E1D1D"/>
    <w:rsid w:val="001E2125"/>
    <w:rsid w:val="002503AB"/>
    <w:rsid w:val="00274F14"/>
    <w:rsid w:val="002911FC"/>
    <w:rsid w:val="002D1CB1"/>
    <w:rsid w:val="002D21EC"/>
    <w:rsid w:val="002E577D"/>
    <w:rsid w:val="00313F66"/>
    <w:rsid w:val="00317E0E"/>
    <w:rsid w:val="0032154E"/>
    <w:rsid w:val="0032413D"/>
    <w:rsid w:val="00333077"/>
    <w:rsid w:val="00334BDE"/>
    <w:rsid w:val="00375A97"/>
    <w:rsid w:val="003D14E2"/>
    <w:rsid w:val="0041343F"/>
    <w:rsid w:val="00493694"/>
    <w:rsid w:val="00495997"/>
    <w:rsid w:val="004B5BFC"/>
    <w:rsid w:val="004B6FD3"/>
    <w:rsid w:val="0051576C"/>
    <w:rsid w:val="00554FC8"/>
    <w:rsid w:val="00567D78"/>
    <w:rsid w:val="005707D1"/>
    <w:rsid w:val="005765D7"/>
    <w:rsid w:val="00582060"/>
    <w:rsid w:val="0062646B"/>
    <w:rsid w:val="00627C61"/>
    <w:rsid w:val="0063115F"/>
    <w:rsid w:val="00632A30"/>
    <w:rsid w:val="00643FB5"/>
    <w:rsid w:val="00657B22"/>
    <w:rsid w:val="00676009"/>
    <w:rsid w:val="006A09CB"/>
    <w:rsid w:val="007136E1"/>
    <w:rsid w:val="007171BE"/>
    <w:rsid w:val="007463E9"/>
    <w:rsid w:val="00751A76"/>
    <w:rsid w:val="00775515"/>
    <w:rsid w:val="00786A07"/>
    <w:rsid w:val="007A70FD"/>
    <w:rsid w:val="007C7E5F"/>
    <w:rsid w:val="007D063C"/>
    <w:rsid w:val="007D253F"/>
    <w:rsid w:val="007E5A86"/>
    <w:rsid w:val="00836AB6"/>
    <w:rsid w:val="00893D9B"/>
    <w:rsid w:val="008E302C"/>
    <w:rsid w:val="008E640F"/>
    <w:rsid w:val="008F783C"/>
    <w:rsid w:val="00901341"/>
    <w:rsid w:val="00912319"/>
    <w:rsid w:val="009246E0"/>
    <w:rsid w:val="009524A1"/>
    <w:rsid w:val="00955D9D"/>
    <w:rsid w:val="00983A60"/>
    <w:rsid w:val="009C487D"/>
    <w:rsid w:val="00A3333F"/>
    <w:rsid w:val="00A45421"/>
    <w:rsid w:val="00A458DB"/>
    <w:rsid w:val="00A53A51"/>
    <w:rsid w:val="00A92239"/>
    <w:rsid w:val="00A94A58"/>
    <w:rsid w:val="00AD12D7"/>
    <w:rsid w:val="00B03539"/>
    <w:rsid w:val="00B17061"/>
    <w:rsid w:val="00B3383C"/>
    <w:rsid w:val="00B36DAC"/>
    <w:rsid w:val="00B42917"/>
    <w:rsid w:val="00B474AB"/>
    <w:rsid w:val="00B53F98"/>
    <w:rsid w:val="00B70401"/>
    <w:rsid w:val="00B728F3"/>
    <w:rsid w:val="00B844D3"/>
    <w:rsid w:val="00B962E0"/>
    <w:rsid w:val="00BC52CF"/>
    <w:rsid w:val="00BD0421"/>
    <w:rsid w:val="00BE3747"/>
    <w:rsid w:val="00CF5514"/>
    <w:rsid w:val="00D011F6"/>
    <w:rsid w:val="00D2425B"/>
    <w:rsid w:val="00D3474A"/>
    <w:rsid w:val="00D873D5"/>
    <w:rsid w:val="00D95DF8"/>
    <w:rsid w:val="00DD2203"/>
    <w:rsid w:val="00E30B97"/>
    <w:rsid w:val="00E32589"/>
    <w:rsid w:val="00E536CF"/>
    <w:rsid w:val="00ED06A6"/>
    <w:rsid w:val="00F2045D"/>
    <w:rsid w:val="00F231B3"/>
    <w:rsid w:val="00F340C8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44885D84-D5D0-43F7-ACF7-174F6735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annotation reference"/>
    <w:basedOn w:val="a0"/>
    <w:uiPriority w:val="99"/>
    <w:rsid w:val="00A92239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A9223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9223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rsid w:val="00A9223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rsid w:val="00A92239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rsid w:val="00A9223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A92239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675F7D16-C6CC-4F54-A059-1AF0408E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Тимур Тухфатуллин</cp:lastModifiedBy>
  <cp:revision>18</cp:revision>
  <cp:lastPrinted>2017-12-26T13:36:00Z</cp:lastPrinted>
  <dcterms:created xsi:type="dcterms:W3CDTF">2022-02-20T07:07:00Z</dcterms:created>
  <dcterms:modified xsi:type="dcterms:W3CDTF">2024-02-22T11:17:00Z</dcterms:modified>
</cp:coreProperties>
</file>