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7EDA" w:rsidRPr="00E87EDA" w:rsidRDefault="00CB2778" w:rsidP="00E87EDA">
      <w:pPr>
        <w:spacing w:line="240" w:lineRule="auto"/>
        <w:jc w:val="center"/>
        <w:rPr>
          <w:rFonts w:ascii="Times New Roman" w:hAnsi="Times New Roman" w:cs="Times New Roman"/>
          <w:b/>
          <w:lang w:val="uz-Cyrl-UZ"/>
        </w:rPr>
      </w:pPr>
      <w:bookmarkStart w:id="0" w:name="_GoBack"/>
      <w:r>
        <w:rPr>
          <w:rFonts w:ascii="Times New Roman" w:hAnsi="Times New Roman" w:cs="Times New Roman"/>
          <w:b/>
          <w:lang w:val="uz-Cyrl-UZ"/>
        </w:rPr>
        <w:t>О РОЛИ СТРУКТУРАХ ДЕФЕКТОВ ПРОЦЕССИИ ПРИ НАГРЕВАЭДС И НОСИТЕЛЕЙ ЗАРЯДА В ЭПИТАКЦИАЛНЫХ  Р-П КРЕМНИЕВЫХ СТРУКТУРАХ</w:t>
      </w:r>
    </w:p>
    <w:bookmarkEnd w:id="0"/>
    <w:p w:rsidR="009E6070" w:rsidRPr="00462DFA" w:rsidRDefault="00E87EDA" w:rsidP="009E6070">
      <w:pPr>
        <w:spacing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Н. Ж. </w:t>
      </w:r>
      <w:proofErr w:type="spellStart"/>
      <w:r>
        <w:rPr>
          <w:rFonts w:ascii="Times New Roman" w:hAnsi="Times New Roman" w:cs="Times New Roman"/>
        </w:rPr>
        <w:t>Одилова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903C20" w:rsidRPr="000F4BAB" w:rsidRDefault="009E6070" w:rsidP="000F4BAB">
      <w:pPr>
        <w:spacing w:line="240" w:lineRule="auto"/>
        <w:ind w:firstLine="397"/>
        <w:jc w:val="center"/>
        <w:rPr>
          <w:sz w:val="28"/>
          <w:szCs w:val="28"/>
        </w:rPr>
      </w:pPr>
      <w:proofErr w:type="spellStart"/>
      <w:r w:rsidRPr="00462DFA">
        <w:rPr>
          <w:rFonts w:ascii="Times New Roman" w:hAnsi="Times New Roman" w:cs="Times New Roman"/>
          <w:i/>
        </w:rPr>
        <w:t>Каршинский</w:t>
      </w:r>
      <w:proofErr w:type="spellEnd"/>
      <w:r w:rsidRPr="00462DFA">
        <w:rPr>
          <w:rFonts w:ascii="Times New Roman" w:hAnsi="Times New Roman" w:cs="Times New Roman"/>
          <w:i/>
        </w:rPr>
        <w:t xml:space="preserve"> государственный университет, Ка</w:t>
      </w:r>
      <w:r w:rsidR="00E87EDA">
        <w:rPr>
          <w:rFonts w:ascii="Times New Roman" w:hAnsi="Times New Roman" w:cs="Times New Roman"/>
          <w:i/>
        </w:rPr>
        <w:t>рши, 180117 Узбекистан *</w:t>
      </w:r>
      <w:proofErr w:type="gramStart"/>
      <w:r w:rsidR="00E87EDA">
        <w:rPr>
          <w:rFonts w:ascii="Times New Roman" w:hAnsi="Times New Roman" w:cs="Times New Roman"/>
          <w:i/>
        </w:rPr>
        <w:t>е</w:t>
      </w:r>
      <w:proofErr w:type="gramEnd"/>
      <w:r w:rsidR="00E87EDA">
        <w:rPr>
          <w:rFonts w:ascii="Times New Roman" w:hAnsi="Times New Roman" w:cs="Times New Roman"/>
          <w:i/>
        </w:rPr>
        <w:t>-</w:t>
      </w:r>
      <w:proofErr w:type="spellStart"/>
      <w:r w:rsidR="00E87EDA">
        <w:rPr>
          <w:rFonts w:ascii="Times New Roman" w:hAnsi="Times New Roman" w:cs="Times New Roman"/>
          <w:i/>
        </w:rPr>
        <w:t>mail</w:t>
      </w:r>
      <w:proofErr w:type="spellEnd"/>
      <w:r w:rsidR="00E87EDA">
        <w:rPr>
          <w:rFonts w:ascii="Times New Roman" w:hAnsi="Times New Roman" w:cs="Times New Roman"/>
          <w:i/>
        </w:rPr>
        <w:t>:</w:t>
      </w:r>
      <w:r w:rsidR="00E87EDA" w:rsidRPr="00E87EDA">
        <w:rPr>
          <w:sz w:val="28"/>
          <w:szCs w:val="28"/>
          <w:lang w:val="uz-Latn-UZ"/>
        </w:rPr>
        <w:t xml:space="preserve"> </w:t>
      </w:r>
      <w:r w:rsidR="00E87EDA" w:rsidRPr="00E87EDA">
        <w:rPr>
          <w:rStyle w:val="a5"/>
          <w:rFonts w:ascii="Times New Roman" w:hAnsi="Times New Roman" w:cs="Times New Roman"/>
          <w:i/>
        </w:rPr>
        <w:t>ezoza1408@mail.ru</w:t>
      </w:r>
    </w:p>
    <w:p w:rsidR="000F4BAB" w:rsidRDefault="000C2C47" w:rsidP="00A50B50">
      <w:pPr>
        <w:spacing w:line="240" w:lineRule="auto"/>
        <w:ind w:firstLine="425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Обнаружено, что облучение нейтронами существенно влияет на величину возникающих при нагреве тока короткого </w:t>
      </w:r>
      <w:proofErr w:type="spellStart"/>
      <w:r>
        <w:rPr>
          <w:rFonts w:ascii="Times New Roman" w:hAnsi="Times New Roman" w:cs="Times New Roman"/>
        </w:rPr>
        <w:t>замекания</w:t>
      </w:r>
      <w:proofErr w:type="spellEnd"/>
      <w:r>
        <w:rPr>
          <w:rFonts w:ascii="Times New Roman" w:hAnsi="Times New Roman" w:cs="Times New Roman"/>
        </w:rPr>
        <w:t xml:space="preserve"> и напряжения, а также на сопротивление структур</w:t>
      </w:r>
      <w:r w:rsidR="000F4BAB" w:rsidRPr="000F4BAB">
        <w:rPr>
          <w:rFonts w:ascii="Times New Roman" w:hAnsi="Times New Roman" w:cs="Times New Roman"/>
        </w:rPr>
        <w:t xml:space="preserve"> [1</w:t>
      </w:r>
      <w:r w:rsidR="000F4BAB" w:rsidRPr="000C2C47">
        <w:rPr>
          <w:rFonts w:ascii="Times New Roman" w:hAnsi="Times New Roman" w:cs="Times New Roman"/>
        </w:rPr>
        <w:t>-2</w:t>
      </w:r>
      <w:r w:rsidR="000F4BAB" w:rsidRPr="000F4BAB">
        <w:rPr>
          <w:rFonts w:ascii="Times New Roman" w:hAnsi="Times New Roman" w:cs="Times New Roman"/>
        </w:rPr>
        <w:t xml:space="preserve">]. </w:t>
      </w:r>
    </w:p>
    <w:p w:rsidR="00A50B50" w:rsidRPr="000F4BAB" w:rsidRDefault="000C2C47" w:rsidP="000F4BAB">
      <w:pPr>
        <w:spacing w:line="240" w:lineRule="auto"/>
        <w:ind w:firstLine="425"/>
        <w:jc w:val="center"/>
        <w:rPr>
          <w:rFonts w:ascii="Times New Roman" w:hAnsi="Times New Roman" w:cs="Times New Roman"/>
        </w:rPr>
      </w:pPr>
      <w:r>
        <w:rPr>
          <w:noProof/>
          <w:lang w:eastAsia="ru-RU"/>
        </w:rPr>
        <w:drawing>
          <wp:inline distT="0" distB="0" distL="0" distR="0" wp14:anchorId="5D58374F" wp14:editId="1C4EA6D2">
            <wp:extent cx="3178265" cy="2066925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8276" cy="20734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4BAB" w:rsidRDefault="00A50B50" w:rsidP="000F4BAB">
      <w:pPr>
        <w:spacing w:line="360" w:lineRule="auto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sz w:val="18"/>
          <w:szCs w:val="18"/>
        </w:rPr>
        <w:t xml:space="preserve">Рис. </w:t>
      </w:r>
      <w:r w:rsidR="000C2C47">
        <w:rPr>
          <w:rFonts w:ascii="Times New Roman" w:hAnsi="Times New Roman" w:cs="Times New Roman"/>
          <w:sz w:val="18"/>
          <w:szCs w:val="18"/>
        </w:rPr>
        <w:t xml:space="preserve">Генерация при нагреве носителей в </w:t>
      </w:r>
      <w:proofErr w:type="spellStart"/>
      <w:r w:rsidR="000C2C47">
        <w:rPr>
          <w:rFonts w:ascii="Times New Roman" w:hAnsi="Times New Roman" w:cs="Times New Roman"/>
          <w:sz w:val="18"/>
          <w:szCs w:val="18"/>
        </w:rPr>
        <w:t>эпитакциалных</w:t>
      </w:r>
      <w:proofErr w:type="spellEnd"/>
      <w:r w:rsidR="000C2C47">
        <w:rPr>
          <w:rFonts w:ascii="Times New Roman" w:hAnsi="Times New Roman" w:cs="Times New Roman"/>
          <w:sz w:val="18"/>
          <w:szCs w:val="18"/>
        </w:rPr>
        <w:t xml:space="preserve"> пленочных кремниевых р-п </w:t>
      </w:r>
      <w:proofErr w:type="gramStart"/>
      <w:r w:rsidR="000C2C47">
        <w:rPr>
          <w:rFonts w:ascii="Times New Roman" w:hAnsi="Times New Roman" w:cs="Times New Roman"/>
          <w:sz w:val="18"/>
          <w:szCs w:val="18"/>
        </w:rPr>
        <w:t>–с</w:t>
      </w:r>
      <w:proofErr w:type="gramEnd"/>
      <w:r w:rsidR="000C2C47">
        <w:rPr>
          <w:rFonts w:ascii="Times New Roman" w:hAnsi="Times New Roman" w:cs="Times New Roman"/>
          <w:sz w:val="18"/>
          <w:szCs w:val="18"/>
        </w:rPr>
        <w:t>труктура (пленка н- типа на подложке КДБ</w:t>
      </w:r>
      <w:r w:rsidR="00CB2778">
        <w:rPr>
          <w:rFonts w:ascii="Times New Roman" w:hAnsi="Times New Roman" w:cs="Times New Roman"/>
          <w:sz w:val="18"/>
          <w:szCs w:val="18"/>
        </w:rPr>
        <w:t>-10) 1-через 38 дней после облучения, 2- повторные измерение через 30 дней</w:t>
      </w:r>
    </w:p>
    <w:p w:rsidR="00A50B50" w:rsidRDefault="00A50B50" w:rsidP="00A50B50">
      <w:pPr>
        <w:ind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Список литературы</w:t>
      </w:r>
    </w:p>
    <w:p w:rsidR="000F4BAB" w:rsidRPr="000F4BAB" w:rsidRDefault="000F4BAB" w:rsidP="000F4BAB">
      <w:pPr>
        <w:pStyle w:val="a6"/>
        <w:numPr>
          <w:ilvl w:val="0"/>
          <w:numId w:val="2"/>
        </w:numPr>
        <w:spacing w:after="0" w:line="240" w:lineRule="auto"/>
        <w:ind w:left="426"/>
        <w:jc w:val="both"/>
        <w:rPr>
          <w:rFonts w:ascii="Times New Roman" w:hAnsi="Times New Roman" w:cs="Times New Roman"/>
          <w:lang w:val="uz-Cyrl-UZ"/>
        </w:rPr>
      </w:pPr>
      <w:r w:rsidRPr="000F4BAB">
        <w:rPr>
          <w:rFonts w:ascii="Times New Roman" w:hAnsi="Times New Roman" w:cs="Times New Roman"/>
          <w:lang w:val="uz-Cyrl-UZ"/>
        </w:rPr>
        <w:t xml:space="preserve">Рейви. Дефекты и примеси в полупроводниковом кремнии. // Под ред. С. Н. Горина, пер. с англ. </w:t>
      </w:r>
      <w:proofErr w:type="gramStart"/>
      <w:r w:rsidRPr="000F4BAB">
        <w:rPr>
          <w:rFonts w:ascii="Times New Roman" w:hAnsi="Times New Roman" w:cs="Times New Roman"/>
          <w:lang w:val="uz-Cyrl-UZ"/>
        </w:rPr>
        <w:t>–М</w:t>
      </w:r>
      <w:proofErr w:type="gramEnd"/>
      <w:r w:rsidRPr="000F4BAB">
        <w:rPr>
          <w:rFonts w:ascii="Times New Roman" w:hAnsi="Times New Roman" w:cs="Times New Roman"/>
          <w:lang w:val="uz-Cyrl-UZ"/>
        </w:rPr>
        <w:t xml:space="preserve">.: Мир, 1984. – 475 с. </w:t>
      </w:r>
    </w:p>
    <w:p w:rsidR="000F4BAB" w:rsidRPr="000F4BAB" w:rsidRDefault="000F4BAB" w:rsidP="000F4BAB">
      <w:pPr>
        <w:pStyle w:val="a6"/>
        <w:numPr>
          <w:ilvl w:val="0"/>
          <w:numId w:val="2"/>
        </w:numPr>
        <w:spacing w:after="0" w:line="240" w:lineRule="auto"/>
        <w:ind w:left="426"/>
        <w:jc w:val="both"/>
        <w:rPr>
          <w:rFonts w:ascii="Times New Roman" w:hAnsi="Times New Roman" w:cs="Times New Roman"/>
          <w:lang w:val="uz-Cyrl-UZ"/>
        </w:rPr>
      </w:pPr>
      <w:r w:rsidRPr="000F4BAB">
        <w:rPr>
          <w:rFonts w:ascii="Times New Roman" w:hAnsi="Times New Roman" w:cs="Times New Roman"/>
          <w:lang w:val="uz-Cyrl-UZ"/>
        </w:rPr>
        <w:t>М.Ю. Ташметов, М.Каланов,</w:t>
      </w:r>
      <w:r>
        <w:rPr>
          <w:rFonts w:ascii="Times New Roman" w:hAnsi="Times New Roman" w:cs="Times New Roman"/>
          <w:lang w:val="uz-Cyrl-UZ"/>
        </w:rPr>
        <w:t>.</w:t>
      </w:r>
      <w:r w:rsidRPr="000F4BAB">
        <w:rPr>
          <w:rFonts w:ascii="Times New Roman" w:hAnsi="Times New Roman" w:cs="Times New Roman"/>
        </w:rPr>
        <w:t xml:space="preserve"> </w:t>
      </w:r>
      <w:r w:rsidRPr="000F4BAB">
        <w:rPr>
          <w:rFonts w:ascii="Times New Roman" w:hAnsi="Times New Roman" w:cs="Times New Roman"/>
          <w:lang w:val="uz-Cyrl-UZ"/>
        </w:rPr>
        <w:t>Медь кислородные нанокристаллиты в монокристаллах кремния, легированных медью // Узбекский физический журнал. –Ташкент, 2018, –Т.20, №2, с. 90-97.</w:t>
      </w:r>
    </w:p>
    <w:p w:rsidR="00A50B50" w:rsidRPr="000C2C47" w:rsidRDefault="00A50B50" w:rsidP="000F4BAB">
      <w:pPr>
        <w:jc w:val="both"/>
        <w:rPr>
          <w:rFonts w:ascii="Times New Roman" w:hAnsi="Times New Roman" w:cs="Times New Roman"/>
          <w:lang w:val="uz-Cyrl-UZ"/>
        </w:rPr>
      </w:pPr>
    </w:p>
    <w:sectPr w:rsidR="00A50B50" w:rsidRPr="000C2C47" w:rsidSect="009E6070">
      <w:pgSz w:w="8392" w:h="11907" w:code="11"/>
      <w:pgMar w:top="635" w:right="851" w:bottom="709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BB542B"/>
    <w:multiLevelType w:val="hybridMultilevel"/>
    <w:tmpl w:val="115E8310"/>
    <w:lvl w:ilvl="0" w:tplc="8E3033F8">
      <w:start w:val="1"/>
      <w:numFmt w:val="decimal"/>
      <w:lvlText w:val="%1."/>
      <w:lvlJc w:val="left"/>
      <w:pPr>
        <w:ind w:left="1637" w:hanging="360"/>
      </w:pPr>
      <w:rPr>
        <w:rFonts w:hint="default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">
    <w:nsid w:val="5DC94369"/>
    <w:multiLevelType w:val="hybridMultilevel"/>
    <w:tmpl w:val="CFA485CC"/>
    <w:lvl w:ilvl="0" w:tplc="6E96E002">
      <w:start w:val="1"/>
      <w:numFmt w:val="decimal"/>
      <w:lvlText w:val="%1."/>
      <w:lvlJc w:val="left"/>
      <w:pPr>
        <w:ind w:left="786" w:hanging="360"/>
      </w:pPr>
      <w:rPr>
        <w:lang w:val="en-US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06F1"/>
    <w:rsid w:val="000C2C47"/>
    <w:rsid w:val="000F4BAB"/>
    <w:rsid w:val="002806F1"/>
    <w:rsid w:val="002A713E"/>
    <w:rsid w:val="003C1FFF"/>
    <w:rsid w:val="00417291"/>
    <w:rsid w:val="00462DFA"/>
    <w:rsid w:val="005303D5"/>
    <w:rsid w:val="005A22E4"/>
    <w:rsid w:val="00677E0A"/>
    <w:rsid w:val="008E083C"/>
    <w:rsid w:val="00903C20"/>
    <w:rsid w:val="009E6070"/>
    <w:rsid w:val="00A50B50"/>
    <w:rsid w:val="00B05E7D"/>
    <w:rsid w:val="00B766C0"/>
    <w:rsid w:val="00BA67E7"/>
    <w:rsid w:val="00CB2778"/>
    <w:rsid w:val="00D760CB"/>
    <w:rsid w:val="00E6516A"/>
    <w:rsid w:val="00E87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08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083C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9E6070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E6516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E08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E083C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9E6070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E651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668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4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30FFC6-EBE5-4087-AEBA-4786187B1E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2024-02-21T11:43:00Z</dcterms:created>
  <dcterms:modified xsi:type="dcterms:W3CDTF">2024-02-21T11:43:00Z</dcterms:modified>
</cp:coreProperties>
</file>