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64EF2D" w14:textId="40E588D3" w:rsidR="00F4676D" w:rsidRDefault="00012C1D" w:rsidP="00FF36FD">
      <w:pPr>
        <w:jc w:val="center"/>
        <w:rPr>
          <w:sz w:val="22"/>
          <w:szCs w:val="22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АНАЛИЗ ЭЛЕКТРОННОГО СТРОЕНИЯ ПОВЕРХНОСТНЫХ СЛОЕВ ПЛЕНОК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Cu-Si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МЕТОДОМ УЛЬТРАМЯГКОЙ РЕНТГЕНОВСКОЙ ЭМИССИОННОЙ СПЕКТРОСКОПИИ ПРИ ВОЗБУЖДЕНИИ СПЕКТРА ЭЛЕКТРОННЫМ ПУЧКОМ</w:t>
      </w:r>
    </w:p>
    <w:p w14:paraId="2D428F85" w14:textId="77777777" w:rsidR="00FF36FD" w:rsidRPr="00FF36FD" w:rsidRDefault="00FF36FD" w:rsidP="00FF36FD">
      <w:pPr>
        <w:jc w:val="center"/>
        <w:rPr>
          <w:sz w:val="22"/>
          <w:szCs w:val="22"/>
        </w:rPr>
      </w:pPr>
    </w:p>
    <w:p w14:paraId="533894FF" w14:textId="00C31F46" w:rsidR="002911FC" w:rsidRPr="00883837" w:rsidRDefault="00883837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Е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С</w:t>
      </w:r>
      <w:r w:rsidR="002911FC">
        <w:rPr>
          <w:sz w:val="22"/>
          <w:szCs w:val="22"/>
        </w:rPr>
        <w:t xml:space="preserve">. </w:t>
      </w:r>
      <w:r>
        <w:rPr>
          <w:sz w:val="22"/>
          <w:szCs w:val="22"/>
        </w:rPr>
        <w:t>Керсновский</w:t>
      </w:r>
      <w:r w:rsidR="002911FC" w:rsidRPr="002911FC">
        <w:rPr>
          <w:sz w:val="22"/>
          <w:szCs w:val="22"/>
          <w:vertAlign w:val="superscript"/>
        </w:rPr>
        <w:t>1</w:t>
      </w:r>
      <w:r w:rsidR="0028071C" w:rsidRPr="0028071C">
        <w:rPr>
          <w:sz w:val="22"/>
          <w:szCs w:val="22"/>
          <w:vertAlign w:val="superscript"/>
        </w:rPr>
        <w:t>*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К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А</w:t>
      </w:r>
      <w:r w:rsidR="007C7E5F">
        <w:rPr>
          <w:sz w:val="22"/>
          <w:szCs w:val="22"/>
        </w:rPr>
        <w:t xml:space="preserve">. </w:t>
      </w:r>
      <w:r>
        <w:rPr>
          <w:sz w:val="22"/>
          <w:szCs w:val="22"/>
        </w:rPr>
        <w:t>Барков</w:t>
      </w:r>
      <w:r w:rsidR="007C7E5F" w:rsidRPr="002911FC">
        <w:rPr>
          <w:sz w:val="22"/>
          <w:szCs w:val="22"/>
          <w:vertAlign w:val="superscript"/>
        </w:rPr>
        <w:t>1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И.В</w:t>
      </w:r>
      <w:r w:rsidR="007C7E5F">
        <w:rPr>
          <w:sz w:val="22"/>
          <w:szCs w:val="22"/>
        </w:rPr>
        <w:t xml:space="preserve">. </w:t>
      </w:r>
      <w:r>
        <w:rPr>
          <w:sz w:val="22"/>
          <w:szCs w:val="22"/>
        </w:rPr>
        <w:t>Польшин</w:t>
      </w:r>
      <w:r>
        <w:rPr>
          <w:sz w:val="22"/>
          <w:szCs w:val="22"/>
          <w:vertAlign w:val="superscript"/>
        </w:rPr>
        <w:t>1</w:t>
      </w:r>
      <w:r w:rsidR="002911FC" w:rsidRPr="002911FC">
        <w:rPr>
          <w:sz w:val="22"/>
          <w:szCs w:val="22"/>
          <w:vertAlign w:val="superscript"/>
        </w:rPr>
        <w:t>)</w:t>
      </w:r>
      <w:r>
        <w:rPr>
          <w:sz w:val="22"/>
          <w:szCs w:val="22"/>
        </w:rPr>
        <w:t>, Д. Н. Нестеров</w:t>
      </w:r>
      <w:r>
        <w:rPr>
          <w:sz w:val="22"/>
          <w:szCs w:val="22"/>
          <w:vertAlign w:val="superscript"/>
        </w:rPr>
        <w:t>1</w:t>
      </w:r>
      <w:r w:rsidRPr="002911FC">
        <w:rPr>
          <w:sz w:val="22"/>
          <w:szCs w:val="22"/>
          <w:vertAlign w:val="superscript"/>
        </w:rPr>
        <w:t>)</w:t>
      </w:r>
      <w:r>
        <w:rPr>
          <w:sz w:val="22"/>
          <w:szCs w:val="22"/>
        </w:rPr>
        <w:t>, С. А. Ивков</w:t>
      </w:r>
      <w:r>
        <w:rPr>
          <w:sz w:val="22"/>
          <w:szCs w:val="22"/>
          <w:vertAlign w:val="superscript"/>
        </w:rPr>
        <w:t>1</w:t>
      </w:r>
      <w:r w:rsidRPr="002911FC">
        <w:rPr>
          <w:sz w:val="22"/>
          <w:szCs w:val="22"/>
          <w:vertAlign w:val="superscript"/>
        </w:rPr>
        <w:t>)</w:t>
      </w:r>
      <w:r>
        <w:rPr>
          <w:sz w:val="22"/>
          <w:szCs w:val="22"/>
        </w:rPr>
        <w:t>, В.А. Терехов</w:t>
      </w:r>
      <w:r>
        <w:rPr>
          <w:sz w:val="22"/>
          <w:szCs w:val="22"/>
          <w:vertAlign w:val="superscript"/>
        </w:rPr>
        <w:t>1</w:t>
      </w:r>
      <w:r w:rsidRPr="002911FC">
        <w:rPr>
          <w:sz w:val="22"/>
          <w:szCs w:val="22"/>
          <w:vertAlign w:val="superscript"/>
        </w:rPr>
        <w:t>)</w:t>
      </w:r>
      <w:r>
        <w:rPr>
          <w:sz w:val="22"/>
          <w:szCs w:val="22"/>
        </w:rPr>
        <w:t>, А. В. Ситников</w:t>
      </w:r>
      <w:r>
        <w:rPr>
          <w:sz w:val="22"/>
          <w:szCs w:val="22"/>
          <w:vertAlign w:val="superscript"/>
        </w:rPr>
        <w:t>2</w:t>
      </w:r>
      <w:r w:rsidRPr="002911FC">
        <w:rPr>
          <w:sz w:val="22"/>
          <w:szCs w:val="22"/>
          <w:vertAlign w:val="superscript"/>
        </w:rPr>
        <w:t>)</w:t>
      </w:r>
    </w:p>
    <w:p w14:paraId="3CB8DA05" w14:textId="16726B6C" w:rsidR="002911FC" w:rsidRDefault="002911FC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2911FC">
        <w:rPr>
          <w:sz w:val="22"/>
          <w:szCs w:val="22"/>
          <w:vertAlign w:val="superscript"/>
        </w:rPr>
        <w:t>1)</w:t>
      </w:r>
      <w:r w:rsidRPr="002911FC">
        <w:t xml:space="preserve"> </w:t>
      </w:r>
      <w:r w:rsidR="00BB7345">
        <w:t>ВГУ</w:t>
      </w:r>
      <w:r>
        <w:rPr>
          <w:sz w:val="22"/>
          <w:szCs w:val="22"/>
        </w:rPr>
        <w:t xml:space="preserve">, </w:t>
      </w:r>
      <w:r w:rsidR="00883837">
        <w:rPr>
          <w:sz w:val="22"/>
          <w:szCs w:val="22"/>
        </w:rPr>
        <w:t>Воронеж</w:t>
      </w:r>
      <w:r>
        <w:rPr>
          <w:sz w:val="22"/>
          <w:szCs w:val="22"/>
        </w:rPr>
        <w:t xml:space="preserve">, </w:t>
      </w:r>
      <w:r w:rsidR="00883837">
        <w:rPr>
          <w:sz w:val="22"/>
          <w:szCs w:val="22"/>
        </w:rPr>
        <w:t>Россия</w:t>
      </w:r>
    </w:p>
    <w:p w14:paraId="41320E92" w14:textId="7CC401DB" w:rsidR="002911FC" w:rsidRDefault="00BB7345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  <w:vertAlign w:val="superscript"/>
        </w:rPr>
        <w:t>2</w:t>
      </w:r>
      <w:r w:rsidR="007C7E5F" w:rsidRPr="002911FC">
        <w:rPr>
          <w:sz w:val="22"/>
          <w:szCs w:val="22"/>
          <w:vertAlign w:val="superscript"/>
        </w:rPr>
        <w:t>)</w:t>
      </w:r>
      <w:r w:rsidR="007C7E5F" w:rsidRPr="002911FC">
        <w:t xml:space="preserve"> </w:t>
      </w:r>
      <w:r>
        <w:rPr>
          <w:sz w:val="22"/>
          <w:szCs w:val="22"/>
        </w:rPr>
        <w:t>ВГТУ</w:t>
      </w:r>
      <w:r w:rsidR="00883837">
        <w:rPr>
          <w:sz w:val="22"/>
          <w:szCs w:val="22"/>
        </w:rPr>
        <w:t>, Воронеж, Россия</w:t>
      </w:r>
    </w:p>
    <w:p w14:paraId="4979EE2C" w14:textId="0B305054" w:rsidR="0028071C" w:rsidRPr="00883837" w:rsidRDefault="0028071C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  <w:lang w:val="en-US"/>
        </w:rPr>
      </w:pPr>
      <w:r w:rsidRPr="00883837">
        <w:rPr>
          <w:sz w:val="22"/>
          <w:szCs w:val="22"/>
          <w:vertAlign w:val="superscript"/>
          <w:lang w:val="en-US"/>
        </w:rPr>
        <w:t>*)</w:t>
      </w:r>
      <w:r w:rsidRPr="00883837"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e</w:t>
      </w:r>
      <w:r w:rsidRPr="00883837">
        <w:rPr>
          <w:sz w:val="22"/>
          <w:szCs w:val="22"/>
          <w:lang w:val="en-US"/>
        </w:rPr>
        <w:t>-</w:t>
      </w:r>
      <w:r>
        <w:rPr>
          <w:sz w:val="22"/>
          <w:szCs w:val="22"/>
          <w:lang w:val="en-US"/>
        </w:rPr>
        <w:t>mail</w:t>
      </w:r>
      <w:r w:rsidRPr="00883837">
        <w:rPr>
          <w:sz w:val="22"/>
          <w:szCs w:val="22"/>
          <w:lang w:val="en-US"/>
        </w:rPr>
        <w:t xml:space="preserve">: </w:t>
      </w:r>
      <w:r w:rsidR="00883837">
        <w:rPr>
          <w:sz w:val="22"/>
          <w:szCs w:val="22"/>
          <w:lang w:val="en-US"/>
        </w:rPr>
        <w:t>kersnovsky@phys.vsu.ru</w:t>
      </w:r>
    </w:p>
    <w:p w14:paraId="3865E0FD" w14:textId="77777777" w:rsidR="00F231B3" w:rsidRPr="00883837" w:rsidRDefault="00F231B3" w:rsidP="0028071C">
      <w:pPr>
        <w:jc w:val="both"/>
        <w:rPr>
          <w:sz w:val="22"/>
          <w:szCs w:val="22"/>
          <w:lang w:val="en-US"/>
        </w:rPr>
      </w:pPr>
    </w:p>
    <w:p w14:paraId="193A3587" w14:textId="7BA3D367" w:rsidR="00BB7345" w:rsidRDefault="007D3BA4" w:rsidP="00BB7345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Система </w:t>
      </w:r>
      <w:r>
        <w:rPr>
          <w:sz w:val="22"/>
          <w:szCs w:val="22"/>
          <w:lang w:val="en-US"/>
        </w:rPr>
        <w:t>Cu</w:t>
      </w:r>
      <w:r w:rsidRPr="007D3BA4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Si</w:t>
      </w:r>
      <w:r w:rsidRPr="007D3BA4">
        <w:rPr>
          <w:sz w:val="22"/>
          <w:szCs w:val="22"/>
        </w:rPr>
        <w:t xml:space="preserve"> </w:t>
      </w:r>
      <w:r w:rsidR="00950D7B">
        <w:rPr>
          <w:sz w:val="22"/>
          <w:szCs w:val="22"/>
        </w:rPr>
        <w:t>имеет широкий спектр технологических применений</w:t>
      </w:r>
      <w:r w:rsidR="00A12F2B">
        <w:rPr>
          <w:sz w:val="22"/>
          <w:szCs w:val="22"/>
        </w:rPr>
        <w:t xml:space="preserve">, однако </w:t>
      </w:r>
      <w:r w:rsidR="00C934A0">
        <w:rPr>
          <w:sz w:val="22"/>
          <w:szCs w:val="22"/>
        </w:rPr>
        <w:t>нанокомпозиты</w:t>
      </w:r>
      <w:r w:rsidR="00A12F2B">
        <w:rPr>
          <w:sz w:val="22"/>
          <w:szCs w:val="22"/>
        </w:rPr>
        <w:t xml:space="preserve"> </w:t>
      </w:r>
      <w:r w:rsidR="00A12F2B">
        <w:rPr>
          <w:sz w:val="22"/>
          <w:szCs w:val="22"/>
          <w:lang w:val="en-US"/>
        </w:rPr>
        <w:t>Cu</w:t>
      </w:r>
      <w:r w:rsidR="00A12F2B" w:rsidRPr="00A12F2B">
        <w:rPr>
          <w:sz w:val="22"/>
          <w:szCs w:val="22"/>
        </w:rPr>
        <w:t>-</w:t>
      </w:r>
      <w:r w:rsidR="00A12F2B">
        <w:rPr>
          <w:sz w:val="22"/>
          <w:szCs w:val="22"/>
          <w:lang w:val="en-US"/>
        </w:rPr>
        <w:t>Si</w:t>
      </w:r>
      <w:r w:rsidR="00A12F2B" w:rsidRPr="00A12F2B">
        <w:rPr>
          <w:sz w:val="22"/>
          <w:szCs w:val="22"/>
        </w:rPr>
        <w:t xml:space="preserve"> </w:t>
      </w:r>
      <w:r w:rsidR="00C934A0">
        <w:rPr>
          <w:sz w:val="22"/>
          <w:szCs w:val="22"/>
        </w:rPr>
        <w:t xml:space="preserve">характеризуются </w:t>
      </w:r>
      <w:r w:rsidR="00A12F2B">
        <w:rPr>
          <w:sz w:val="22"/>
          <w:szCs w:val="22"/>
        </w:rPr>
        <w:t>сложны</w:t>
      </w:r>
      <w:r w:rsidR="00C934A0">
        <w:rPr>
          <w:sz w:val="22"/>
          <w:szCs w:val="22"/>
        </w:rPr>
        <w:t>ми межфазными</w:t>
      </w:r>
      <w:r w:rsidR="00A12F2B">
        <w:rPr>
          <w:sz w:val="22"/>
          <w:szCs w:val="22"/>
        </w:rPr>
        <w:t xml:space="preserve"> взаимодействия</w:t>
      </w:r>
      <w:r w:rsidR="00C934A0">
        <w:rPr>
          <w:sz w:val="22"/>
          <w:szCs w:val="22"/>
        </w:rPr>
        <w:t>ми</w:t>
      </w:r>
      <w:r w:rsidR="00A12F2B">
        <w:rPr>
          <w:sz w:val="22"/>
          <w:szCs w:val="22"/>
        </w:rPr>
        <w:t xml:space="preserve"> внутри системы </w:t>
      </w:r>
      <w:r w:rsidR="00C934A0">
        <w:rPr>
          <w:sz w:val="22"/>
          <w:szCs w:val="22"/>
        </w:rPr>
        <w:t xml:space="preserve">с сильным изменением </w:t>
      </w:r>
      <w:r w:rsidR="00A12F2B" w:rsidRPr="00BB7345">
        <w:rPr>
          <w:sz w:val="22"/>
          <w:szCs w:val="22"/>
        </w:rPr>
        <w:t>электронно</w:t>
      </w:r>
      <w:r w:rsidR="00C934A0">
        <w:rPr>
          <w:sz w:val="22"/>
          <w:szCs w:val="22"/>
        </w:rPr>
        <w:t>го</w:t>
      </w:r>
      <w:r w:rsidR="00A12F2B" w:rsidRPr="00BB7345">
        <w:rPr>
          <w:sz w:val="22"/>
          <w:szCs w:val="22"/>
        </w:rPr>
        <w:t xml:space="preserve"> строени</w:t>
      </w:r>
      <w:r w:rsidR="00C934A0">
        <w:rPr>
          <w:sz w:val="22"/>
          <w:szCs w:val="22"/>
        </w:rPr>
        <w:t xml:space="preserve">я </w:t>
      </w:r>
      <w:r w:rsidR="00BB7345">
        <w:rPr>
          <w:sz w:val="22"/>
          <w:szCs w:val="22"/>
        </w:rPr>
        <w:t>валентной зоны</w:t>
      </w:r>
      <w:r w:rsidR="00A12F2B">
        <w:rPr>
          <w:sz w:val="22"/>
          <w:szCs w:val="22"/>
        </w:rPr>
        <w:t>.</w:t>
      </w:r>
      <w:r w:rsidR="00BB7345" w:rsidRPr="00BB7345">
        <w:rPr>
          <w:sz w:val="22"/>
          <w:szCs w:val="22"/>
        </w:rPr>
        <w:t xml:space="preserve"> </w:t>
      </w:r>
      <w:r w:rsidR="00BB7345">
        <w:rPr>
          <w:sz w:val="22"/>
          <w:szCs w:val="22"/>
        </w:rPr>
        <w:t xml:space="preserve">В данной работе исследовались плёнки </w:t>
      </w:r>
      <w:r w:rsidR="00BB7345">
        <w:rPr>
          <w:sz w:val="22"/>
          <w:szCs w:val="22"/>
          <w:lang w:val="en-US"/>
        </w:rPr>
        <w:t>Cu</w:t>
      </w:r>
      <w:r w:rsidR="00BB7345" w:rsidRPr="00A12F2B">
        <w:rPr>
          <w:sz w:val="22"/>
          <w:szCs w:val="22"/>
        </w:rPr>
        <w:t>-</w:t>
      </w:r>
      <w:r w:rsidR="00BB7345">
        <w:rPr>
          <w:sz w:val="22"/>
          <w:szCs w:val="22"/>
          <w:lang w:val="en-US"/>
        </w:rPr>
        <w:t>Si</w:t>
      </w:r>
      <w:r w:rsidR="00BB7345" w:rsidRPr="00A12F2B">
        <w:rPr>
          <w:sz w:val="22"/>
          <w:szCs w:val="22"/>
        </w:rPr>
        <w:t xml:space="preserve"> </w:t>
      </w:r>
      <w:r w:rsidR="00BB7345">
        <w:rPr>
          <w:sz w:val="22"/>
          <w:szCs w:val="22"/>
        </w:rPr>
        <w:t>различного состава, полученные методом ионно-лучевого распыления. Исследование строения валентной зоны полученных композитов проводилось методом ультрамягкой рентгеновской эмиссионной спектроскопии</w:t>
      </w:r>
      <w:r w:rsidR="00C934A0">
        <w:rPr>
          <w:sz w:val="22"/>
          <w:szCs w:val="22"/>
        </w:rPr>
        <w:t xml:space="preserve"> </w:t>
      </w:r>
      <w:r w:rsidR="00C934A0" w:rsidRPr="00C934A0">
        <w:rPr>
          <w:sz w:val="22"/>
          <w:szCs w:val="22"/>
        </w:rPr>
        <w:t>[1]</w:t>
      </w:r>
      <w:r w:rsidR="006A23E9">
        <w:rPr>
          <w:sz w:val="22"/>
          <w:szCs w:val="22"/>
        </w:rPr>
        <w:t xml:space="preserve">. В данном методе </w:t>
      </w:r>
      <w:r w:rsidR="00C934A0">
        <w:rPr>
          <w:sz w:val="22"/>
          <w:szCs w:val="22"/>
        </w:rPr>
        <w:t xml:space="preserve">рентгеновский спектр </w:t>
      </w:r>
      <w:r w:rsidR="006A23E9">
        <w:rPr>
          <w:sz w:val="22"/>
          <w:szCs w:val="22"/>
        </w:rPr>
        <w:t>возбуждается электронным пучком</w:t>
      </w:r>
      <w:r w:rsidR="00C934A0">
        <w:rPr>
          <w:sz w:val="22"/>
          <w:szCs w:val="22"/>
        </w:rPr>
        <w:t xml:space="preserve"> с энергией 1-6 кэВ, что</w:t>
      </w:r>
      <w:r w:rsidR="006A23E9">
        <w:rPr>
          <w:sz w:val="22"/>
          <w:szCs w:val="22"/>
        </w:rPr>
        <w:t xml:space="preserve"> </w:t>
      </w:r>
      <w:r w:rsidR="001457B1">
        <w:rPr>
          <w:sz w:val="22"/>
          <w:szCs w:val="22"/>
        </w:rPr>
        <w:t>влияет на длину свободного пробега электрона в образце</w:t>
      </w:r>
      <w:r w:rsidR="00C934A0">
        <w:rPr>
          <w:sz w:val="22"/>
          <w:szCs w:val="22"/>
        </w:rPr>
        <w:t xml:space="preserve">. Это </w:t>
      </w:r>
      <w:r w:rsidR="001457B1">
        <w:rPr>
          <w:sz w:val="22"/>
          <w:szCs w:val="22"/>
        </w:rPr>
        <w:t>позволяет проводить послойное исследование структуры</w:t>
      </w:r>
      <w:r w:rsidR="00C934A0">
        <w:rPr>
          <w:sz w:val="22"/>
          <w:szCs w:val="22"/>
        </w:rPr>
        <w:t xml:space="preserve"> в пределах глубины анализа 10-120 </w:t>
      </w:r>
      <w:proofErr w:type="spellStart"/>
      <w:r w:rsidR="00C934A0">
        <w:rPr>
          <w:sz w:val="22"/>
          <w:szCs w:val="22"/>
        </w:rPr>
        <w:t>нм</w:t>
      </w:r>
      <w:proofErr w:type="spellEnd"/>
      <w:r w:rsidR="001457B1">
        <w:rPr>
          <w:sz w:val="22"/>
          <w:szCs w:val="22"/>
        </w:rPr>
        <w:t xml:space="preserve">. </w:t>
      </w:r>
    </w:p>
    <w:p w14:paraId="4BC5426B" w14:textId="77777777" w:rsidR="006E6C7B" w:rsidRDefault="00FD0B33" w:rsidP="006E6C7B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Анализ</w:t>
      </w:r>
      <w:r w:rsidR="00640E1B">
        <w:rPr>
          <w:sz w:val="22"/>
          <w:szCs w:val="22"/>
        </w:rPr>
        <w:t xml:space="preserve"> полученных спектров показал, что</w:t>
      </w:r>
      <w:r w:rsidR="00C934A0">
        <w:rPr>
          <w:sz w:val="22"/>
          <w:szCs w:val="22"/>
        </w:rPr>
        <w:t xml:space="preserve"> в плёнках </w:t>
      </w:r>
      <w:r w:rsidR="00C934A0">
        <w:rPr>
          <w:sz w:val="22"/>
          <w:szCs w:val="22"/>
          <w:lang w:val="en-US"/>
        </w:rPr>
        <w:t>Cu</w:t>
      </w:r>
      <w:r w:rsidR="00C934A0" w:rsidRPr="00C934A0">
        <w:rPr>
          <w:sz w:val="22"/>
          <w:szCs w:val="22"/>
        </w:rPr>
        <w:t>-</w:t>
      </w:r>
      <w:r w:rsidR="00C934A0">
        <w:rPr>
          <w:sz w:val="22"/>
          <w:szCs w:val="22"/>
          <w:lang w:val="en-US"/>
        </w:rPr>
        <w:t>Si</w:t>
      </w:r>
      <w:r w:rsidR="00C934A0" w:rsidRPr="00C934A0">
        <w:rPr>
          <w:sz w:val="22"/>
          <w:szCs w:val="22"/>
        </w:rPr>
        <w:t xml:space="preserve"> </w:t>
      </w:r>
      <w:r w:rsidR="00C934A0">
        <w:rPr>
          <w:sz w:val="22"/>
          <w:szCs w:val="22"/>
        </w:rPr>
        <w:t xml:space="preserve">формируются фазы низших силицидов </w:t>
      </w:r>
      <w:r w:rsidR="00C934A0">
        <w:rPr>
          <w:sz w:val="22"/>
          <w:szCs w:val="22"/>
          <w:lang w:val="en-US"/>
        </w:rPr>
        <w:t>Cu</w:t>
      </w:r>
      <w:r w:rsidR="00C934A0" w:rsidRPr="00C934A0">
        <w:rPr>
          <w:sz w:val="22"/>
          <w:szCs w:val="22"/>
          <w:vertAlign w:val="subscript"/>
        </w:rPr>
        <w:t>5</w:t>
      </w:r>
      <w:r w:rsidR="00C934A0">
        <w:rPr>
          <w:sz w:val="22"/>
          <w:szCs w:val="22"/>
          <w:lang w:val="en-US"/>
        </w:rPr>
        <w:t>Si</w:t>
      </w:r>
      <w:r w:rsidR="00C934A0" w:rsidRPr="00C934A0">
        <w:rPr>
          <w:sz w:val="22"/>
          <w:szCs w:val="22"/>
        </w:rPr>
        <w:t xml:space="preserve"> </w:t>
      </w:r>
      <w:r w:rsidR="00C934A0">
        <w:rPr>
          <w:sz w:val="22"/>
          <w:szCs w:val="22"/>
        </w:rPr>
        <w:t xml:space="preserve">и </w:t>
      </w:r>
      <w:r w:rsidR="00C934A0">
        <w:rPr>
          <w:sz w:val="22"/>
          <w:szCs w:val="22"/>
          <w:lang w:val="en-US"/>
        </w:rPr>
        <w:t>Cu</w:t>
      </w:r>
      <w:r w:rsidR="00C934A0" w:rsidRPr="00C934A0">
        <w:rPr>
          <w:sz w:val="22"/>
          <w:szCs w:val="22"/>
          <w:vertAlign w:val="subscript"/>
        </w:rPr>
        <w:t>3</w:t>
      </w:r>
      <w:r w:rsidR="00C934A0">
        <w:rPr>
          <w:sz w:val="22"/>
          <w:szCs w:val="22"/>
          <w:lang w:val="en-US"/>
        </w:rPr>
        <w:t>Si</w:t>
      </w:r>
      <w:r w:rsidR="00C934A0">
        <w:rPr>
          <w:sz w:val="22"/>
          <w:szCs w:val="22"/>
        </w:rPr>
        <w:t>.</w:t>
      </w:r>
      <w:r w:rsidR="006E6C7B">
        <w:rPr>
          <w:sz w:val="22"/>
          <w:szCs w:val="22"/>
        </w:rPr>
        <w:t xml:space="preserve"> При этом </w:t>
      </w:r>
      <w:r w:rsidR="006E6C7B">
        <w:rPr>
          <w:sz w:val="22"/>
          <w:szCs w:val="22"/>
        </w:rPr>
        <w:t>в пленках с низким содержанием меди (</w:t>
      </w:r>
      <w:r w:rsidR="006E6C7B">
        <w:rPr>
          <w:sz w:val="22"/>
          <w:szCs w:val="22"/>
          <w:lang w:val="en-US"/>
        </w:rPr>
        <w:t>Cu</w:t>
      </w:r>
      <w:r w:rsidR="006E6C7B" w:rsidRPr="00013AD7">
        <w:rPr>
          <w:sz w:val="22"/>
          <w:szCs w:val="22"/>
        </w:rPr>
        <w:t xml:space="preserve"> ~ 15%</w:t>
      </w:r>
      <w:r w:rsidR="006E6C7B">
        <w:rPr>
          <w:sz w:val="22"/>
          <w:szCs w:val="22"/>
        </w:rPr>
        <w:t>)</w:t>
      </w:r>
      <w:r w:rsidR="006E6C7B">
        <w:rPr>
          <w:sz w:val="22"/>
          <w:szCs w:val="22"/>
        </w:rPr>
        <w:t xml:space="preserve"> в поверхностных слоях (10 </w:t>
      </w:r>
      <w:proofErr w:type="spellStart"/>
      <w:r w:rsidR="006E6C7B">
        <w:rPr>
          <w:sz w:val="22"/>
          <w:szCs w:val="22"/>
        </w:rPr>
        <w:t>нм</w:t>
      </w:r>
      <w:proofErr w:type="spellEnd"/>
      <w:r w:rsidR="006E6C7B">
        <w:rPr>
          <w:sz w:val="22"/>
          <w:szCs w:val="22"/>
        </w:rPr>
        <w:t xml:space="preserve">) </w:t>
      </w:r>
      <w:r w:rsidR="00640E1B">
        <w:rPr>
          <w:sz w:val="22"/>
          <w:szCs w:val="22"/>
        </w:rPr>
        <w:t xml:space="preserve">происходит незначительное окисление кремния с формированием субоксида </w:t>
      </w:r>
      <w:proofErr w:type="spellStart"/>
      <w:r w:rsidR="00640E1B">
        <w:rPr>
          <w:sz w:val="22"/>
          <w:szCs w:val="22"/>
          <w:lang w:val="en-US"/>
        </w:rPr>
        <w:t>SiO</w:t>
      </w:r>
      <w:proofErr w:type="spellEnd"/>
      <w:r w:rsidR="00640E1B" w:rsidRPr="00640E1B">
        <w:rPr>
          <w:sz w:val="22"/>
          <w:szCs w:val="22"/>
          <w:vertAlign w:val="subscript"/>
        </w:rPr>
        <w:t>0,47</w:t>
      </w:r>
      <w:r w:rsidR="00013AD7">
        <w:rPr>
          <w:sz w:val="22"/>
          <w:szCs w:val="22"/>
        </w:rPr>
        <w:t xml:space="preserve">. Однако, в более глубоких слоях </w:t>
      </w:r>
      <w:r w:rsidR="006E6C7B">
        <w:rPr>
          <w:sz w:val="22"/>
          <w:szCs w:val="22"/>
        </w:rPr>
        <w:t xml:space="preserve">(35 </w:t>
      </w:r>
      <w:proofErr w:type="spellStart"/>
      <w:r w:rsidR="006E6C7B">
        <w:rPr>
          <w:sz w:val="22"/>
          <w:szCs w:val="22"/>
        </w:rPr>
        <w:t>нм</w:t>
      </w:r>
      <w:proofErr w:type="spellEnd"/>
      <w:r w:rsidR="006E6C7B">
        <w:rPr>
          <w:sz w:val="22"/>
          <w:szCs w:val="22"/>
        </w:rPr>
        <w:t xml:space="preserve"> и более) </w:t>
      </w:r>
      <w:r w:rsidR="00013AD7">
        <w:rPr>
          <w:sz w:val="22"/>
          <w:szCs w:val="22"/>
        </w:rPr>
        <w:t xml:space="preserve">оксид не наблюдается, а кремний находится в аморфном состоянии. В тоже время в пленках с высоким содержанием меди </w:t>
      </w:r>
      <w:r w:rsidR="00013AD7" w:rsidRPr="00013AD7">
        <w:rPr>
          <w:sz w:val="22"/>
          <w:szCs w:val="22"/>
        </w:rPr>
        <w:t>(</w:t>
      </w:r>
      <w:r w:rsidR="00013AD7">
        <w:rPr>
          <w:sz w:val="22"/>
          <w:szCs w:val="22"/>
          <w:lang w:val="en-US"/>
        </w:rPr>
        <w:t>Cu</w:t>
      </w:r>
      <w:r w:rsidR="00013AD7" w:rsidRPr="00013AD7">
        <w:rPr>
          <w:sz w:val="22"/>
          <w:szCs w:val="22"/>
        </w:rPr>
        <w:t xml:space="preserve"> ~ 68%)</w:t>
      </w:r>
      <w:r w:rsidR="006E6C7B">
        <w:rPr>
          <w:sz w:val="22"/>
          <w:szCs w:val="22"/>
        </w:rPr>
        <w:t xml:space="preserve">, где основу пленки составляет фаза </w:t>
      </w:r>
      <w:r w:rsidR="006E6C7B">
        <w:rPr>
          <w:sz w:val="22"/>
          <w:szCs w:val="22"/>
          <w:lang w:val="en-US"/>
        </w:rPr>
        <w:t>Cu</w:t>
      </w:r>
      <w:r w:rsidR="006E6C7B" w:rsidRPr="006E6C7B">
        <w:rPr>
          <w:sz w:val="22"/>
          <w:szCs w:val="22"/>
          <w:vertAlign w:val="subscript"/>
        </w:rPr>
        <w:t>3</w:t>
      </w:r>
      <w:r w:rsidR="006E6C7B">
        <w:rPr>
          <w:sz w:val="22"/>
          <w:szCs w:val="22"/>
          <w:lang w:val="en-US"/>
        </w:rPr>
        <w:t>Si</w:t>
      </w:r>
      <w:r w:rsidR="006E6C7B">
        <w:rPr>
          <w:sz w:val="22"/>
          <w:szCs w:val="22"/>
        </w:rPr>
        <w:t xml:space="preserve">, </w:t>
      </w:r>
      <w:r w:rsidR="00013AD7">
        <w:rPr>
          <w:sz w:val="22"/>
          <w:szCs w:val="22"/>
        </w:rPr>
        <w:t xml:space="preserve">наблюдается эффект резонансного взаимодействия </w:t>
      </w:r>
      <w:r w:rsidR="00C934A0" w:rsidRPr="00013AD7">
        <w:rPr>
          <w:i/>
          <w:sz w:val="22"/>
          <w:szCs w:val="22"/>
          <w:lang w:val="en-US"/>
        </w:rPr>
        <w:t>s</w:t>
      </w:r>
      <w:r w:rsidR="00C934A0" w:rsidRPr="00013AD7">
        <w:rPr>
          <w:i/>
          <w:sz w:val="22"/>
          <w:szCs w:val="22"/>
        </w:rPr>
        <w:t>-</w:t>
      </w:r>
      <w:r w:rsidR="00C934A0" w:rsidRPr="00013AD7">
        <w:rPr>
          <w:sz w:val="22"/>
          <w:szCs w:val="22"/>
        </w:rPr>
        <w:t xml:space="preserve"> </w:t>
      </w:r>
      <w:r w:rsidR="00C934A0">
        <w:rPr>
          <w:sz w:val="22"/>
          <w:szCs w:val="22"/>
        </w:rPr>
        <w:t xml:space="preserve">или </w:t>
      </w:r>
      <w:r w:rsidR="00C934A0" w:rsidRPr="00013AD7">
        <w:rPr>
          <w:i/>
          <w:sz w:val="22"/>
          <w:szCs w:val="22"/>
          <w:lang w:val="en-US"/>
        </w:rPr>
        <w:t>p</w:t>
      </w:r>
      <w:r w:rsidR="00C934A0" w:rsidRPr="00013AD7">
        <w:rPr>
          <w:i/>
          <w:sz w:val="22"/>
          <w:szCs w:val="22"/>
        </w:rPr>
        <w:t>-</w:t>
      </w:r>
      <w:r w:rsidR="00C934A0">
        <w:rPr>
          <w:sz w:val="22"/>
          <w:szCs w:val="22"/>
        </w:rPr>
        <w:t>электронов</w:t>
      </w:r>
      <w:r w:rsidR="00C934A0">
        <w:rPr>
          <w:sz w:val="22"/>
          <w:szCs w:val="22"/>
        </w:rPr>
        <w:t xml:space="preserve"> кремния </w:t>
      </w:r>
      <w:r w:rsidR="00C934A0">
        <w:rPr>
          <w:sz w:val="22"/>
          <w:szCs w:val="22"/>
        </w:rPr>
        <w:t xml:space="preserve">с </w:t>
      </w:r>
      <w:r w:rsidR="00013AD7" w:rsidRPr="00013AD7">
        <w:rPr>
          <w:i/>
          <w:sz w:val="22"/>
          <w:szCs w:val="22"/>
          <w:lang w:val="en-US"/>
        </w:rPr>
        <w:t>d</w:t>
      </w:r>
      <w:r w:rsidR="00013AD7">
        <w:rPr>
          <w:sz w:val="22"/>
          <w:szCs w:val="22"/>
        </w:rPr>
        <w:t>-электрон</w:t>
      </w:r>
      <w:r w:rsidR="00C934A0">
        <w:rPr>
          <w:sz w:val="22"/>
          <w:szCs w:val="22"/>
        </w:rPr>
        <w:t>ами</w:t>
      </w:r>
      <w:r w:rsidR="00013AD7">
        <w:rPr>
          <w:sz w:val="22"/>
          <w:szCs w:val="22"/>
        </w:rPr>
        <w:t xml:space="preserve"> </w:t>
      </w:r>
      <w:r w:rsidR="00C934A0">
        <w:rPr>
          <w:sz w:val="22"/>
          <w:szCs w:val="22"/>
        </w:rPr>
        <w:t xml:space="preserve">меди во всем объеме исследуемого образца. </w:t>
      </w:r>
    </w:p>
    <w:p w14:paraId="1D4592DA" w14:textId="005F54EC" w:rsidR="006E6C7B" w:rsidRPr="006E6C7B" w:rsidRDefault="006E6C7B" w:rsidP="006E6C7B">
      <w:pPr>
        <w:ind w:firstLine="425"/>
        <w:jc w:val="both"/>
        <w:rPr>
          <w:i/>
          <w:sz w:val="18"/>
          <w:szCs w:val="22"/>
        </w:rPr>
      </w:pPr>
      <w:r w:rsidRPr="006E6C7B">
        <w:rPr>
          <w:i/>
          <w:sz w:val="18"/>
          <w:szCs w:val="22"/>
        </w:rPr>
        <w:t>Исследование выполнено за счет гранта Российского научного фонда № 23-79-10294, https://rscf.ru/project/23-79-10294/.</w:t>
      </w:r>
    </w:p>
    <w:p w14:paraId="77FEF27E" w14:textId="2CB2E236" w:rsidR="006E6C7B" w:rsidRDefault="00640E1B" w:rsidP="006E6C7B">
      <w:pPr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Л</w:t>
      </w:r>
      <w:r w:rsidR="00DF5661">
        <w:rPr>
          <w:sz w:val="22"/>
          <w:szCs w:val="22"/>
        </w:rPr>
        <w:t>ИТЕРАТУРА</w:t>
      </w:r>
      <w:bookmarkStart w:id="0" w:name="_GoBack"/>
      <w:bookmarkEnd w:id="0"/>
    </w:p>
    <w:p w14:paraId="58333DB9" w14:textId="19FBB184" w:rsidR="00375A97" w:rsidRPr="00375A97" w:rsidRDefault="00E84038" w:rsidP="00375A97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1</w:t>
      </w:r>
      <w:r w:rsidR="00DF5661">
        <w:rPr>
          <w:sz w:val="22"/>
          <w:szCs w:val="22"/>
        </w:rPr>
        <w:t>.</w:t>
      </w:r>
      <w:r w:rsidR="00375A97">
        <w:rPr>
          <w:sz w:val="22"/>
          <w:szCs w:val="22"/>
        </w:rPr>
        <w:t xml:space="preserve"> </w:t>
      </w:r>
      <w:r w:rsidRPr="00E84038">
        <w:rPr>
          <w:sz w:val="22"/>
          <w:szCs w:val="22"/>
        </w:rPr>
        <w:t xml:space="preserve">Т.М. </w:t>
      </w:r>
      <w:proofErr w:type="spellStart"/>
      <w:r w:rsidRPr="00E84038">
        <w:rPr>
          <w:sz w:val="22"/>
          <w:szCs w:val="22"/>
        </w:rPr>
        <w:t>Зимкина</w:t>
      </w:r>
      <w:proofErr w:type="spellEnd"/>
      <w:r w:rsidRPr="00E84038">
        <w:rPr>
          <w:sz w:val="22"/>
          <w:szCs w:val="22"/>
        </w:rPr>
        <w:t>, В.А. Фомичев Ультрамягкая рентгеновская спектроскопия (Изд-во Ленинградского университета) 132 с. (1971).</w:t>
      </w:r>
    </w:p>
    <w:sectPr w:rsidR="00375A97" w:rsidRPr="00375A97" w:rsidSect="00A56F2D">
      <w:footerReference w:type="default" r:id="rId7"/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633B9F" w14:textId="77777777" w:rsidR="00B83B47" w:rsidRDefault="00B83B47">
      <w:r>
        <w:separator/>
      </w:r>
    </w:p>
  </w:endnote>
  <w:endnote w:type="continuationSeparator" w:id="0">
    <w:p w14:paraId="67EDE504" w14:textId="77777777" w:rsidR="00B83B47" w:rsidRDefault="00B83B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8D350F" w14:textId="77777777" w:rsidR="00E30B97" w:rsidRDefault="00E30B97" w:rsidP="00E30B9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27BF39" w14:textId="77777777" w:rsidR="00B83B47" w:rsidRDefault="00B83B47">
      <w:r>
        <w:separator/>
      </w:r>
    </w:p>
  </w:footnote>
  <w:footnote w:type="continuationSeparator" w:id="0">
    <w:p w14:paraId="53E06F96" w14:textId="77777777" w:rsidR="00B83B47" w:rsidRDefault="00B83B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7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FB5"/>
    <w:rsid w:val="00012C1D"/>
    <w:rsid w:val="00013AD7"/>
    <w:rsid w:val="00021493"/>
    <w:rsid w:val="001037A4"/>
    <w:rsid w:val="001457B1"/>
    <w:rsid w:val="001E1D1D"/>
    <w:rsid w:val="002503AB"/>
    <w:rsid w:val="00274F14"/>
    <w:rsid w:val="0028071C"/>
    <w:rsid w:val="002911FC"/>
    <w:rsid w:val="002A3B90"/>
    <w:rsid w:val="002D1CB1"/>
    <w:rsid w:val="002D21EC"/>
    <w:rsid w:val="0032413D"/>
    <w:rsid w:val="00335E16"/>
    <w:rsid w:val="00371BF2"/>
    <w:rsid w:val="00375A97"/>
    <w:rsid w:val="003D14E2"/>
    <w:rsid w:val="00495997"/>
    <w:rsid w:val="00554FC8"/>
    <w:rsid w:val="00567D78"/>
    <w:rsid w:val="005707D1"/>
    <w:rsid w:val="00582060"/>
    <w:rsid w:val="0062646B"/>
    <w:rsid w:val="00640E1B"/>
    <w:rsid w:val="00643FB5"/>
    <w:rsid w:val="006A09CB"/>
    <w:rsid w:val="006A23E9"/>
    <w:rsid w:val="006E6C7B"/>
    <w:rsid w:val="006F5B27"/>
    <w:rsid w:val="007136E1"/>
    <w:rsid w:val="007171BE"/>
    <w:rsid w:val="00796235"/>
    <w:rsid w:val="007C7E5F"/>
    <w:rsid w:val="007D253F"/>
    <w:rsid w:val="007D3121"/>
    <w:rsid w:val="007D3BA4"/>
    <w:rsid w:val="00836AB6"/>
    <w:rsid w:val="00842B0C"/>
    <w:rsid w:val="00876BF9"/>
    <w:rsid w:val="00883837"/>
    <w:rsid w:val="008F783C"/>
    <w:rsid w:val="00901341"/>
    <w:rsid w:val="00936D7C"/>
    <w:rsid w:val="00950D7B"/>
    <w:rsid w:val="00955D9D"/>
    <w:rsid w:val="00983A60"/>
    <w:rsid w:val="00A12F2B"/>
    <w:rsid w:val="00A3333F"/>
    <w:rsid w:val="00A53A51"/>
    <w:rsid w:val="00A56F2D"/>
    <w:rsid w:val="00A94A58"/>
    <w:rsid w:val="00AD12D7"/>
    <w:rsid w:val="00B251DF"/>
    <w:rsid w:val="00B53F98"/>
    <w:rsid w:val="00B70401"/>
    <w:rsid w:val="00B83B47"/>
    <w:rsid w:val="00B844D3"/>
    <w:rsid w:val="00B962E0"/>
    <w:rsid w:val="00BB7345"/>
    <w:rsid w:val="00BD0421"/>
    <w:rsid w:val="00BE3747"/>
    <w:rsid w:val="00C934A0"/>
    <w:rsid w:val="00D95DF8"/>
    <w:rsid w:val="00DF47CE"/>
    <w:rsid w:val="00DF5661"/>
    <w:rsid w:val="00E30B97"/>
    <w:rsid w:val="00E84038"/>
    <w:rsid w:val="00F2045D"/>
    <w:rsid w:val="00F231B3"/>
    <w:rsid w:val="00F4676D"/>
    <w:rsid w:val="00F620BE"/>
    <w:rsid w:val="00FD0B33"/>
    <w:rsid w:val="00FD2348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997E62"/>
  <w14:defaultImageDpi w14:val="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Hyperlink"/>
    <w:basedOn w:val="a0"/>
    <w:uiPriority w:val="99"/>
    <w:rsid w:val="006E6C7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81C9B8C9-7F1C-407D-A50F-4C7348D13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Евгений</cp:lastModifiedBy>
  <cp:revision>6</cp:revision>
  <cp:lastPrinted>2017-12-26T13:36:00Z</cp:lastPrinted>
  <dcterms:created xsi:type="dcterms:W3CDTF">2022-12-31T16:56:00Z</dcterms:created>
  <dcterms:modified xsi:type="dcterms:W3CDTF">2024-02-21T09:43:00Z</dcterms:modified>
</cp:coreProperties>
</file>