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D8BE7" w14:textId="07BC09FA" w:rsidR="0029132F" w:rsidRPr="007B5332" w:rsidRDefault="00BB4EA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ВЛИЯНИЕ </w:t>
      </w:r>
      <w:r w:rsidR="007B5332">
        <w:rPr>
          <w:sz w:val="22"/>
          <w:szCs w:val="22"/>
        </w:rPr>
        <w:t xml:space="preserve">ИЗЛУЧЕНИЯ  УФ И ВИДИМОГО ДИАПАЗОНА СПЕКТРА НА ОПТИЧЕСКИЕ СВОЙСТВА ПОКРЫТИЙ НА ОСНОВЕ ДВУХСЛОЙНЫХ ПОЛЫХ ЧАСТИЦ </w:t>
      </w:r>
      <w:proofErr w:type="spellStart"/>
      <w:r w:rsidR="007B5332">
        <w:rPr>
          <w:sz w:val="22"/>
          <w:szCs w:val="22"/>
          <w:lang w:val="en-US"/>
        </w:rPr>
        <w:t>SiO</w:t>
      </w:r>
      <w:proofErr w:type="spellEnd"/>
      <w:r w:rsidR="007B5332" w:rsidRPr="007B5332">
        <w:rPr>
          <w:sz w:val="22"/>
          <w:szCs w:val="22"/>
          <w:vertAlign w:val="subscript"/>
        </w:rPr>
        <w:t>2</w:t>
      </w:r>
      <w:r w:rsidR="007B5332" w:rsidRPr="007B5332">
        <w:rPr>
          <w:sz w:val="22"/>
          <w:szCs w:val="22"/>
        </w:rPr>
        <w:t>/</w:t>
      </w:r>
      <w:proofErr w:type="spellStart"/>
      <w:r w:rsidR="007B5332">
        <w:rPr>
          <w:sz w:val="22"/>
          <w:szCs w:val="22"/>
          <w:lang w:val="en-US"/>
        </w:rPr>
        <w:t>ZnO</w:t>
      </w:r>
      <w:proofErr w:type="spellEnd"/>
    </w:p>
    <w:p w14:paraId="75896DB6" w14:textId="77777777" w:rsidR="0029132F" w:rsidRDefault="0029132F" w:rsidP="00FF36FD">
      <w:pPr>
        <w:jc w:val="center"/>
        <w:rPr>
          <w:sz w:val="22"/>
          <w:szCs w:val="22"/>
        </w:rPr>
      </w:pPr>
    </w:p>
    <w:p w14:paraId="533894FF" w14:textId="3A2B0243" w:rsidR="002911FC" w:rsidRDefault="00181F9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Д.С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Федосов</w:t>
      </w:r>
      <w:proofErr w:type="gramStart"/>
      <w:r w:rsidR="001A7A86" w:rsidRPr="002911FC">
        <w:rPr>
          <w:sz w:val="22"/>
          <w:szCs w:val="22"/>
          <w:vertAlign w:val="superscript"/>
        </w:rPr>
        <w:t>1</w:t>
      </w:r>
      <w:proofErr w:type="gramEnd"/>
      <w:r w:rsidR="001A7A86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BB4EA6">
        <w:rPr>
          <w:sz w:val="22"/>
          <w:szCs w:val="22"/>
        </w:rPr>
        <w:t>В.В. Нещименко</w:t>
      </w:r>
      <w:r w:rsidR="001A7A86" w:rsidRPr="002911FC">
        <w:rPr>
          <w:sz w:val="22"/>
          <w:szCs w:val="22"/>
          <w:vertAlign w:val="superscript"/>
        </w:rPr>
        <w:t>1</w:t>
      </w:r>
      <w:r w:rsidR="001A7A86">
        <w:rPr>
          <w:sz w:val="22"/>
          <w:szCs w:val="22"/>
          <w:vertAlign w:val="superscript"/>
        </w:rPr>
        <w:t>,2</w:t>
      </w:r>
      <w:r w:rsidR="001A7A86" w:rsidRPr="002911FC">
        <w:rPr>
          <w:sz w:val="22"/>
          <w:szCs w:val="22"/>
          <w:vertAlign w:val="superscript"/>
        </w:rPr>
        <w:t>)</w:t>
      </w:r>
      <w:r w:rsidRPr="00181F94">
        <w:rPr>
          <w:sz w:val="22"/>
          <w:szCs w:val="22"/>
          <w:vertAlign w:val="superscript"/>
        </w:rPr>
        <w:t>*</w:t>
      </w:r>
      <w:r w:rsidR="00BB4EA6">
        <w:rPr>
          <w:sz w:val="22"/>
          <w:szCs w:val="22"/>
        </w:rPr>
        <w:t xml:space="preserve">, </w:t>
      </w:r>
      <w:r>
        <w:rPr>
          <w:sz w:val="22"/>
          <w:szCs w:val="22"/>
        </w:rPr>
        <w:t>М</w:t>
      </w:r>
      <w:r w:rsidR="00BB4EA6">
        <w:rPr>
          <w:sz w:val="22"/>
          <w:szCs w:val="22"/>
        </w:rPr>
        <w:t>.</w:t>
      </w:r>
      <w:r>
        <w:rPr>
          <w:sz w:val="22"/>
          <w:szCs w:val="22"/>
        </w:rPr>
        <w:t>М</w:t>
      </w:r>
      <w:r w:rsidR="00BB4EA6">
        <w:rPr>
          <w:sz w:val="22"/>
          <w:szCs w:val="22"/>
        </w:rPr>
        <w:t xml:space="preserve">. </w:t>
      </w:r>
      <w:r>
        <w:rPr>
          <w:sz w:val="22"/>
          <w:szCs w:val="22"/>
        </w:rPr>
        <w:t>Михайлов</w:t>
      </w:r>
      <w:r w:rsidR="001A7A86" w:rsidRPr="002911FC">
        <w:rPr>
          <w:sz w:val="22"/>
          <w:szCs w:val="22"/>
          <w:vertAlign w:val="superscript"/>
        </w:rPr>
        <w:t>1)</w:t>
      </w:r>
      <w:r w:rsidR="00BB4EA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С.А.Юрьев</w:t>
      </w:r>
      <w:proofErr w:type="spellEnd"/>
    </w:p>
    <w:p w14:paraId="4C562286" w14:textId="77777777" w:rsidR="001432B4" w:rsidRPr="00B844D3" w:rsidRDefault="001432B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3CB8DA05" w14:textId="7AF06472" w:rsidR="002911FC" w:rsidRDefault="001A7A8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>
        <w:rPr>
          <w:sz w:val="22"/>
          <w:szCs w:val="22"/>
          <w:vertAlign w:val="superscript"/>
        </w:rPr>
        <w:t xml:space="preserve"> </w:t>
      </w:r>
      <w:r w:rsidR="001432B4">
        <w:rPr>
          <w:sz w:val="22"/>
          <w:szCs w:val="22"/>
        </w:rPr>
        <w:t>Томский государственный университет систем управления и радиоэлектроники</w:t>
      </w:r>
      <w:r w:rsidR="002911FC">
        <w:rPr>
          <w:sz w:val="22"/>
          <w:szCs w:val="22"/>
        </w:rPr>
        <w:t xml:space="preserve">, </w:t>
      </w:r>
      <w:r w:rsidR="001432B4">
        <w:rPr>
          <w:sz w:val="22"/>
          <w:szCs w:val="22"/>
        </w:rPr>
        <w:t>Томск</w:t>
      </w:r>
      <w:r w:rsidR="002911FC">
        <w:rPr>
          <w:sz w:val="22"/>
          <w:szCs w:val="22"/>
        </w:rPr>
        <w:t xml:space="preserve">, </w:t>
      </w:r>
      <w:r w:rsidR="001432B4">
        <w:rPr>
          <w:sz w:val="22"/>
          <w:szCs w:val="22"/>
        </w:rPr>
        <w:t>Россия</w:t>
      </w:r>
    </w:p>
    <w:p w14:paraId="06EC42E9" w14:textId="3F46C514" w:rsidR="00EA5D2E" w:rsidRDefault="001A7A8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="00EA5D2E" w:rsidRPr="00EA5D2E">
        <w:rPr>
          <w:sz w:val="22"/>
          <w:szCs w:val="22"/>
        </w:rPr>
        <w:t>Амурский государственный университет, Благовещенск, Россия</w:t>
      </w:r>
    </w:p>
    <w:p w14:paraId="4979EE2C" w14:textId="628C4474" w:rsidR="0028071C" w:rsidRPr="00A74051" w:rsidRDefault="001432B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A74051">
        <w:rPr>
          <w:sz w:val="22"/>
          <w:szCs w:val="22"/>
          <w:vertAlign w:val="superscript"/>
        </w:rPr>
        <w:t>*</w:t>
      </w:r>
      <w:r w:rsidR="001A7A86">
        <w:rPr>
          <w:sz w:val="22"/>
          <w:szCs w:val="22"/>
          <w:vertAlign w:val="superscript"/>
        </w:rPr>
        <w:t xml:space="preserve">) </w:t>
      </w:r>
      <w:r w:rsidR="0028071C">
        <w:rPr>
          <w:sz w:val="22"/>
          <w:szCs w:val="22"/>
          <w:lang w:val="en-US"/>
        </w:rPr>
        <w:t>e</w:t>
      </w:r>
      <w:r w:rsidR="0028071C" w:rsidRPr="00A74051">
        <w:rPr>
          <w:sz w:val="22"/>
          <w:szCs w:val="22"/>
        </w:rPr>
        <w:t>-</w:t>
      </w:r>
      <w:r w:rsidR="0028071C">
        <w:rPr>
          <w:sz w:val="22"/>
          <w:szCs w:val="22"/>
          <w:lang w:val="en-US"/>
        </w:rPr>
        <w:t>mail</w:t>
      </w:r>
      <w:r w:rsidR="0028071C" w:rsidRPr="00A74051">
        <w:rPr>
          <w:sz w:val="22"/>
          <w:szCs w:val="22"/>
        </w:rPr>
        <w:t xml:space="preserve">: </w:t>
      </w:r>
      <w:r w:rsidR="00181F94">
        <w:rPr>
          <w:sz w:val="22"/>
          <w:szCs w:val="22"/>
          <w:lang w:val="en-US"/>
        </w:rPr>
        <w:t>v</w:t>
      </w:r>
      <w:r w:rsidR="00181F94" w:rsidRPr="00181F94">
        <w:rPr>
          <w:sz w:val="22"/>
          <w:szCs w:val="22"/>
        </w:rPr>
        <w:t>1</w:t>
      </w:r>
      <w:r w:rsidR="00181F94">
        <w:rPr>
          <w:sz w:val="22"/>
          <w:szCs w:val="22"/>
          <w:lang w:val="en-US"/>
        </w:rPr>
        <w:t>ta</w:t>
      </w:r>
      <w:r w:rsidR="00181F94" w:rsidRPr="00181F94">
        <w:rPr>
          <w:sz w:val="22"/>
          <w:szCs w:val="22"/>
        </w:rPr>
        <w:t>1</w:t>
      </w:r>
      <w:r w:rsidR="00181F94">
        <w:rPr>
          <w:sz w:val="22"/>
          <w:szCs w:val="22"/>
          <w:lang w:val="en-US"/>
        </w:rPr>
        <w:t>y</w:t>
      </w:r>
      <w:r w:rsidR="002F4F45" w:rsidRPr="002F4F45">
        <w:rPr>
          <w:sz w:val="22"/>
          <w:szCs w:val="22"/>
        </w:rPr>
        <w:t>@</w:t>
      </w:r>
      <w:r w:rsidR="002F4F45" w:rsidRPr="002F4F45">
        <w:rPr>
          <w:sz w:val="22"/>
          <w:szCs w:val="22"/>
          <w:lang w:val="en-US"/>
        </w:rPr>
        <w:t>mail</w:t>
      </w:r>
      <w:r w:rsidR="002F4F45" w:rsidRPr="002F4F45">
        <w:rPr>
          <w:sz w:val="22"/>
          <w:szCs w:val="22"/>
        </w:rPr>
        <w:t>.</w:t>
      </w:r>
      <w:proofErr w:type="spellStart"/>
      <w:r w:rsidR="002F4F45" w:rsidRPr="002F4F45">
        <w:rPr>
          <w:sz w:val="22"/>
          <w:szCs w:val="22"/>
          <w:lang w:val="en-US"/>
        </w:rPr>
        <w:t>ru</w:t>
      </w:r>
      <w:proofErr w:type="spellEnd"/>
      <w:proofErr w:type="gramEnd"/>
    </w:p>
    <w:p w14:paraId="3865E0FD" w14:textId="77777777" w:rsidR="00F231B3" w:rsidRPr="00A74051" w:rsidRDefault="00F231B3" w:rsidP="001432B4">
      <w:pPr>
        <w:jc w:val="center"/>
        <w:rPr>
          <w:sz w:val="22"/>
          <w:szCs w:val="22"/>
        </w:rPr>
      </w:pPr>
    </w:p>
    <w:p w14:paraId="33B78CEE" w14:textId="23FB8BD7" w:rsidR="0032133A" w:rsidRPr="0032133A" w:rsidRDefault="00A74051" w:rsidP="0032133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настоящей работе представлены исследования</w:t>
      </w:r>
      <w:r w:rsidR="00D20C70">
        <w:rPr>
          <w:sz w:val="22"/>
          <w:szCs w:val="22"/>
        </w:rPr>
        <w:t xml:space="preserve"> спектров диффузного отражения, их изменений после облучения </w:t>
      </w:r>
      <w:r w:rsidR="007B5332">
        <w:rPr>
          <w:sz w:val="22"/>
          <w:szCs w:val="22"/>
        </w:rPr>
        <w:t xml:space="preserve">квантами света УФ и </w:t>
      </w:r>
      <w:r w:rsidR="007B5332" w:rsidRPr="0032133A">
        <w:rPr>
          <w:sz w:val="22"/>
          <w:szCs w:val="22"/>
        </w:rPr>
        <w:t>видимого диапазона на оптические свойства покрытий на основе двухслойных полых частиц</w:t>
      </w:r>
      <w:r w:rsidR="007B5332" w:rsidRPr="0032133A">
        <w:rPr>
          <w:sz w:val="22"/>
          <w:szCs w:val="22"/>
        </w:rPr>
        <w:t xml:space="preserve"> </w:t>
      </w:r>
      <w:proofErr w:type="spellStart"/>
      <w:r w:rsidR="007B5332" w:rsidRPr="0032133A">
        <w:rPr>
          <w:sz w:val="22"/>
          <w:szCs w:val="22"/>
          <w:lang w:val="en-US"/>
        </w:rPr>
        <w:t>SiO</w:t>
      </w:r>
      <w:proofErr w:type="spellEnd"/>
      <w:r w:rsidR="007B5332" w:rsidRPr="0032133A">
        <w:rPr>
          <w:sz w:val="22"/>
          <w:szCs w:val="22"/>
          <w:vertAlign w:val="subscript"/>
        </w:rPr>
        <w:t>2</w:t>
      </w:r>
      <w:r w:rsidR="007B5332" w:rsidRPr="0032133A">
        <w:rPr>
          <w:sz w:val="22"/>
          <w:szCs w:val="22"/>
        </w:rPr>
        <w:t>/</w:t>
      </w:r>
      <w:proofErr w:type="spellStart"/>
      <w:r w:rsidR="007B5332" w:rsidRPr="0032133A">
        <w:rPr>
          <w:sz w:val="22"/>
          <w:szCs w:val="22"/>
          <w:lang w:val="en-US"/>
        </w:rPr>
        <w:t>ZnO</w:t>
      </w:r>
      <w:proofErr w:type="spellEnd"/>
      <w:r w:rsidR="00470328" w:rsidRPr="0032133A">
        <w:rPr>
          <w:sz w:val="22"/>
          <w:szCs w:val="22"/>
        </w:rPr>
        <w:t xml:space="preserve"> и кремнийорганического лака.</w:t>
      </w:r>
      <w:r w:rsidR="0032133A" w:rsidRPr="0032133A">
        <w:rPr>
          <w:sz w:val="22"/>
          <w:szCs w:val="22"/>
        </w:rPr>
        <w:t xml:space="preserve"> </w:t>
      </w:r>
      <w:r w:rsidR="0032133A" w:rsidRPr="0032133A">
        <w:rPr>
          <w:rFonts w:eastAsia="Calibri"/>
          <w:sz w:val="22"/>
          <w:szCs w:val="22"/>
        </w:rPr>
        <w:t xml:space="preserve">Облучение осуществляли светом ксеноновой дуговой лампы, имитирующим спектр излучения Солнца, с интенсивностью 3 </w:t>
      </w:r>
      <w:proofErr w:type="spellStart"/>
      <w:r w:rsidR="0032133A">
        <w:rPr>
          <w:rFonts w:eastAsia="Calibri"/>
          <w:sz w:val="22"/>
          <w:szCs w:val="22"/>
        </w:rPr>
        <w:t>эсо</w:t>
      </w:r>
      <w:proofErr w:type="spellEnd"/>
      <w:r w:rsidR="0032133A" w:rsidRPr="0032133A">
        <w:rPr>
          <w:rFonts w:eastAsia="Calibri"/>
          <w:sz w:val="22"/>
          <w:szCs w:val="22"/>
        </w:rPr>
        <w:t xml:space="preserve">. </w:t>
      </w:r>
      <w:r w:rsidR="0032133A" w:rsidRPr="00AF2321">
        <w:rPr>
          <w:bCs/>
          <w:sz w:val="22"/>
          <w:szCs w:val="22"/>
          <w:lang w:eastAsia="zh-CN"/>
        </w:rPr>
        <w:t>Полученны</w:t>
      </w:r>
      <w:r w:rsidR="0032133A">
        <w:rPr>
          <w:bCs/>
          <w:sz w:val="22"/>
          <w:szCs w:val="22"/>
          <w:lang w:eastAsia="zh-CN"/>
        </w:rPr>
        <w:t>е спектры диффузного отражения</w:t>
      </w:r>
      <w:r w:rsidR="0032133A" w:rsidRPr="00AF2321">
        <w:rPr>
          <w:sz w:val="22"/>
          <w:szCs w:val="22"/>
        </w:rPr>
        <w:t xml:space="preserve"> </w:t>
      </w:r>
      <w:r w:rsidR="0032133A" w:rsidRPr="00AF2321">
        <w:rPr>
          <w:bCs/>
          <w:sz w:val="22"/>
          <w:szCs w:val="22"/>
          <w:lang w:eastAsia="zh-CN"/>
        </w:rPr>
        <w:t xml:space="preserve">позволили установить, что исследуемые </w:t>
      </w:r>
      <w:r w:rsidR="0032133A">
        <w:rPr>
          <w:bCs/>
          <w:sz w:val="22"/>
          <w:szCs w:val="22"/>
          <w:lang w:eastAsia="zh-CN"/>
        </w:rPr>
        <w:t xml:space="preserve">покрытия на основе </w:t>
      </w:r>
      <w:r w:rsidR="0032133A">
        <w:rPr>
          <w:noProof/>
          <w:sz w:val="22"/>
          <w:szCs w:val="22"/>
        </w:rPr>
        <w:t xml:space="preserve">двухслойных </w:t>
      </w:r>
      <w:r w:rsidR="0032133A" w:rsidRPr="00AF2321">
        <w:rPr>
          <w:bCs/>
          <w:sz w:val="22"/>
          <w:szCs w:val="22"/>
          <w:lang w:eastAsia="zh-CN"/>
        </w:rPr>
        <w:t>полы</w:t>
      </w:r>
      <w:r w:rsidR="0032133A">
        <w:rPr>
          <w:bCs/>
          <w:sz w:val="22"/>
          <w:szCs w:val="22"/>
          <w:lang w:eastAsia="zh-CN"/>
        </w:rPr>
        <w:t>х</w:t>
      </w:r>
      <w:r w:rsidR="0032133A" w:rsidRPr="00AF2321">
        <w:rPr>
          <w:bCs/>
          <w:sz w:val="22"/>
          <w:szCs w:val="22"/>
          <w:lang w:eastAsia="zh-CN"/>
        </w:rPr>
        <w:t xml:space="preserve"> частиц </w:t>
      </w:r>
      <w:r w:rsidR="0032133A" w:rsidRPr="00FD21E3">
        <w:rPr>
          <w:sz w:val="22"/>
          <w:szCs w:val="22"/>
        </w:rPr>
        <w:t>SiO</w:t>
      </w:r>
      <w:r w:rsidR="0032133A" w:rsidRPr="00FD21E3">
        <w:rPr>
          <w:sz w:val="22"/>
          <w:szCs w:val="22"/>
          <w:vertAlign w:val="subscript"/>
        </w:rPr>
        <w:t>2</w:t>
      </w:r>
      <w:r w:rsidR="0032133A">
        <w:rPr>
          <w:sz w:val="22"/>
          <w:szCs w:val="22"/>
        </w:rPr>
        <w:t>/</w:t>
      </w:r>
      <w:proofErr w:type="spellStart"/>
      <w:r w:rsidR="0032133A" w:rsidRPr="00FD21E3">
        <w:rPr>
          <w:sz w:val="22"/>
          <w:szCs w:val="22"/>
        </w:rPr>
        <w:t>ZnO</w:t>
      </w:r>
      <w:proofErr w:type="spellEnd"/>
      <w:r w:rsidR="0032133A">
        <w:rPr>
          <w:sz w:val="22"/>
          <w:szCs w:val="22"/>
        </w:rPr>
        <w:t xml:space="preserve"> </w:t>
      </w:r>
      <w:r w:rsidR="0032133A" w:rsidRPr="00AF2321">
        <w:rPr>
          <w:bCs/>
          <w:sz w:val="22"/>
          <w:szCs w:val="22"/>
          <w:lang w:eastAsia="zh-CN"/>
        </w:rPr>
        <w:t xml:space="preserve">имеют </w:t>
      </w:r>
      <w:r w:rsidR="0032133A">
        <w:rPr>
          <w:bCs/>
          <w:sz w:val="22"/>
          <w:szCs w:val="22"/>
          <w:lang w:eastAsia="zh-CN"/>
        </w:rPr>
        <w:t>высокие</w:t>
      </w:r>
      <w:r w:rsidR="0032133A" w:rsidRPr="00AF2321">
        <w:rPr>
          <w:bCs/>
          <w:sz w:val="22"/>
          <w:szCs w:val="22"/>
          <w:lang w:eastAsia="zh-CN"/>
        </w:rPr>
        <w:t xml:space="preserve"> значения </w:t>
      </w:r>
      <w:r w:rsidR="0032133A" w:rsidRPr="00AF2321">
        <w:rPr>
          <w:sz w:val="22"/>
          <w:szCs w:val="22"/>
          <w:lang w:eastAsia="zh-CN"/>
        </w:rPr>
        <w:t xml:space="preserve">коэффициента отражения во всем спектральном диапазоне по сравнению с </w:t>
      </w:r>
      <w:r w:rsidR="0032133A">
        <w:rPr>
          <w:sz w:val="22"/>
          <w:szCs w:val="22"/>
          <w:lang w:eastAsia="zh-CN"/>
        </w:rPr>
        <w:t xml:space="preserve">покрытиями на основе сплошных объемных микрочастиц </w:t>
      </w:r>
      <w:r w:rsidR="0032133A" w:rsidRPr="00AF2321">
        <w:rPr>
          <w:noProof/>
          <w:sz w:val="22"/>
          <w:szCs w:val="22"/>
          <w:lang w:val="en-US" w:eastAsia="zh-CN"/>
        </w:rPr>
        <w:t>ZnO</w:t>
      </w:r>
      <w:r w:rsidR="0032133A" w:rsidRPr="00AF2321">
        <w:rPr>
          <w:sz w:val="22"/>
          <w:szCs w:val="22"/>
          <w:lang w:eastAsia="zh-CN"/>
        </w:rPr>
        <w:t>.</w:t>
      </w:r>
      <w:r w:rsidR="0032133A">
        <w:rPr>
          <w:sz w:val="22"/>
          <w:szCs w:val="22"/>
          <w:lang w:eastAsia="zh-CN"/>
        </w:rPr>
        <w:t xml:space="preserve"> </w:t>
      </w:r>
      <w:proofErr w:type="spellStart"/>
      <w:r w:rsidR="0032133A">
        <w:rPr>
          <w:sz w:val="22"/>
          <w:szCs w:val="22"/>
        </w:rPr>
        <w:t>Фото</w:t>
      </w:r>
      <w:r w:rsidR="0032133A" w:rsidRPr="009B7985">
        <w:rPr>
          <w:sz w:val="22"/>
          <w:szCs w:val="22"/>
        </w:rPr>
        <w:t>стойкость</w:t>
      </w:r>
      <w:proofErr w:type="spellEnd"/>
      <w:r w:rsidR="0032133A" w:rsidRPr="009B7985">
        <w:rPr>
          <w:sz w:val="22"/>
          <w:szCs w:val="22"/>
        </w:rPr>
        <w:t xml:space="preserve"> исследуемых полых частиц оценивали </w:t>
      </w:r>
      <w:r w:rsidR="0032133A" w:rsidRPr="009B7985">
        <w:rPr>
          <w:sz w:val="22"/>
          <w:szCs w:val="22"/>
          <w:lang w:eastAsia="zh-CN"/>
        </w:rPr>
        <w:t xml:space="preserve">по разностным спектрам </w:t>
      </w:r>
      <w:r w:rsidR="0032133A" w:rsidRPr="009B7985">
        <w:rPr>
          <w:sz w:val="22"/>
          <w:szCs w:val="22"/>
        </w:rPr>
        <w:t>диффузного отражения (</w:t>
      </w:r>
      <w:proofErr w:type="spellStart"/>
      <w:r w:rsidR="0032133A" w:rsidRPr="009B7985">
        <w:rPr>
          <w:sz w:val="22"/>
          <w:szCs w:val="22"/>
          <w:lang w:eastAsia="zh-CN"/>
        </w:rPr>
        <w:t>Δ</w:t>
      </w:r>
      <w:r w:rsidR="0032133A" w:rsidRPr="009B7985">
        <w:rPr>
          <w:sz w:val="22"/>
          <w:szCs w:val="22"/>
        </w:rPr>
        <w:t>ρ</w:t>
      </w:r>
      <w:r w:rsidR="0032133A" w:rsidRPr="009B7985">
        <w:rPr>
          <w:sz w:val="22"/>
          <w:szCs w:val="22"/>
          <w:vertAlign w:val="subscript"/>
        </w:rPr>
        <w:t>Е</w:t>
      </w:r>
      <w:proofErr w:type="spellEnd"/>
      <w:r w:rsidR="0032133A">
        <w:rPr>
          <w:sz w:val="22"/>
          <w:szCs w:val="22"/>
        </w:rPr>
        <w:t>). Анализировали значения интегрального коэффициента поглощения солнечного</w:t>
      </w:r>
      <w:bookmarkStart w:id="0" w:name="_GoBack"/>
      <w:bookmarkEnd w:id="0"/>
      <w:r w:rsidR="0032133A">
        <w:rPr>
          <w:sz w:val="22"/>
          <w:szCs w:val="22"/>
        </w:rPr>
        <w:t xml:space="preserve"> поглощения α</w:t>
      </w:r>
      <w:r w:rsidR="0032133A" w:rsidRPr="005813D2">
        <w:rPr>
          <w:rFonts w:eastAsiaTheme="minorEastAsia"/>
          <w:sz w:val="22"/>
          <w:szCs w:val="22"/>
          <w:vertAlign w:val="subscript"/>
          <w:lang w:val="en-US" w:eastAsia="zh-CN"/>
        </w:rPr>
        <w:t>s</w:t>
      </w:r>
      <w:r w:rsidR="0032133A" w:rsidRPr="005813D2">
        <w:rPr>
          <w:rFonts w:eastAsiaTheme="minorEastAsia"/>
          <w:sz w:val="22"/>
          <w:szCs w:val="22"/>
          <w:lang w:eastAsia="zh-CN"/>
        </w:rPr>
        <w:t>.</w:t>
      </w:r>
      <w:r w:rsidR="0032133A">
        <w:rPr>
          <w:sz w:val="22"/>
          <w:szCs w:val="22"/>
        </w:rPr>
        <w:t xml:space="preserve"> </w:t>
      </w:r>
      <w:r w:rsidR="0032133A" w:rsidRPr="00916C44">
        <w:rPr>
          <w:sz w:val="22"/>
          <w:szCs w:val="22"/>
        </w:rPr>
        <w:t>Из полученных спектров</w:t>
      </w:r>
      <w:proofErr w:type="gramStart"/>
      <w:r w:rsidR="0032133A" w:rsidRPr="00916C44">
        <w:rPr>
          <w:sz w:val="22"/>
          <w:szCs w:val="22"/>
        </w:rPr>
        <w:t xml:space="preserve"> </w:t>
      </w:r>
      <w:proofErr w:type="spellStart"/>
      <w:r w:rsidR="0032133A" w:rsidRPr="00916C44">
        <w:rPr>
          <w:sz w:val="22"/>
          <w:szCs w:val="22"/>
          <w:lang w:eastAsia="zh-CN"/>
        </w:rPr>
        <w:t>Δ</w:t>
      </w:r>
      <w:r w:rsidR="0032133A" w:rsidRPr="00916C44">
        <w:rPr>
          <w:sz w:val="22"/>
          <w:szCs w:val="22"/>
        </w:rPr>
        <w:t>ρ</w:t>
      </w:r>
      <w:r w:rsidR="0032133A" w:rsidRPr="00916C44">
        <w:rPr>
          <w:sz w:val="22"/>
          <w:szCs w:val="22"/>
          <w:vertAlign w:val="subscript"/>
        </w:rPr>
        <w:t>Е</w:t>
      </w:r>
      <w:proofErr w:type="spellEnd"/>
      <w:proofErr w:type="gramEnd"/>
      <w:r w:rsidR="0032133A" w:rsidRPr="00916C44">
        <w:rPr>
          <w:sz w:val="22"/>
          <w:szCs w:val="22"/>
        </w:rPr>
        <w:t xml:space="preserve"> следует, что при воздействии </w:t>
      </w:r>
      <w:r w:rsidR="0032133A">
        <w:rPr>
          <w:sz w:val="22"/>
          <w:szCs w:val="22"/>
        </w:rPr>
        <w:t xml:space="preserve">ЭМИ в течении 15 часов </w:t>
      </w:r>
      <w:r w:rsidR="0032133A">
        <w:rPr>
          <w:sz w:val="22"/>
          <w:szCs w:val="22"/>
        </w:rPr>
        <w:t xml:space="preserve">интенсивность полос наведенного поглощения </w:t>
      </w:r>
      <w:r w:rsidR="0032133A" w:rsidRPr="00916C44">
        <w:rPr>
          <w:sz w:val="22"/>
          <w:szCs w:val="22"/>
        </w:rPr>
        <w:t xml:space="preserve">в </w:t>
      </w:r>
      <w:r w:rsidR="0032133A">
        <w:rPr>
          <w:sz w:val="22"/>
          <w:szCs w:val="22"/>
        </w:rPr>
        <w:t xml:space="preserve">покрытиях </w:t>
      </w:r>
      <w:r w:rsidR="0032133A">
        <w:rPr>
          <w:sz w:val="22"/>
          <w:szCs w:val="22"/>
        </w:rPr>
        <w:t>на основе полых частиц</w:t>
      </w:r>
      <w:r w:rsidR="0032133A" w:rsidRPr="0032133A">
        <w:rPr>
          <w:sz w:val="22"/>
          <w:szCs w:val="22"/>
        </w:rPr>
        <w:t xml:space="preserve"> </w:t>
      </w:r>
      <w:proofErr w:type="spellStart"/>
      <w:r w:rsidR="0032133A" w:rsidRPr="0032133A">
        <w:rPr>
          <w:sz w:val="22"/>
          <w:szCs w:val="22"/>
          <w:lang w:val="en-US"/>
        </w:rPr>
        <w:t>SiO</w:t>
      </w:r>
      <w:proofErr w:type="spellEnd"/>
      <w:r w:rsidR="0032133A" w:rsidRPr="0032133A">
        <w:rPr>
          <w:sz w:val="22"/>
          <w:szCs w:val="22"/>
          <w:vertAlign w:val="subscript"/>
        </w:rPr>
        <w:t>2</w:t>
      </w:r>
      <w:r w:rsidR="0032133A" w:rsidRPr="0032133A">
        <w:rPr>
          <w:sz w:val="22"/>
          <w:szCs w:val="22"/>
        </w:rPr>
        <w:t>/</w:t>
      </w:r>
      <w:proofErr w:type="spellStart"/>
      <w:r w:rsidR="0032133A" w:rsidRPr="0032133A">
        <w:rPr>
          <w:sz w:val="22"/>
          <w:szCs w:val="22"/>
          <w:lang w:val="en-US"/>
        </w:rPr>
        <w:t>ZnO</w:t>
      </w:r>
      <w:proofErr w:type="spellEnd"/>
      <w:r w:rsidR="0032133A" w:rsidRPr="00916C44">
        <w:rPr>
          <w:sz w:val="22"/>
          <w:szCs w:val="22"/>
        </w:rPr>
        <w:t xml:space="preserve"> меньше, чем в </w:t>
      </w:r>
      <w:r w:rsidR="0032133A">
        <w:rPr>
          <w:sz w:val="22"/>
          <w:szCs w:val="22"/>
        </w:rPr>
        <w:t xml:space="preserve">покрытиях на основе </w:t>
      </w:r>
      <w:r w:rsidR="0032133A">
        <w:rPr>
          <w:sz w:val="22"/>
          <w:szCs w:val="22"/>
        </w:rPr>
        <w:t xml:space="preserve">сплошных микрочастиц </w:t>
      </w:r>
      <w:proofErr w:type="spellStart"/>
      <w:r w:rsidR="0032133A">
        <w:rPr>
          <w:sz w:val="22"/>
          <w:szCs w:val="22"/>
          <w:lang w:val="en-US"/>
        </w:rPr>
        <w:t>ZnO</w:t>
      </w:r>
      <w:proofErr w:type="spellEnd"/>
      <w:r w:rsidR="0032133A">
        <w:rPr>
          <w:sz w:val="22"/>
          <w:szCs w:val="22"/>
        </w:rPr>
        <w:t>, а расчет изменений значений α</w:t>
      </w:r>
      <w:r w:rsidR="0032133A" w:rsidRPr="005813D2">
        <w:rPr>
          <w:rFonts w:eastAsiaTheme="minorEastAsia"/>
          <w:sz w:val="22"/>
          <w:szCs w:val="22"/>
          <w:vertAlign w:val="subscript"/>
          <w:lang w:val="en-US" w:eastAsia="zh-CN"/>
        </w:rPr>
        <w:t>s</w:t>
      </w:r>
      <w:r w:rsidR="0032133A">
        <w:rPr>
          <w:rFonts w:eastAsiaTheme="minorEastAsia"/>
          <w:sz w:val="22"/>
          <w:szCs w:val="22"/>
          <w:lang w:eastAsia="zh-CN"/>
        </w:rPr>
        <w:t xml:space="preserve"> показал увеличение </w:t>
      </w:r>
      <w:proofErr w:type="spellStart"/>
      <w:r w:rsidR="0032133A">
        <w:rPr>
          <w:rFonts w:eastAsiaTheme="minorEastAsia"/>
          <w:sz w:val="22"/>
          <w:szCs w:val="22"/>
          <w:lang w:eastAsia="zh-CN"/>
        </w:rPr>
        <w:t>фото</w:t>
      </w:r>
      <w:r w:rsidR="0032133A">
        <w:rPr>
          <w:rFonts w:eastAsiaTheme="minorEastAsia"/>
          <w:sz w:val="22"/>
          <w:szCs w:val="22"/>
          <w:lang w:eastAsia="zh-CN"/>
        </w:rPr>
        <w:t>стойкости</w:t>
      </w:r>
      <w:proofErr w:type="spellEnd"/>
      <w:r w:rsidR="0032133A">
        <w:rPr>
          <w:rFonts w:eastAsiaTheme="minorEastAsia"/>
          <w:sz w:val="22"/>
          <w:szCs w:val="22"/>
          <w:lang w:eastAsia="zh-CN"/>
        </w:rPr>
        <w:t xml:space="preserve"> покрытий </w:t>
      </w:r>
      <w:proofErr w:type="spellStart"/>
      <w:r w:rsidR="0032133A" w:rsidRPr="0032133A">
        <w:rPr>
          <w:sz w:val="22"/>
          <w:szCs w:val="22"/>
          <w:lang w:val="en-US"/>
        </w:rPr>
        <w:t>SiO</w:t>
      </w:r>
      <w:proofErr w:type="spellEnd"/>
      <w:r w:rsidR="0032133A" w:rsidRPr="0032133A">
        <w:rPr>
          <w:sz w:val="22"/>
          <w:szCs w:val="22"/>
          <w:vertAlign w:val="subscript"/>
        </w:rPr>
        <w:t>2</w:t>
      </w:r>
      <w:r w:rsidR="0032133A" w:rsidRPr="0032133A">
        <w:rPr>
          <w:sz w:val="22"/>
          <w:szCs w:val="22"/>
        </w:rPr>
        <w:t>/</w:t>
      </w:r>
      <w:proofErr w:type="spellStart"/>
      <w:r w:rsidR="0032133A" w:rsidRPr="0032133A">
        <w:rPr>
          <w:sz w:val="22"/>
          <w:szCs w:val="22"/>
          <w:lang w:val="en-US"/>
        </w:rPr>
        <w:t>ZnO</w:t>
      </w:r>
      <w:proofErr w:type="spellEnd"/>
      <w:r w:rsidR="0032133A" w:rsidRPr="00916C44">
        <w:rPr>
          <w:sz w:val="22"/>
          <w:szCs w:val="22"/>
        </w:rPr>
        <w:t xml:space="preserve"> </w:t>
      </w:r>
      <w:r w:rsidR="0032133A">
        <w:rPr>
          <w:bCs/>
          <w:sz w:val="22"/>
          <w:szCs w:val="22"/>
          <w:lang w:eastAsia="zh-CN"/>
        </w:rPr>
        <w:t xml:space="preserve">по сравнению с </w:t>
      </w:r>
      <w:proofErr w:type="spellStart"/>
      <w:r w:rsidR="0032133A">
        <w:rPr>
          <w:sz w:val="22"/>
          <w:szCs w:val="22"/>
          <w:lang w:val="en-US"/>
        </w:rPr>
        <w:t>ZnO</w:t>
      </w:r>
      <w:proofErr w:type="spellEnd"/>
      <w:r w:rsidR="0032133A">
        <w:rPr>
          <w:rFonts w:eastAsiaTheme="minorEastAsia"/>
          <w:bCs/>
          <w:sz w:val="22"/>
          <w:szCs w:val="22"/>
          <w:lang w:eastAsia="zh-CN"/>
        </w:rPr>
        <w:t xml:space="preserve"> на </w:t>
      </w:r>
      <w:r w:rsidR="0032133A" w:rsidRPr="0032133A">
        <w:rPr>
          <w:rFonts w:eastAsiaTheme="minorEastAsia"/>
          <w:bCs/>
          <w:sz w:val="22"/>
          <w:szCs w:val="22"/>
          <w:lang w:eastAsia="zh-CN"/>
        </w:rPr>
        <w:t>63</w:t>
      </w:r>
      <w:r w:rsidR="0032133A">
        <w:rPr>
          <w:rFonts w:eastAsiaTheme="minorEastAsia"/>
          <w:bCs/>
          <w:sz w:val="22"/>
          <w:szCs w:val="22"/>
          <w:lang w:eastAsia="zh-CN"/>
        </w:rPr>
        <w:t xml:space="preserve"> %.</w:t>
      </w:r>
    </w:p>
    <w:p w14:paraId="0EA6F7F6" w14:textId="6CD002C6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133CF09E" w14:textId="745E22EE" w:rsidR="00086110" w:rsidRDefault="00086110" w:rsidP="00375A97">
      <w:pPr>
        <w:ind w:firstLine="425"/>
        <w:jc w:val="both"/>
        <w:rPr>
          <w:sz w:val="22"/>
          <w:szCs w:val="22"/>
        </w:rPr>
      </w:pPr>
      <w:r w:rsidRPr="00086110">
        <w:rPr>
          <w:sz w:val="22"/>
          <w:szCs w:val="22"/>
        </w:rPr>
        <w:t>Работа выполнена при финансовой поддержке Министерства науки и высшего образования Ро</w:t>
      </w:r>
      <w:r>
        <w:rPr>
          <w:sz w:val="22"/>
          <w:szCs w:val="22"/>
        </w:rPr>
        <w:t>ссийской Федерации (</w:t>
      </w:r>
      <w:proofErr w:type="spellStart"/>
      <w:r>
        <w:rPr>
          <w:sz w:val="22"/>
          <w:szCs w:val="22"/>
        </w:rPr>
        <w:t>Госзадание</w:t>
      </w:r>
      <w:proofErr w:type="spellEnd"/>
      <w:r>
        <w:rPr>
          <w:sz w:val="22"/>
          <w:szCs w:val="22"/>
        </w:rPr>
        <w:t xml:space="preserve">), </w:t>
      </w:r>
      <w:r w:rsidR="00BB4EA6" w:rsidRPr="00BB4EA6">
        <w:rPr>
          <w:sz w:val="22"/>
          <w:szCs w:val="22"/>
        </w:rPr>
        <w:t xml:space="preserve">№ </w:t>
      </w:r>
      <w:r w:rsidR="00BB4EA6">
        <w:rPr>
          <w:sz w:val="22"/>
          <w:szCs w:val="22"/>
        </w:rPr>
        <w:t>122082600014-6 (FZMU-2022-0007)</w:t>
      </w:r>
      <w:r w:rsidR="00FA043E">
        <w:rPr>
          <w:sz w:val="22"/>
          <w:szCs w:val="22"/>
        </w:rPr>
        <w:t xml:space="preserve"> и </w:t>
      </w:r>
      <w:r w:rsidR="00FA043E" w:rsidRPr="00FA043E">
        <w:rPr>
          <w:sz w:val="22"/>
          <w:szCs w:val="22"/>
        </w:rPr>
        <w:t>№FEWM-2023-0012</w:t>
      </w:r>
      <w:r w:rsidR="00FA043E">
        <w:rPr>
          <w:sz w:val="22"/>
          <w:szCs w:val="22"/>
        </w:rPr>
        <w:t>.</w:t>
      </w:r>
    </w:p>
    <w:sectPr w:rsidR="00086110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80CC7" w14:textId="77777777" w:rsidR="001759C3" w:rsidRDefault="001759C3">
      <w:r>
        <w:separator/>
      </w:r>
    </w:p>
  </w:endnote>
  <w:endnote w:type="continuationSeparator" w:id="0">
    <w:p w14:paraId="7418C4A1" w14:textId="77777777" w:rsidR="001759C3" w:rsidRDefault="001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72ED3" w14:textId="77777777" w:rsidR="001759C3" w:rsidRDefault="001759C3">
      <w:r>
        <w:separator/>
      </w:r>
    </w:p>
  </w:footnote>
  <w:footnote w:type="continuationSeparator" w:id="0">
    <w:p w14:paraId="5F5C03E2" w14:textId="77777777" w:rsidR="001759C3" w:rsidRDefault="0017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04155"/>
    <w:rsid w:val="00021493"/>
    <w:rsid w:val="00086110"/>
    <w:rsid w:val="001037A4"/>
    <w:rsid w:val="001432B4"/>
    <w:rsid w:val="001759C3"/>
    <w:rsid w:val="00181F94"/>
    <w:rsid w:val="001A7A86"/>
    <w:rsid w:val="001E1D1D"/>
    <w:rsid w:val="002503AB"/>
    <w:rsid w:val="00274F14"/>
    <w:rsid w:val="0028071C"/>
    <w:rsid w:val="002911FC"/>
    <w:rsid w:val="0029132F"/>
    <w:rsid w:val="002D1CB1"/>
    <w:rsid w:val="002D21EC"/>
    <w:rsid w:val="002F4F45"/>
    <w:rsid w:val="0032133A"/>
    <w:rsid w:val="0032413D"/>
    <w:rsid w:val="00335E16"/>
    <w:rsid w:val="00375A97"/>
    <w:rsid w:val="003D14E2"/>
    <w:rsid w:val="00470328"/>
    <w:rsid w:val="00495997"/>
    <w:rsid w:val="00554FC8"/>
    <w:rsid w:val="00567D78"/>
    <w:rsid w:val="005707D1"/>
    <w:rsid w:val="00582060"/>
    <w:rsid w:val="00600C67"/>
    <w:rsid w:val="0062646B"/>
    <w:rsid w:val="00643FB5"/>
    <w:rsid w:val="006A09CB"/>
    <w:rsid w:val="006F5B27"/>
    <w:rsid w:val="007136E1"/>
    <w:rsid w:val="007171BE"/>
    <w:rsid w:val="007B5332"/>
    <w:rsid w:val="007C7E5F"/>
    <w:rsid w:val="007D253F"/>
    <w:rsid w:val="007D3121"/>
    <w:rsid w:val="00836AB6"/>
    <w:rsid w:val="00842B0C"/>
    <w:rsid w:val="00876BF9"/>
    <w:rsid w:val="008F783C"/>
    <w:rsid w:val="00901341"/>
    <w:rsid w:val="009174E4"/>
    <w:rsid w:val="00936D7C"/>
    <w:rsid w:val="00944117"/>
    <w:rsid w:val="00955D9D"/>
    <w:rsid w:val="00983A60"/>
    <w:rsid w:val="00A3333F"/>
    <w:rsid w:val="00A53A51"/>
    <w:rsid w:val="00A56F2D"/>
    <w:rsid w:val="00A74051"/>
    <w:rsid w:val="00A94A58"/>
    <w:rsid w:val="00AD12D7"/>
    <w:rsid w:val="00AF45E9"/>
    <w:rsid w:val="00B10DB4"/>
    <w:rsid w:val="00B251DF"/>
    <w:rsid w:val="00B53F98"/>
    <w:rsid w:val="00B70401"/>
    <w:rsid w:val="00B844D3"/>
    <w:rsid w:val="00B962E0"/>
    <w:rsid w:val="00BB4EA6"/>
    <w:rsid w:val="00BD0421"/>
    <w:rsid w:val="00BD6B60"/>
    <w:rsid w:val="00BE3747"/>
    <w:rsid w:val="00D20C70"/>
    <w:rsid w:val="00D95DF8"/>
    <w:rsid w:val="00DF5661"/>
    <w:rsid w:val="00E30B97"/>
    <w:rsid w:val="00EA5D2E"/>
    <w:rsid w:val="00F2045D"/>
    <w:rsid w:val="00F231B3"/>
    <w:rsid w:val="00F4676D"/>
    <w:rsid w:val="00F620BE"/>
    <w:rsid w:val="00FA043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4F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4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32133A"/>
    <w:pPr>
      <w:spacing w:after="120"/>
    </w:pPr>
    <w:rPr>
      <w:rFonts w:eastAsia="SimSun"/>
    </w:rPr>
  </w:style>
  <w:style w:type="character" w:customStyle="1" w:styleId="ac">
    <w:name w:val="Основной текст Знак"/>
    <w:basedOn w:val="a0"/>
    <w:link w:val="ab"/>
    <w:uiPriority w:val="99"/>
    <w:rsid w:val="0032133A"/>
    <w:rPr>
      <w:rFonts w:eastAsia="SimSu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4F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F4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32133A"/>
    <w:pPr>
      <w:spacing w:after="120"/>
    </w:pPr>
    <w:rPr>
      <w:rFonts w:eastAsia="SimSun"/>
    </w:rPr>
  </w:style>
  <w:style w:type="character" w:customStyle="1" w:styleId="ac">
    <w:name w:val="Основной текст Знак"/>
    <w:basedOn w:val="a0"/>
    <w:link w:val="ab"/>
    <w:uiPriority w:val="99"/>
    <w:rsid w:val="0032133A"/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A3D69BA-76E1-4A0F-A6CF-87B5D457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WW</cp:lastModifiedBy>
  <cp:revision>11</cp:revision>
  <cp:lastPrinted>2017-12-26T13:36:00Z</cp:lastPrinted>
  <dcterms:created xsi:type="dcterms:W3CDTF">2022-12-31T16:56:00Z</dcterms:created>
  <dcterms:modified xsi:type="dcterms:W3CDTF">2024-02-22T13:35:00Z</dcterms:modified>
</cp:coreProperties>
</file>