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ИССЛЕДОВАНИЕ ЛЮМИНЕСЦЕНТНЫХ СВОЙСТВ ГИБРИДНЫХ ПЕРОВСКИТОВ С ИСПОЛЬЗОВАНИЕМ СИНХРОТРОННОГО ИЗЛУЧЕНИЯ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Autospacing="0" w:before="0" w:afterAutospacing="0" w:after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Е.Д. Рубцова</w:t>
      </w:r>
      <w:r>
        <w:rPr>
          <w:sz w:val="22"/>
          <w:szCs w:val="22"/>
          <w:vertAlign w:val="superscript"/>
        </w:rPr>
        <w:t>1,*)</w:t>
      </w:r>
      <w:r>
        <w:rPr>
          <w:sz w:val="22"/>
          <w:szCs w:val="22"/>
        </w:rPr>
        <w:t>, И.А. Каменских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</w:t>
      </w:r>
    </w:p>
    <w:p>
      <w:pPr>
        <w:pStyle w:val="NormalWeb"/>
        <w:spacing w:beforeAutospacing="0" w:before="0" w:afterAutospacing="0" w:after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rPr/>
        <w:t xml:space="preserve"> </w:t>
      </w:r>
      <w:r>
        <w:rPr>
          <w:lang w:val="en-US"/>
        </w:rPr>
        <w:t>М</w:t>
      </w:r>
      <w:r>
        <w:rPr/>
        <w:t>ГУ им. Ломоносова</w:t>
      </w:r>
      <w:r>
        <w:rPr>
          <w:sz w:val="22"/>
          <w:szCs w:val="22"/>
        </w:rPr>
        <w:t>, Москва, Россия</w:t>
      </w:r>
    </w:p>
    <w:p>
      <w:pPr>
        <w:pStyle w:val="NormalWeb"/>
        <w:spacing w:beforeAutospacing="0" w:before="0" w:afterAutospacing="0" w:after="0"/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*)</w:t>
      </w:r>
      <w:r>
        <w:rPr>
          <w:sz w:val="22"/>
          <w:szCs w:val="22"/>
          <w:lang w:val="en-US"/>
        </w:rPr>
        <w:t xml:space="preserve"> e-mail: rubtsova-liza98@yandex.ru</w:t>
      </w:r>
    </w:p>
    <w:p>
      <w:pPr>
        <w:pStyle w:val="Normal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последнее десятилетие гибридные органо-неорганические галогениды свинца со структурой перовскита (общая формула </w:t>
      </w:r>
      <w:r>
        <w:rPr>
          <w:sz w:val="22"/>
          <w:szCs w:val="22"/>
          <w:lang w:val="en-US"/>
        </w:rPr>
        <w:t>APbX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X</w:t>
      </w:r>
      <w:r>
        <w:rPr>
          <w:sz w:val="22"/>
          <w:szCs w:val="22"/>
        </w:rPr>
        <w:t xml:space="preserve"> = </w:t>
      </w:r>
      <w:r>
        <w:rPr>
          <w:sz w:val="22"/>
          <w:szCs w:val="22"/>
          <w:lang w:val="en-US"/>
        </w:rPr>
        <w:t>Cl</w:t>
      </w:r>
      <w:r>
        <w:rPr>
          <w:sz w:val="22"/>
          <w:szCs w:val="22"/>
          <w:vertAlign w:val="superscript"/>
        </w:rPr>
        <w:t>-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Br</w:t>
      </w:r>
      <w:r>
        <w:rPr>
          <w:sz w:val="22"/>
          <w:szCs w:val="22"/>
          <w:vertAlign w:val="superscript"/>
        </w:rPr>
        <w:t>-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  <w:vertAlign w:val="superscript"/>
        </w:rPr>
        <w:t>-</w:t>
      </w:r>
      <w:r>
        <w:rPr>
          <w:sz w:val="22"/>
          <w:szCs w:val="22"/>
        </w:rPr>
        <w:t>) активно исследуются как перспективные материалы</w:t>
      </w:r>
      <w:bookmarkStart w:id="0" w:name="_GoBack"/>
      <w:bookmarkEnd w:id="0"/>
      <w:r>
        <w:rPr>
          <w:sz w:val="22"/>
          <w:szCs w:val="22"/>
        </w:rPr>
        <w:t xml:space="preserve"> для фотовольтаики. В то же время уникальные характеристики гибридных перовскитов позволяют рассматривать множество альтернативных применений этих материалов. В частности, для детектирования ионизирующего излучения большой интерес представляет субнаносекундная кинетика затухания люминесценции гибридных перовскитов, которая делает их перспективной основой для создания сцинтилляторов с высоким временным разрешением [1].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данной работе представлены результаты исследования люминесцентных свойств монокристаллов концентрационной серии гибридных органо-неорганических перовскитов: MAPbBr</w:t>
      </w:r>
      <w:r>
        <w:rPr>
          <w:sz w:val="22"/>
          <w:szCs w:val="22"/>
          <w:vertAlign w:val="subscript"/>
        </w:rPr>
        <w:t>x</w:t>
      </w:r>
      <w:r>
        <w:rPr>
          <w:sz w:val="22"/>
          <w:szCs w:val="22"/>
        </w:rPr>
        <w:t>Cl</w:t>
      </w:r>
      <w:r>
        <w:rPr>
          <w:sz w:val="22"/>
          <w:szCs w:val="22"/>
          <w:vertAlign w:val="subscript"/>
        </w:rPr>
        <w:t>3-</w:t>
      </w:r>
      <w:r>
        <w:rPr>
          <w:sz w:val="22"/>
          <w:szCs w:val="22"/>
          <w:vertAlign w:val="subscript"/>
          <w:lang w:val="en-US"/>
        </w:rPr>
        <w:t>x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x</w:t>
      </w:r>
      <w:r>
        <w:rPr>
          <w:sz w:val="22"/>
          <w:szCs w:val="22"/>
        </w:rPr>
        <w:t xml:space="preserve"> = 0, 0.75, 0.3, 0.5, 2.7, 3) при возбуждении синхротронным излучением рентгеновского и вакуумно-ультрафиолетового (ВУФ) диапазона в широком диапазоне температур. Измерения проводились на станциях </w:t>
      </w:r>
      <w:r>
        <w:rPr>
          <w:sz w:val="22"/>
          <w:szCs w:val="22"/>
          <w:lang w:val="en-US"/>
        </w:rPr>
        <w:t>P</w:t>
      </w:r>
      <w:r>
        <w:rPr>
          <w:sz w:val="22"/>
          <w:szCs w:val="22"/>
        </w:rPr>
        <w:t xml:space="preserve">23 и </w:t>
      </w:r>
      <w:r>
        <w:rPr>
          <w:sz w:val="22"/>
          <w:szCs w:val="22"/>
          <w:lang w:val="en-US"/>
        </w:rPr>
        <w:t>P</w:t>
      </w:r>
      <w:r>
        <w:rPr>
          <w:sz w:val="22"/>
          <w:szCs w:val="22"/>
        </w:rPr>
        <w:t xml:space="preserve">66 немецкого центра синхротронных исследований </w:t>
      </w:r>
      <w:r>
        <w:rPr>
          <w:sz w:val="22"/>
          <w:szCs w:val="22"/>
          <w:lang w:val="en-US"/>
        </w:rPr>
        <w:t>DESY</w:t>
      </w:r>
      <w:r>
        <w:rPr>
          <w:sz w:val="22"/>
          <w:szCs w:val="22"/>
        </w:rPr>
        <w:t xml:space="preserve">. 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Были измерены температурные зависимости кинетики и спектров люминесценции перовскитов. Определены времена затухания экситонной люминесценции материалов: &lt; 1 нс во всем исследованном диапазоне температур. К недостаткам перовскитов можно отнести их значительное температурное тушение и нестабильность. 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Работа выполнена при поддержке Министерства образования и науки Российской Федерации, грант № 075-15-2021-1353 </w:t>
      </w:r>
      <w:r>
        <w:rPr>
          <w:sz w:val="22"/>
          <w:szCs w:val="22"/>
        </w:rPr>
        <w:t>и РНФ № 20-02-00688.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>
      <w:pPr>
        <w:pStyle w:val="Normal"/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Birowosuto M.D., Cortecchia D., Drozdowski W., et al.// Sci Rep., 2016, Vol. 6, №1, P. 37254.</w:t>
      </w:r>
    </w:p>
    <w:sectPr>
      <w:footerReference w:type="default" r:id="rId2"/>
      <w:type w:val="nextPage"/>
      <w:pgSz w:w="8391" w:h="11906"/>
      <w:pgMar w:left="1418" w:right="851" w:gutter="0" w:header="0" w:top="635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header" w:semiHidden="1"/>
    <w:lsdException w:name="footer" w:semiHidden="1"/>
    <w:lsdException w:name="caption" w:uiPriority="35" w:semiHidden="1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BodyText2"/>
    <w:uiPriority w:val="99"/>
    <w:semiHidden/>
    <w:qFormat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e30b97"/>
    <w:rPr>
      <w:rFonts w:cs="Times New Roman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locked/>
    <w:rPr>
      <w:rFonts w:cs="Times New Roman"/>
      <w:sz w:val="24"/>
      <w:szCs w:val="24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locked/>
    <w:rPr>
      <w:rFonts w:cs="Times New Roman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2">
    <w:name w:val="Body Text 2"/>
    <w:basedOn w:val="Normal"/>
    <w:link w:val="2"/>
    <w:uiPriority w:val="99"/>
    <w:qFormat/>
    <w:pPr>
      <w:ind w:firstLine="540"/>
    </w:pPr>
    <w:rPr>
      <w:sz w:val="28"/>
      <w:szCs w:val="28"/>
    </w:rPr>
  </w:style>
  <w:style w:type="paragraph" w:styleId="Style22" w:customStyle="1">
    <w:name w:val="Колонтитул"/>
    <w:basedOn w:val="Normal"/>
    <w:qFormat/>
    <w:pPr/>
    <w:rPr/>
  </w:style>
  <w:style w:type="paragraph" w:styleId="Style23">
    <w:name w:val="Footer"/>
    <w:basedOn w:val="Normal"/>
    <w:link w:val="Style14"/>
    <w:uiPriority w:val="99"/>
    <w:rsid w:val="00e30b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Header"/>
    <w:basedOn w:val="Normal"/>
    <w:link w:val="Style15"/>
    <w:uiPriority w:val="99"/>
    <w:rsid w:val="00e30b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5FE463C-8A82-40A0-A4EF-2B0B1A1C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LibreOffice/7.3.7.2$Windows_X86_64 LibreOffice_project/e114eadc50a9ff8d8c8a0567d6da8f454beeb84f</Application>
  <AppVersion>15.0000</AppVersion>
  <Pages>1</Pages>
  <Words>207</Words>
  <Characters>1582</Characters>
  <CharactersWithSpaces>1782</CharactersWithSpaces>
  <Paragraphs>10</Paragraphs>
  <Company>Sinp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2023-03-02T19:41:00Z</dcterms:created>
  <dc:creator>Слынько алексей Владиславович</dc:creator>
  <dc:description/>
  <dc:language>ru-RU</dc:language>
  <cp:lastModifiedBy/>
  <cp:lastPrinted>2017-12-26T13:36:00Z</cp:lastPrinted>
  <dcterms:modified xsi:type="dcterms:W3CDTF">2023-03-03T10:46:14Z</dcterms:modified>
  <cp:revision>3</cp:revision>
  <dc:subject/>
  <dc:title>АКУСТООПТИЧЕСКОЕ ВЗАИМОДЕЙСТВИЕ В АНИЗОТРОПНЫХ СРЕДАХ И ЕГО ПРИМЕНЕНИЕ В ОПТОЭЛЕКТРОНИКЕ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