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9556" w14:textId="392D92A3" w:rsidR="00F4676D" w:rsidRPr="00333BA3" w:rsidRDefault="005739E5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ФОРМИРОВАНИЕ НАНОКРИСТАЛЛОВ </w:t>
      </w:r>
      <w:r w:rsidR="005C5FBA">
        <w:rPr>
          <w:sz w:val="22"/>
          <w:szCs w:val="22"/>
          <w:lang w:val="en-US"/>
        </w:rPr>
        <w:t>Ga</w:t>
      </w:r>
      <w:r w:rsidR="005C5FBA" w:rsidRPr="005C5FBA">
        <w:rPr>
          <w:sz w:val="22"/>
          <w:szCs w:val="22"/>
          <w:vertAlign w:val="subscript"/>
        </w:rPr>
        <w:t>2</w:t>
      </w:r>
      <w:r w:rsidR="005C5FBA">
        <w:rPr>
          <w:sz w:val="22"/>
          <w:szCs w:val="22"/>
          <w:lang w:val="en-US"/>
        </w:rPr>
        <w:t>O</w:t>
      </w:r>
      <w:r w:rsidR="005C5FBA" w:rsidRPr="005C5FBA">
        <w:rPr>
          <w:sz w:val="22"/>
          <w:szCs w:val="22"/>
          <w:vertAlign w:val="subscript"/>
        </w:rPr>
        <w:t>3</w:t>
      </w:r>
      <w:r w:rsidR="005C5FBA" w:rsidRPr="005C5FBA">
        <w:rPr>
          <w:sz w:val="22"/>
          <w:szCs w:val="22"/>
        </w:rPr>
        <w:t xml:space="preserve"> </w:t>
      </w:r>
      <w:r w:rsidR="005C5FBA">
        <w:rPr>
          <w:sz w:val="22"/>
          <w:szCs w:val="22"/>
        </w:rPr>
        <w:t>В ОКСИДНЫХ МАТРИЦАХ</w:t>
      </w:r>
      <w:r>
        <w:rPr>
          <w:sz w:val="22"/>
          <w:szCs w:val="22"/>
        </w:rPr>
        <w:t xml:space="preserve"> ПРИ ИМПЛАНТАЦИИ ИОНОВ И</w:t>
      </w:r>
      <w:r w:rsidR="00333BA3" w:rsidRPr="00333BA3">
        <w:rPr>
          <w:sz w:val="22"/>
          <w:szCs w:val="22"/>
        </w:rPr>
        <w:t xml:space="preserve"> </w:t>
      </w:r>
      <w:r>
        <w:rPr>
          <w:sz w:val="22"/>
          <w:szCs w:val="22"/>
        </w:rPr>
        <w:t>ПОСЛЕДУЮЩЕМ ОТЖИГЕ</w:t>
      </w:r>
    </w:p>
    <w:p w14:paraId="5517FFF3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14C2E2D9" w14:textId="42927AF4" w:rsidR="002911FC" w:rsidRPr="00B844D3" w:rsidRDefault="008C24C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C24CD">
        <w:rPr>
          <w:sz w:val="22"/>
          <w:szCs w:val="22"/>
        </w:rPr>
        <w:t>Д.С. Королев</w:t>
      </w:r>
      <w:r w:rsidR="00333BA3" w:rsidRPr="0028071C">
        <w:rPr>
          <w:sz w:val="22"/>
          <w:szCs w:val="22"/>
          <w:vertAlign w:val="superscript"/>
        </w:rPr>
        <w:t>*</w:t>
      </w:r>
      <w:r w:rsidR="00333BA3" w:rsidRPr="002911FC">
        <w:rPr>
          <w:sz w:val="22"/>
          <w:szCs w:val="22"/>
          <w:vertAlign w:val="superscript"/>
        </w:rPr>
        <w:t>)</w:t>
      </w:r>
      <w:r w:rsidRPr="008C24CD">
        <w:rPr>
          <w:sz w:val="22"/>
          <w:szCs w:val="22"/>
        </w:rPr>
        <w:t>, А.А. Никольская, К.С. Матюнина, А.Н.</w:t>
      </w:r>
      <w:r w:rsidR="00860B4B">
        <w:rPr>
          <w:sz w:val="22"/>
          <w:szCs w:val="22"/>
        </w:rPr>
        <w:t> </w:t>
      </w:r>
      <w:r w:rsidRPr="008C24CD">
        <w:rPr>
          <w:sz w:val="22"/>
          <w:szCs w:val="22"/>
        </w:rPr>
        <w:t>Михайлов, А.И. Белов, Р.Н. Крюков,</w:t>
      </w:r>
      <w:r w:rsidR="007E0D77">
        <w:rPr>
          <w:sz w:val="22"/>
          <w:szCs w:val="22"/>
        </w:rPr>
        <w:t xml:space="preserve"> </w:t>
      </w:r>
      <w:bookmarkStart w:id="0" w:name="_Hlk126667000"/>
      <w:r w:rsidR="00EC22E8">
        <w:rPr>
          <w:sz w:val="22"/>
          <w:szCs w:val="22"/>
        </w:rPr>
        <w:t xml:space="preserve">А.А. Сушков, Д.А. Павлов, </w:t>
      </w:r>
      <w:bookmarkEnd w:id="0"/>
      <w:r w:rsidR="007E0D77">
        <w:rPr>
          <w:sz w:val="22"/>
          <w:szCs w:val="22"/>
        </w:rPr>
        <w:t>П.А.</w:t>
      </w:r>
      <w:r w:rsidR="00860B4B">
        <w:rPr>
          <w:sz w:val="22"/>
          <w:szCs w:val="22"/>
        </w:rPr>
        <w:t> </w:t>
      </w:r>
      <w:r w:rsidR="007E0D77">
        <w:rPr>
          <w:sz w:val="22"/>
          <w:szCs w:val="22"/>
        </w:rPr>
        <w:t>Юнин,</w:t>
      </w:r>
      <w:r w:rsidRPr="008C24CD">
        <w:rPr>
          <w:sz w:val="22"/>
          <w:szCs w:val="22"/>
        </w:rPr>
        <w:t xml:space="preserve"> Д.И. Тетельбаум</w:t>
      </w:r>
    </w:p>
    <w:p w14:paraId="138562F2" w14:textId="02F71D25" w:rsidR="002911FC" w:rsidRDefault="0056521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ННГУ им. Н.И. Лобачевского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Нижний Новгород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5D25BABA" w14:textId="44B8FA6D" w:rsidR="00333BA3" w:rsidRPr="00333BA3" w:rsidRDefault="00333BA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28071C">
        <w:rPr>
          <w:sz w:val="22"/>
          <w:szCs w:val="22"/>
          <w:vertAlign w:val="superscript"/>
          <w:lang w:val="en-US"/>
        </w:rPr>
        <w:t>*)</w:t>
      </w:r>
      <w:r>
        <w:rPr>
          <w:sz w:val="22"/>
          <w:szCs w:val="22"/>
          <w:lang w:val="en-US"/>
        </w:rPr>
        <w:t xml:space="preserve"> e-mail: dmkorolev@phys.unn.ru</w:t>
      </w:r>
    </w:p>
    <w:p w14:paraId="2C4753A1" w14:textId="77777777" w:rsidR="00F231B3" w:rsidRPr="00333BA3" w:rsidRDefault="00F231B3" w:rsidP="00643FB5">
      <w:pPr>
        <w:ind w:firstLine="425"/>
        <w:jc w:val="both"/>
        <w:rPr>
          <w:sz w:val="22"/>
          <w:szCs w:val="22"/>
          <w:lang w:val="en-US"/>
        </w:rPr>
      </w:pPr>
    </w:p>
    <w:p w14:paraId="47601C3B" w14:textId="42572FEC" w:rsidR="00C056CB" w:rsidRPr="00054926" w:rsidRDefault="0094418F" w:rsidP="00054926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Исследования в области физических основ применения ионно-пучковых методов для материалов на основе оксида галлия в настоящее время приобретают популярность в силу значительного усиления интереса к этому материалу и способам контролируемого управления его свойствами. К настоящему времени достаточно активно исследуются процессы дефектообразования в </w:t>
      </w:r>
      <w:r>
        <w:rPr>
          <w:sz w:val="22"/>
          <w:szCs w:val="22"/>
          <w:lang w:val="en-US"/>
        </w:rPr>
        <w:t>Ga</w:t>
      </w:r>
      <w:r w:rsidRPr="0094418F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94418F"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,</w:t>
      </w:r>
      <w:r w:rsidRPr="009441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его радиационной стойкости, а также вопросы легирования данного материала. </w:t>
      </w:r>
      <w:r w:rsidR="00054926">
        <w:rPr>
          <w:sz w:val="22"/>
          <w:szCs w:val="22"/>
        </w:rPr>
        <w:t xml:space="preserve">Нами предлагается использовать ионные пучки для синтеза </w:t>
      </w:r>
      <w:r w:rsidR="007E0D77">
        <w:rPr>
          <w:sz w:val="22"/>
          <w:szCs w:val="22"/>
        </w:rPr>
        <w:t>нанокристаллов (НК)</w:t>
      </w:r>
      <w:r w:rsidR="00054926">
        <w:rPr>
          <w:sz w:val="22"/>
          <w:szCs w:val="22"/>
        </w:rPr>
        <w:t xml:space="preserve"> </w:t>
      </w:r>
      <w:r w:rsidR="00054926">
        <w:rPr>
          <w:sz w:val="22"/>
          <w:szCs w:val="22"/>
          <w:lang w:val="en-US"/>
        </w:rPr>
        <w:t>Ga</w:t>
      </w:r>
      <w:r w:rsidR="00054926" w:rsidRPr="00054926">
        <w:rPr>
          <w:sz w:val="22"/>
          <w:szCs w:val="22"/>
          <w:vertAlign w:val="subscript"/>
        </w:rPr>
        <w:t>2</w:t>
      </w:r>
      <w:r w:rsidR="00054926">
        <w:rPr>
          <w:sz w:val="22"/>
          <w:szCs w:val="22"/>
          <w:lang w:val="en-US"/>
        </w:rPr>
        <w:t>O</w:t>
      </w:r>
      <w:r w:rsidR="00054926" w:rsidRPr="00054926">
        <w:rPr>
          <w:sz w:val="22"/>
          <w:szCs w:val="22"/>
          <w:vertAlign w:val="subscript"/>
        </w:rPr>
        <w:t>3</w:t>
      </w:r>
      <w:r w:rsidR="00054926" w:rsidRPr="00054926">
        <w:rPr>
          <w:sz w:val="22"/>
          <w:szCs w:val="22"/>
        </w:rPr>
        <w:t xml:space="preserve"> </w:t>
      </w:r>
      <w:r w:rsidR="00054926">
        <w:rPr>
          <w:sz w:val="22"/>
          <w:szCs w:val="22"/>
        </w:rPr>
        <w:t xml:space="preserve">в диэлектрических матрицах путем имплантации ионов фазообразующих элементов – </w:t>
      </w:r>
      <w:r w:rsidR="00054926">
        <w:rPr>
          <w:sz w:val="22"/>
          <w:szCs w:val="22"/>
          <w:lang w:val="en-US"/>
        </w:rPr>
        <w:t>Ga</w:t>
      </w:r>
      <w:r w:rsidR="00054926" w:rsidRPr="00054926">
        <w:rPr>
          <w:sz w:val="22"/>
          <w:szCs w:val="22"/>
        </w:rPr>
        <w:t xml:space="preserve"> </w:t>
      </w:r>
      <w:r w:rsidR="00054926">
        <w:rPr>
          <w:sz w:val="22"/>
          <w:szCs w:val="22"/>
        </w:rPr>
        <w:t>и</w:t>
      </w:r>
      <w:r w:rsidR="00054926" w:rsidRPr="00054926">
        <w:rPr>
          <w:sz w:val="22"/>
          <w:szCs w:val="22"/>
        </w:rPr>
        <w:t xml:space="preserve"> </w:t>
      </w:r>
      <w:r w:rsidR="00054926">
        <w:rPr>
          <w:sz w:val="22"/>
          <w:szCs w:val="22"/>
          <w:lang w:val="en-US"/>
        </w:rPr>
        <w:t>O</w:t>
      </w:r>
      <w:r w:rsidR="00054926">
        <w:rPr>
          <w:sz w:val="22"/>
          <w:szCs w:val="22"/>
        </w:rPr>
        <w:t xml:space="preserve"> с последующим высокотемпературным отжигом. </w:t>
      </w:r>
      <w:r w:rsidR="008B1B5D">
        <w:rPr>
          <w:sz w:val="22"/>
          <w:szCs w:val="22"/>
        </w:rPr>
        <w:t>В данной работе</w:t>
      </w:r>
      <w:r w:rsidR="00054926">
        <w:rPr>
          <w:sz w:val="22"/>
          <w:szCs w:val="22"/>
        </w:rPr>
        <w:t xml:space="preserve"> приводятся результаты исследования химического состава, структуры и светоизлучающих свойств образцов</w:t>
      </w:r>
      <w:r w:rsidR="007E0D77">
        <w:rPr>
          <w:sz w:val="22"/>
          <w:szCs w:val="22"/>
        </w:rPr>
        <w:t xml:space="preserve"> </w:t>
      </w:r>
      <w:r w:rsidR="007E0D77">
        <w:rPr>
          <w:sz w:val="22"/>
          <w:szCs w:val="22"/>
          <w:lang w:val="en-US"/>
        </w:rPr>
        <w:t>SiO</w:t>
      </w:r>
      <w:r w:rsidR="007E0D77" w:rsidRPr="00CC73C8">
        <w:rPr>
          <w:sz w:val="22"/>
          <w:szCs w:val="22"/>
          <w:vertAlign w:val="subscript"/>
        </w:rPr>
        <w:t>2</w:t>
      </w:r>
      <w:r w:rsidR="007E0D77" w:rsidRPr="00CC73C8">
        <w:rPr>
          <w:sz w:val="22"/>
          <w:szCs w:val="22"/>
        </w:rPr>
        <w:t>/</w:t>
      </w:r>
      <w:r w:rsidR="007E0D77">
        <w:rPr>
          <w:sz w:val="22"/>
          <w:szCs w:val="22"/>
          <w:lang w:val="en-US"/>
        </w:rPr>
        <w:t>Si</w:t>
      </w:r>
      <w:r w:rsidR="007E0D77">
        <w:rPr>
          <w:sz w:val="22"/>
          <w:szCs w:val="22"/>
        </w:rPr>
        <w:t xml:space="preserve"> и </w:t>
      </w:r>
      <w:r w:rsidR="007E0D77">
        <w:rPr>
          <w:sz w:val="22"/>
          <w:szCs w:val="22"/>
          <w:lang w:val="en-US"/>
        </w:rPr>
        <w:t>Al</w:t>
      </w:r>
      <w:r w:rsidR="007E0D77" w:rsidRPr="00CC73C8">
        <w:rPr>
          <w:sz w:val="22"/>
          <w:szCs w:val="22"/>
          <w:vertAlign w:val="subscript"/>
        </w:rPr>
        <w:t>2</w:t>
      </w:r>
      <w:r w:rsidR="007E0D77">
        <w:rPr>
          <w:sz w:val="22"/>
          <w:szCs w:val="22"/>
          <w:lang w:val="en-US"/>
        </w:rPr>
        <w:t>O</w:t>
      </w:r>
      <w:r w:rsidR="007E0D77" w:rsidRPr="00CC73C8">
        <w:rPr>
          <w:sz w:val="22"/>
          <w:szCs w:val="22"/>
          <w:vertAlign w:val="subscript"/>
        </w:rPr>
        <w:t>3</w:t>
      </w:r>
      <w:r w:rsidR="007E0D77" w:rsidRPr="00CC73C8">
        <w:rPr>
          <w:sz w:val="22"/>
          <w:szCs w:val="22"/>
        </w:rPr>
        <w:t>/</w:t>
      </w:r>
      <w:r w:rsidR="007E0D77">
        <w:rPr>
          <w:sz w:val="22"/>
          <w:szCs w:val="22"/>
          <w:lang w:val="en-US"/>
        </w:rPr>
        <w:t>Si</w:t>
      </w:r>
      <w:r w:rsidR="00054926">
        <w:rPr>
          <w:sz w:val="22"/>
          <w:szCs w:val="22"/>
        </w:rPr>
        <w:t xml:space="preserve"> с ионно-синтезированными </w:t>
      </w:r>
      <w:r w:rsidR="007E0D77">
        <w:rPr>
          <w:sz w:val="22"/>
          <w:szCs w:val="22"/>
        </w:rPr>
        <w:t>НК</w:t>
      </w:r>
      <w:r w:rsidR="00054926">
        <w:rPr>
          <w:sz w:val="22"/>
          <w:szCs w:val="22"/>
        </w:rPr>
        <w:t xml:space="preserve"> </w:t>
      </w:r>
      <w:r w:rsidR="00054926">
        <w:rPr>
          <w:sz w:val="22"/>
          <w:szCs w:val="22"/>
          <w:lang w:val="en-US"/>
        </w:rPr>
        <w:t>Ga</w:t>
      </w:r>
      <w:r w:rsidR="00054926" w:rsidRPr="00054926">
        <w:rPr>
          <w:sz w:val="22"/>
          <w:szCs w:val="22"/>
          <w:vertAlign w:val="subscript"/>
        </w:rPr>
        <w:t>2</w:t>
      </w:r>
      <w:r w:rsidR="00054926">
        <w:rPr>
          <w:sz w:val="22"/>
          <w:szCs w:val="22"/>
          <w:lang w:val="en-US"/>
        </w:rPr>
        <w:t>O</w:t>
      </w:r>
      <w:r w:rsidR="00054926" w:rsidRPr="00054926">
        <w:rPr>
          <w:sz w:val="22"/>
          <w:szCs w:val="22"/>
          <w:vertAlign w:val="subscript"/>
        </w:rPr>
        <w:t>3</w:t>
      </w:r>
      <w:r w:rsidR="00054926">
        <w:rPr>
          <w:sz w:val="22"/>
          <w:szCs w:val="22"/>
        </w:rPr>
        <w:t>.</w:t>
      </w:r>
    </w:p>
    <w:p w14:paraId="103FC0A0" w14:textId="364B643E" w:rsidR="005A7A3C" w:rsidRPr="005A7A3C" w:rsidRDefault="00CC73C8" w:rsidP="005A7A3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Исследование химического состава образцов показало </w:t>
      </w:r>
      <w:r w:rsidR="005A7A3C">
        <w:rPr>
          <w:sz w:val="22"/>
          <w:szCs w:val="22"/>
        </w:rPr>
        <w:t>наличие</w:t>
      </w:r>
      <w:r>
        <w:rPr>
          <w:sz w:val="22"/>
          <w:szCs w:val="22"/>
        </w:rPr>
        <w:t xml:space="preserve"> связей </w:t>
      </w:r>
      <w:r>
        <w:rPr>
          <w:sz w:val="22"/>
          <w:szCs w:val="22"/>
          <w:lang w:val="en-US"/>
        </w:rPr>
        <w:t>Ga</w:t>
      </w:r>
      <w:r w:rsidRPr="00CC73C8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 xml:space="preserve"> сразу после облучения,</w:t>
      </w:r>
      <w:r w:rsidR="005A7A3C">
        <w:rPr>
          <w:sz w:val="22"/>
          <w:szCs w:val="22"/>
        </w:rPr>
        <w:t xml:space="preserve"> после отжига их концентрация возрастает с одновременным снижением концентрации элементного галлия</w:t>
      </w:r>
      <w:r>
        <w:rPr>
          <w:sz w:val="22"/>
          <w:szCs w:val="22"/>
        </w:rPr>
        <w:t xml:space="preserve">. </w:t>
      </w:r>
      <w:r w:rsidR="005A7A3C">
        <w:rPr>
          <w:sz w:val="22"/>
          <w:szCs w:val="22"/>
        </w:rPr>
        <w:t xml:space="preserve">В спектрах фотолюминесценции образцов после отжига при температуре 500 °С появляются полосы в области 400-550 нм, интенсивность которых возрастает при увеличении температуры отжига до 900 °С. Образование НК </w:t>
      </w:r>
      <w:r w:rsidR="005A7A3C">
        <w:rPr>
          <w:sz w:val="22"/>
          <w:szCs w:val="22"/>
          <w:lang w:val="en-US"/>
        </w:rPr>
        <w:t>Ga</w:t>
      </w:r>
      <w:r w:rsidR="005A7A3C" w:rsidRPr="005A7A3C">
        <w:rPr>
          <w:sz w:val="22"/>
          <w:szCs w:val="22"/>
          <w:vertAlign w:val="subscript"/>
        </w:rPr>
        <w:t>2</w:t>
      </w:r>
      <w:r w:rsidR="005A7A3C">
        <w:rPr>
          <w:sz w:val="22"/>
          <w:szCs w:val="22"/>
          <w:lang w:val="en-US"/>
        </w:rPr>
        <w:t>O</w:t>
      </w:r>
      <w:r w:rsidR="005A7A3C" w:rsidRPr="005A7A3C">
        <w:rPr>
          <w:sz w:val="22"/>
          <w:szCs w:val="22"/>
          <w:vertAlign w:val="subscript"/>
        </w:rPr>
        <w:t>3</w:t>
      </w:r>
      <w:r w:rsidR="005A7A3C" w:rsidRPr="005A7A3C">
        <w:rPr>
          <w:sz w:val="22"/>
          <w:szCs w:val="22"/>
        </w:rPr>
        <w:t xml:space="preserve"> </w:t>
      </w:r>
      <w:r w:rsidR="005A7A3C">
        <w:rPr>
          <w:sz w:val="22"/>
          <w:szCs w:val="22"/>
        </w:rPr>
        <w:t>подтверждено методами просвечивающей электронной микроскопии и рентгеновской дифракции.</w:t>
      </w:r>
    </w:p>
    <w:p w14:paraId="0FE19B44" w14:textId="2215ECD7" w:rsidR="00F4676D" w:rsidRPr="00D95DF8" w:rsidRDefault="00B95861" w:rsidP="00094D4C">
      <w:pPr>
        <w:ind w:firstLine="425"/>
        <w:jc w:val="both"/>
      </w:pPr>
      <w:r w:rsidRPr="00B95861">
        <w:rPr>
          <w:sz w:val="22"/>
          <w:szCs w:val="22"/>
        </w:rPr>
        <w:t>Исследование выполнено за счет гранта Российского научного фонда № 21-79-10233, https://rscf.ru/project/21-79-10233/.</w:t>
      </w:r>
    </w:p>
    <w:sectPr w:rsidR="00F4676D" w:rsidRPr="00D95DF8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23B5" w14:textId="77777777" w:rsidR="00201C6B" w:rsidRDefault="00201C6B">
      <w:r>
        <w:separator/>
      </w:r>
    </w:p>
  </w:endnote>
  <w:endnote w:type="continuationSeparator" w:id="0">
    <w:p w14:paraId="3C128AF6" w14:textId="77777777" w:rsidR="00201C6B" w:rsidRDefault="0020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06EA" w14:textId="77777777" w:rsidR="00C056CB" w:rsidRDefault="00C056CB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3C41" w14:textId="77777777" w:rsidR="00201C6B" w:rsidRDefault="00201C6B">
      <w:r>
        <w:separator/>
      </w:r>
    </w:p>
  </w:footnote>
  <w:footnote w:type="continuationSeparator" w:id="0">
    <w:p w14:paraId="6F1E068B" w14:textId="77777777" w:rsidR="00201C6B" w:rsidRDefault="0020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FB5"/>
    <w:rsid w:val="00021493"/>
    <w:rsid w:val="00054926"/>
    <w:rsid w:val="00092131"/>
    <w:rsid w:val="00094D4C"/>
    <w:rsid w:val="001A22E4"/>
    <w:rsid w:val="001E1D1D"/>
    <w:rsid w:val="00201C6B"/>
    <w:rsid w:val="002026F3"/>
    <w:rsid w:val="002306FF"/>
    <w:rsid w:val="00241746"/>
    <w:rsid w:val="00247307"/>
    <w:rsid w:val="002503AB"/>
    <w:rsid w:val="00274F14"/>
    <w:rsid w:val="00284900"/>
    <w:rsid w:val="002911FC"/>
    <w:rsid w:val="002D1CB1"/>
    <w:rsid w:val="002D21EC"/>
    <w:rsid w:val="002D7A33"/>
    <w:rsid w:val="002F3476"/>
    <w:rsid w:val="0032413D"/>
    <w:rsid w:val="00333BA3"/>
    <w:rsid w:val="00375A97"/>
    <w:rsid w:val="00391E85"/>
    <w:rsid w:val="003A3A35"/>
    <w:rsid w:val="003D14E2"/>
    <w:rsid w:val="00451C49"/>
    <w:rsid w:val="00495997"/>
    <w:rsid w:val="004F1805"/>
    <w:rsid w:val="005431B1"/>
    <w:rsid w:val="00550596"/>
    <w:rsid w:val="00554FC8"/>
    <w:rsid w:val="0056521A"/>
    <w:rsid w:val="00567D78"/>
    <w:rsid w:val="005707D1"/>
    <w:rsid w:val="005739E5"/>
    <w:rsid w:val="00582060"/>
    <w:rsid w:val="005A7A3C"/>
    <w:rsid w:val="005C5FBA"/>
    <w:rsid w:val="005F76A5"/>
    <w:rsid w:val="0062646B"/>
    <w:rsid w:val="00643FB5"/>
    <w:rsid w:val="00645CE9"/>
    <w:rsid w:val="006477F3"/>
    <w:rsid w:val="006A0268"/>
    <w:rsid w:val="006A09CB"/>
    <w:rsid w:val="006A2A84"/>
    <w:rsid w:val="006A6630"/>
    <w:rsid w:val="006B5A14"/>
    <w:rsid w:val="006F4669"/>
    <w:rsid w:val="00700F31"/>
    <w:rsid w:val="007136E1"/>
    <w:rsid w:val="007171BE"/>
    <w:rsid w:val="007661AB"/>
    <w:rsid w:val="007C7E5F"/>
    <w:rsid w:val="007D253F"/>
    <w:rsid w:val="007D3121"/>
    <w:rsid w:val="007E0D77"/>
    <w:rsid w:val="00836AB6"/>
    <w:rsid w:val="00842B0C"/>
    <w:rsid w:val="00860B4B"/>
    <w:rsid w:val="008656D9"/>
    <w:rsid w:val="00876BF9"/>
    <w:rsid w:val="008A3820"/>
    <w:rsid w:val="008B1B5D"/>
    <w:rsid w:val="008B316C"/>
    <w:rsid w:val="008C24CD"/>
    <w:rsid w:val="008E0DD3"/>
    <w:rsid w:val="008F783C"/>
    <w:rsid w:val="00901341"/>
    <w:rsid w:val="009300AF"/>
    <w:rsid w:val="0094418F"/>
    <w:rsid w:val="00955D9D"/>
    <w:rsid w:val="00977053"/>
    <w:rsid w:val="00983A60"/>
    <w:rsid w:val="00990CB4"/>
    <w:rsid w:val="00A3333F"/>
    <w:rsid w:val="00A53A51"/>
    <w:rsid w:val="00A94A58"/>
    <w:rsid w:val="00AD12D7"/>
    <w:rsid w:val="00B251DF"/>
    <w:rsid w:val="00B53F98"/>
    <w:rsid w:val="00B70401"/>
    <w:rsid w:val="00B74091"/>
    <w:rsid w:val="00B844D3"/>
    <w:rsid w:val="00B95861"/>
    <w:rsid w:val="00B962E0"/>
    <w:rsid w:val="00BD0421"/>
    <w:rsid w:val="00BE3747"/>
    <w:rsid w:val="00C056CB"/>
    <w:rsid w:val="00C05BE8"/>
    <w:rsid w:val="00CA0E9E"/>
    <w:rsid w:val="00CC73C8"/>
    <w:rsid w:val="00CF7626"/>
    <w:rsid w:val="00D95DF8"/>
    <w:rsid w:val="00DF5661"/>
    <w:rsid w:val="00E30B97"/>
    <w:rsid w:val="00EC22E8"/>
    <w:rsid w:val="00F2045D"/>
    <w:rsid w:val="00F231B3"/>
    <w:rsid w:val="00F4676D"/>
    <w:rsid w:val="00F620BE"/>
    <w:rsid w:val="00FA59F4"/>
    <w:rsid w:val="00FD2348"/>
    <w:rsid w:val="00FE204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C0F53"/>
  <w15:docId w15:val="{0CE25DB6-102B-4245-A38C-8937BE70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2A8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2A8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A2A8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2A84"/>
    <w:rPr>
      <w:rFonts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91E8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9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70D0AEC-0D5A-4042-9D3A-E513948F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Дмитрий</cp:lastModifiedBy>
  <cp:revision>16</cp:revision>
  <cp:lastPrinted>2017-12-26T13:36:00Z</cp:lastPrinted>
  <dcterms:created xsi:type="dcterms:W3CDTF">2022-02-18T13:50:00Z</dcterms:created>
  <dcterms:modified xsi:type="dcterms:W3CDTF">2023-02-13T08:41:00Z</dcterms:modified>
</cp:coreProperties>
</file>