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7C041" w14:textId="02245491" w:rsidR="00F61EDF" w:rsidRDefault="00F61EDF" w:rsidP="000E3F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3F9B">
        <w:rPr>
          <w:rFonts w:ascii="Times New Roman" w:hAnsi="Times New Roman" w:cs="Times New Roman"/>
        </w:rPr>
        <w:t xml:space="preserve">ВЛИЯНИЯ АДСОРБЦИИ АТОМОВ </w:t>
      </w:r>
      <w:proofErr w:type="spellStart"/>
      <w:r w:rsidRPr="000E3F9B">
        <w:rPr>
          <w:rFonts w:ascii="Times New Roman" w:hAnsi="Times New Roman" w:cs="Times New Roman"/>
        </w:rPr>
        <w:t>Ba</w:t>
      </w:r>
      <w:proofErr w:type="spellEnd"/>
      <w:r w:rsidRPr="000E3F9B">
        <w:rPr>
          <w:rFonts w:ascii="Times New Roman" w:hAnsi="Times New Roman" w:cs="Times New Roman"/>
        </w:rPr>
        <w:t xml:space="preserve"> НА СОСТАВ</w:t>
      </w:r>
      <w:r w:rsidR="00BF1E6B" w:rsidRPr="000E3F9B">
        <w:rPr>
          <w:rFonts w:ascii="Times New Roman" w:hAnsi="Times New Roman" w:cs="Times New Roman"/>
        </w:rPr>
        <w:t xml:space="preserve"> И </w:t>
      </w:r>
      <w:r w:rsidRPr="000E3F9B">
        <w:rPr>
          <w:rFonts w:ascii="Times New Roman" w:hAnsi="Times New Roman" w:cs="Times New Roman"/>
        </w:rPr>
        <w:t xml:space="preserve">ЭМИССИОННЫЕ СВОЙСТВА МОНОКРИСТАЛЛОВ </w:t>
      </w:r>
      <w:proofErr w:type="spellStart"/>
      <w:r w:rsidRPr="000E3F9B">
        <w:rPr>
          <w:rFonts w:ascii="Times New Roman" w:hAnsi="Times New Roman" w:cs="Times New Roman"/>
        </w:rPr>
        <w:t>CdS</w:t>
      </w:r>
      <w:proofErr w:type="spellEnd"/>
    </w:p>
    <w:p w14:paraId="46CCFC57" w14:textId="77777777" w:rsidR="000E3F9B" w:rsidRPr="000E3F9B" w:rsidRDefault="000E3F9B" w:rsidP="000E3F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9533C5" w14:textId="0696F001" w:rsidR="00E61BDE" w:rsidRPr="000E3F9B" w:rsidRDefault="00BF1E6B" w:rsidP="000E3F9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E3F9B">
        <w:rPr>
          <w:rFonts w:ascii="Times New Roman" w:hAnsi="Times New Roman" w:cs="Times New Roman"/>
        </w:rPr>
        <w:t>Умирзаков</w:t>
      </w:r>
      <w:proofErr w:type="spellEnd"/>
      <w:r w:rsidRPr="000E3F9B">
        <w:rPr>
          <w:rFonts w:ascii="Times New Roman" w:hAnsi="Times New Roman" w:cs="Times New Roman"/>
        </w:rPr>
        <w:t xml:space="preserve"> Б.Е., </w:t>
      </w:r>
      <w:proofErr w:type="spellStart"/>
      <w:r w:rsidRPr="000E3F9B">
        <w:rPr>
          <w:rFonts w:ascii="Times New Roman" w:hAnsi="Times New Roman" w:cs="Times New Roman"/>
        </w:rPr>
        <w:t>Абдувайитов</w:t>
      </w:r>
      <w:proofErr w:type="spellEnd"/>
      <w:r w:rsidRPr="000E3F9B">
        <w:rPr>
          <w:rFonts w:ascii="Times New Roman" w:hAnsi="Times New Roman" w:cs="Times New Roman"/>
        </w:rPr>
        <w:t xml:space="preserve"> А.А., </w:t>
      </w:r>
      <w:proofErr w:type="spellStart"/>
      <w:r w:rsidRPr="000E3F9B">
        <w:rPr>
          <w:rFonts w:ascii="Times New Roman" w:hAnsi="Times New Roman" w:cs="Times New Roman"/>
        </w:rPr>
        <w:t>Болтаев</w:t>
      </w:r>
      <w:proofErr w:type="spellEnd"/>
      <w:r w:rsidRPr="000E3F9B">
        <w:rPr>
          <w:rFonts w:ascii="Times New Roman" w:hAnsi="Times New Roman" w:cs="Times New Roman"/>
        </w:rPr>
        <w:t xml:space="preserve"> Х.Х.</w:t>
      </w:r>
      <w:r w:rsidR="000E3F9B">
        <w:rPr>
          <w:rFonts w:ascii="Times New Roman" w:hAnsi="Times New Roman" w:cs="Times New Roman"/>
        </w:rPr>
        <w:t>,</w:t>
      </w:r>
      <w:r w:rsidRPr="000E3F9B">
        <w:rPr>
          <w:rFonts w:ascii="Times New Roman" w:hAnsi="Times New Roman" w:cs="Times New Roman"/>
        </w:rPr>
        <w:t xml:space="preserve"> </w:t>
      </w:r>
      <w:proofErr w:type="spellStart"/>
      <w:r w:rsidR="000E3F9B" w:rsidRPr="000E3F9B">
        <w:rPr>
          <w:rFonts w:ascii="Times New Roman" w:hAnsi="Times New Roman" w:cs="Times New Roman"/>
        </w:rPr>
        <w:t>Содикжанов</w:t>
      </w:r>
      <w:proofErr w:type="spellEnd"/>
      <w:r w:rsidR="000E3F9B" w:rsidRPr="000E3F9B">
        <w:rPr>
          <w:rFonts w:ascii="Times New Roman" w:hAnsi="Times New Roman" w:cs="Times New Roman"/>
        </w:rPr>
        <w:t xml:space="preserve"> </w:t>
      </w:r>
      <w:r w:rsidR="000E3F9B" w:rsidRPr="000E3F9B">
        <w:rPr>
          <w:rFonts w:ascii="Times New Roman" w:hAnsi="Times New Roman" w:cs="Times New Roman"/>
        </w:rPr>
        <w:t>Ж.</w:t>
      </w:r>
    </w:p>
    <w:p w14:paraId="5429A2C1" w14:textId="6CBA765B" w:rsidR="000E3F9B" w:rsidRPr="009F6809" w:rsidRDefault="000E3F9B" w:rsidP="000E3F9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9F6809">
        <w:rPr>
          <w:rFonts w:ascii="Times New Roman" w:hAnsi="Times New Roman" w:cs="Times New Roman"/>
          <w:i/>
        </w:rPr>
        <w:t>Ташкентский государственный технический университет, Ташкент, Узбекистан</w:t>
      </w:r>
    </w:p>
    <w:p w14:paraId="5B8469B5" w14:textId="77777777" w:rsidR="000E3F9B" w:rsidRPr="009F6809" w:rsidRDefault="000E3F9B" w:rsidP="000E3F9B">
      <w:pPr>
        <w:spacing w:after="0" w:line="240" w:lineRule="auto"/>
        <w:ind w:firstLine="426"/>
        <w:jc w:val="center"/>
        <w:rPr>
          <w:rStyle w:val="a4"/>
          <w:rFonts w:ascii="Times New Roman" w:hAnsi="Times New Roman" w:cs="Times New Roman"/>
          <w:bCs/>
          <w:shd w:val="clear" w:color="auto" w:fill="FFFFFF"/>
        </w:rPr>
      </w:pPr>
      <w:hyperlink r:id="rId5" w:history="1">
        <w:r w:rsidRPr="009F6809">
          <w:rPr>
            <w:rStyle w:val="a4"/>
            <w:rFonts w:ascii="Times New Roman" w:hAnsi="Times New Roman" w:cs="Times New Roman"/>
            <w:lang w:val="en-US"/>
          </w:rPr>
          <w:t>khurshid</w:t>
        </w:r>
        <w:r w:rsidRPr="009F6809">
          <w:rPr>
            <w:rStyle w:val="a4"/>
            <w:rFonts w:ascii="Times New Roman" w:hAnsi="Times New Roman" w:cs="Times New Roman"/>
          </w:rPr>
          <w:t>.</w:t>
        </w:r>
        <w:r w:rsidRPr="009F6809">
          <w:rPr>
            <w:rStyle w:val="a4"/>
            <w:rFonts w:ascii="Times New Roman" w:hAnsi="Times New Roman" w:cs="Times New Roman"/>
            <w:lang w:val="en-US"/>
          </w:rPr>
          <w:t>boltaev</w:t>
        </w:r>
        <w:r w:rsidRPr="009F6809">
          <w:rPr>
            <w:rStyle w:val="a4"/>
            <w:rFonts w:ascii="Times New Roman" w:hAnsi="Times New Roman" w:cs="Times New Roman"/>
          </w:rPr>
          <w:t>@</w:t>
        </w:r>
        <w:r w:rsidRPr="009F6809">
          <w:rPr>
            <w:rStyle w:val="a4"/>
            <w:rFonts w:ascii="Times New Roman" w:hAnsi="Times New Roman" w:cs="Times New Roman"/>
            <w:lang w:val="en-US"/>
          </w:rPr>
          <w:t>gmail</w:t>
        </w:r>
        <w:r w:rsidRPr="009F6809">
          <w:rPr>
            <w:rStyle w:val="a4"/>
            <w:rFonts w:ascii="Times New Roman" w:hAnsi="Times New Roman" w:cs="Times New Roman"/>
          </w:rPr>
          <w:t>.</w:t>
        </w:r>
        <w:r w:rsidRPr="009F6809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Pr="009F6809">
        <w:rPr>
          <w:rFonts w:ascii="Times New Roman" w:hAnsi="Times New Roman" w:cs="Times New Roman"/>
        </w:rPr>
        <w:t xml:space="preserve"> </w:t>
      </w:r>
    </w:p>
    <w:p w14:paraId="05B13A82" w14:textId="77777777" w:rsidR="00BF1E6B" w:rsidRPr="000E3F9B" w:rsidRDefault="00BF1E6B" w:rsidP="000E3F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4E4C69" w14:textId="0D22500B" w:rsidR="00BF1E6B" w:rsidRPr="000E3F9B" w:rsidRDefault="00F61EDF" w:rsidP="000E3F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3F9B">
        <w:rPr>
          <w:rFonts w:ascii="Times New Roman" w:hAnsi="Times New Roman" w:cs="Times New Roman"/>
        </w:rPr>
        <w:t>Монокристаллические образцы и плёнки A</w:t>
      </w:r>
      <w:r w:rsidRPr="000E3F9B">
        <w:rPr>
          <w:rFonts w:ascii="Times New Roman" w:hAnsi="Times New Roman" w:cs="Times New Roman"/>
          <w:vertAlign w:val="superscript"/>
        </w:rPr>
        <w:t>2</w:t>
      </w:r>
      <w:r w:rsidRPr="000E3F9B">
        <w:rPr>
          <w:rFonts w:ascii="Times New Roman" w:hAnsi="Times New Roman" w:cs="Times New Roman"/>
        </w:rPr>
        <w:t>B</w:t>
      </w:r>
      <w:r w:rsidRPr="000E3F9B">
        <w:rPr>
          <w:rFonts w:ascii="Times New Roman" w:hAnsi="Times New Roman" w:cs="Times New Roman"/>
          <w:vertAlign w:val="superscript"/>
        </w:rPr>
        <w:t>6</w:t>
      </w:r>
      <w:r w:rsidRPr="000E3F9B">
        <w:rPr>
          <w:rFonts w:ascii="Times New Roman" w:hAnsi="Times New Roman" w:cs="Times New Roman"/>
        </w:rPr>
        <w:t xml:space="preserve">, в особенности </w:t>
      </w:r>
      <w:proofErr w:type="spellStart"/>
      <w:r w:rsidRPr="000E3F9B">
        <w:rPr>
          <w:rFonts w:ascii="Times New Roman" w:hAnsi="Times New Roman" w:cs="Times New Roman"/>
        </w:rPr>
        <w:t>CdS</w:t>
      </w:r>
      <w:proofErr w:type="spellEnd"/>
      <w:r w:rsidRPr="000E3F9B">
        <w:rPr>
          <w:rFonts w:ascii="Times New Roman" w:hAnsi="Times New Roman" w:cs="Times New Roman"/>
        </w:rPr>
        <w:t xml:space="preserve"> и многослойные </w:t>
      </w:r>
      <w:proofErr w:type="spellStart"/>
      <w:r w:rsidRPr="000E3F9B">
        <w:rPr>
          <w:rFonts w:ascii="Times New Roman" w:hAnsi="Times New Roman" w:cs="Times New Roman"/>
        </w:rPr>
        <w:t>гетероструктуры</w:t>
      </w:r>
      <w:proofErr w:type="spellEnd"/>
      <w:r w:rsidRPr="000E3F9B">
        <w:rPr>
          <w:rFonts w:ascii="Times New Roman" w:hAnsi="Times New Roman" w:cs="Times New Roman"/>
        </w:rPr>
        <w:t xml:space="preserve"> на их основе широко используются в создание различных приборов микро-, нано- и оптоэлектроники, в том числе солнечной энергетики [1–</w:t>
      </w:r>
      <w:r w:rsidR="00E61BDE" w:rsidRPr="000E3F9B">
        <w:rPr>
          <w:rFonts w:ascii="Times New Roman" w:hAnsi="Times New Roman" w:cs="Times New Roman"/>
        </w:rPr>
        <w:t>2</w:t>
      </w:r>
      <w:r w:rsidRPr="000E3F9B">
        <w:rPr>
          <w:rFonts w:ascii="Times New Roman" w:hAnsi="Times New Roman" w:cs="Times New Roman"/>
        </w:rPr>
        <w:t xml:space="preserve">]. </w:t>
      </w:r>
    </w:p>
    <w:p w14:paraId="32563F0B" w14:textId="5BD6D3A2" w:rsidR="00BF1E6B" w:rsidRPr="000E3F9B" w:rsidRDefault="00E61BDE" w:rsidP="000E3F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3F9B">
        <w:rPr>
          <w:rFonts w:ascii="Times New Roman" w:hAnsi="Times New Roman" w:cs="Times New Roman"/>
        </w:rPr>
        <w:t xml:space="preserve">Объектами исследования являлись монокристаллические пленки </w:t>
      </w:r>
      <w:proofErr w:type="spellStart"/>
      <w:r w:rsidRPr="000E3F9B">
        <w:rPr>
          <w:rFonts w:ascii="Times New Roman" w:hAnsi="Times New Roman" w:cs="Times New Roman"/>
          <w:lang w:val="en-US"/>
        </w:rPr>
        <w:t>CdS</w:t>
      </w:r>
      <w:proofErr w:type="spellEnd"/>
      <w:r w:rsidRPr="000E3F9B">
        <w:rPr>
          <w:rFonts w:ascii="Times New Roman" w:hAnsi="Times New Roman" w:cs="Times New Roman"/>
        </w:rPr>
        <w:t xml:space="preserve"> </w:t>
      </w:r>
      <w:r w:rsidRPr="000E3F9B">
        <w:rPr>
          <w:rFonts w:ascii="Times New Roman" w:hAnsi="Times New Roman" w:cs="Times New Roman"/>
          <w:lang w:val="en-US"/>
        </w:rPr>
        <w:t>n</w:t>
      </w:r>
      <w:r w:rsidRPr="000E3F9B">
        <w:rPr>
          <w:rFonts w:ascii="Times New Roman" w:hAnsi="Times New Roman" w:cs="Times New Roman"/>
        </w:rPr>
        <w:t>-типа с толщиной ~ 1 µ</w:t>
      </w:r>
      <w:r w:rsidRPr="000E3F9B">
        <w:rPr>
          <w:rFonts w:ascii="Times New Roman" w:hAnsi="Times New Roman" w:cs="Times New Roman"/>
          <w:lang w:val="en-US"/>
        </w:rPr>
        <w:t>m</w:t>
      </w:r>
      <w:r w:rsidR="000E3F9B">
        <w:rPr>
          <w:rFonts w:ascii="Times New Roman" w:hAnsi="Times New Roman" w:cs="Times New Roman"/>
        </w:rPr>
        <w:t xml:space="preserve">. </w:t>
      </w:r>
      <w:r w:rsidRPr="000E3F9B">
        <w:rPr>
          <w:rFonts w:ascii="Times New Roman" w:hAnsi="Times New Roman" w:cs="Times New Roman"/>
        </w:rPr>
        <w:t xml:space="preserve">Исследования проводились с использованием методов </w:t>
      </w:r>
      <w:proofErr w:type="spellStart"/>
      <w:r w:rsidRPr="000E3F9B">
        <w:rPr>
          <w:rFonts w:ascii="Times New Roman" w:hAnsi="Times New Roman" w:cs="Times New Roman"/>
        </w:rPr>
        <w:t>оже</w:t>
      </w:r>
      <w:proofErr w:type="spellEnd"/>
      <w:r w:rsidRPr="000E3F9B">
        <w:rPr>
          <w:rFonts w:ascii="Times New Roman" w:hAnsi="Times New Roman" w:cs="Times New Roman"/>
        </w:rPr>
        <w:t xml:space="preserve">-электронной спектроскопии (ОЭС), фотоэлектронной спектроскопии (ФЭС). </w:t>
      </w:r>
    </w:p>
    <w:p w14:paraId="5A5858E6" w14:textId="6D438229" w:rsidR="00E61BDE" w:rsidRDefault="00BF1E6B" w:rsidP="000E3F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3F9B">
        <w:rPr>
          <w:rFonts w:ascii="Times New Roman" w:hAnsi="Times New Roman" w:cs="Times New Roman"/>
        </w:rPr>
        <w:t>З</w:t>
      </w:r>
      <w:r w:rsidR="00E61BDE" w:rsidRPr="000E3F9B">
        <w:rPr>
          <w:rFonts w:ascii="Times New Roman" w:hAnsi="Times New Roman" w:cs="Times New Roman"/>
        </w:rPr>
        <w:t xml:space="preserve">ависимости работы выхода </w:t>
      </w:r>
      <w:proofErr w:type="spellStart"/>
      <w:r w:rsidR="00E61BDE" w:rsidRPr="000E3F9B">
        <w:rPr>
          <w:rFonts w:ascii="Times New Roman" w:hAnsi="Times New Roman" w:cs="Times New Roman"/>
          <w:i/>
        </w:rPr>
        <w:t>еφ</w:t>
      </w:r>
      <w:proofErr w:type="spellEnd"/>
      <w:r w:rsidR="00E61BDE" w:rsidRPr="000E3F9B">
        <w:rPr>
          <w:rFonts w:ascii="Times New Roman" w:hAnsi="Times New Roman" w:cs="Times New Roman"/>
        </w:rPr>
        <w:t xml:space="preserve">, интенсивности фототока </w:t>
      </w:r>
      <w:bookmarkStart w:id="0" w:name="OLE_LINK12"/>
      <w:bookmarkStart w:id="1" w:name="OLE_LINK13"/>
      <w:r w:rsidR="00E61BDE" w:rsidRPr="000E3F9B">
        <w:rPr>
          <w:rFonts w:ascii="Times New Roman" w:hAnsi="Times New Roman" w:cs="Times New Roman"/>
          <w:lang w:val="en-US"/>
        </w:rPr>
        <w:t>I</w:t>
      </w:r>
      <w:r w:rsidR="00E61BDE" w:rsidRPr="000E3F9B">
        <w:rPr>
          <w:rFonts w:ascii="Times New Roman" w:hAnsi="Times New Roman" w:cs="Times New Roman"/>
          <w:vertAlign w:val="subscript"/>
          <w:lang w:val="en-US"/>
        </w:rPr>
        <w:t>F</w:t>
      </w:r>
      <w:bookmarkEnd w:id="0"/>
      <w:bookmarkEnd w:id="1"/>
      <w:r w:rsidR="00E61BDE" w:rsidRPr="000E3F9B">
        <w:rPr>
          <w:rFonts w:ascii="Times New Roman" w:hAnsi="Times New Roman" w:cs="Times New Roman"/>
        </w:rPr>
        <w:t xml:space="preserve"> и глубины зоны выхода истинно-вторичных электронов (фотоэлектронов) </w:t>
      </w:r>
      <w:r w:rsidR="00E61BDE" w:rsidRPr="000E3F9B">
        <w:rPr>
          <w:rFonts w:ascii="Times New Roman" w:hAnsi="Times New Roman" w:cs="Times New Roman"/>
        </w:rPr>
        <w:sym w:font="Symbol" w:char="F06C"/>
      </w:r>
      <w:r w:rsidR="00E61BDE" w:rsidRPr="000E3F9B">
        <w:rPr>
          <w:rFonts w:ascii="Times New Roman" w:hAnsi="Times New Roman" w:cs="Times New Roman"/>
        </w:rPr>
        <w:t xml:space="preserve"> от толщины слоя </w:t>
      </w:r>
      <w:bookmarkStart w:id="2" w:name="OLE_LINK4"/>
      <w:bookmarkStart w:id="3" w:name="OLE_LINK5"/>
      <w:r w:rsidR="00E61BDE" w:rsidRPr="000E3F9B">
        <w:rPr>
          <w:rFonts w:ascii="Times New Roman" w:hAnsi="Times New Roman" w:cs="Times New Roman"/>
          <w:lang w:val="en-US"/>
        </w:rPr>
        <w:t>d</w:t>
      </w:r>
      <w:r w:rsidR="00E61BDE" w:rsidRPr="000E3F9B">
        <w:rPr>
          <w:rFonts w:ascii="Times New Roman" w:hAnsi="Times New Roman" w:cs="Times New Roman"/>
        </w:rPr>
        <w:t xml:space="preserve"> </w:t>
      </w:r>
      <w:bookmarkEnd w:id="2"/>
      <w:bookmarkEnd w:id="3"/>
      <w:r w:rsidR="00E61BDE" w:rsidRPr="000E3F9B">
        <w:rPr>
          <w:rFonts w:ascii="Times New Roman" w:hAnsi="Times New Roman" w:cs="Times New Roman"/>
        </w:rPr>
        <w:t>б</w:t>
      </w:r>
      <w:r w:rsidR="00E61BDE" w:rsidRPr="000E3F9B">
        <w:rPr>
          <w:rFonts w:ascii="Times New Roman" w:hAnsi="Times New Roman" w:cs="Times New Roman"/>
          <w:lang w:val="en-US"/>
        </w:rPr>
        <w:t>a</w:t>
      </w:r>
      <w:proofErr w:type="spellStart"/>
      <w:r w:rsidR="00E61BDE" w:rsidRPr="000E3F9B">
        <w:rPr>
          <w:rFonts w:ascii="Times New Roman" w:hAnsi="Times New Roman" w:cs="Times New Roman"/>
        </w:rPr>
        <w:t>рия</w:t>
      </w:r>
      <w:proofErr w:type="spellEnd"/>
      <w:r w:rsidR="00E61BDE" w:rsidRPr="000E3F9B">
        <w:rPr>
          <w:rFonts w:ascii="Times New Roman" w:hAnsi="Times New Roman" w:cs="Times New Roman"/>
        </w:rPr>
        <w:t xml:space="preserve"> для </w:t>
      </w:r>
      <w:proofErr w:type="spellStart"/>
      <w:r w:rsidR="00E61BDE" w:rsidRPr="000E3F9B">
        <w:rPr>
          <w:rFonts w:ascii="Times New Roman" w:hAnsi="Times New Roman" w:cs="Times New Roman"/>
          <w:lang w:val="en-US"/>
        </w:rPr>
        <w:t>CdS</w:t>
      </w:r>
      <w:proofErr w:type="spellEnd"/>
      <w:r w:rsidR="00E61BDE" w:rsidRPr="000E3F9B">
        <w:rPr>
          <w:rFonts w:ascii="Times New Roman" w:hAnsi="Times New Roman" w:cs="Times New Roman"/>
        </w:rPr>
        <w:t xml:space="preserve"> </w:t>
      </w:r>
      <w:r w:rsidR="00E61BDE" w:rsidRPr="000E3F9B">
        <w:rPr>
          <w:rFonts w:ascii="Times New Roman" w:hAnsi="Times New Roman" w:cs="Times New Roman"/>
          <w:lang w:val="uz-Latn-UZ"/>
        </w:rPr>
        <w:t xml:space="preserve">c </w:t>
      </w:r>
      <w:r w:rsidR="00E61BDE" w:rsidRPr="000E3F9B">
        <w:rPr>
          <w:rFonts w:ascii="Times New Roman" w:hAnsi="Times New Roman" w:cs="Times New Roman"/>
        </w:rPr>
        <w:t xml:space="preserve">поверхностной пленкой </w:t>
      </w:r>
      <w:r w:rsidR="00E61BDE" w:rsidRPr="000E3F9B">
        <w:rPr>
          <w:rFonts w:ascii="Times New Roman" w:hAnsi="Times New Roman" w:cs="Times New Roman"/>
          <w:lang w:val="en-US"/>
        </w:rPr>
        <w:t>Ba</w:t>
      </w:r>
      <w:r w:rsidR="00E61BDE" w:rsidRPr="000E3F9B">
        <w:rPr>
          <w:rFonts w:ascii="Times New Roman" w:hAnsi="Times New Roman" w:cs="Times New Roman"/>
        </w:rPr>
        <w:t xml:space="preserve">. Видно, что зависимость </w:t>
      </w:r>
      <w:bookmarkStart w:id="4" w:name="OLE_LINK8"/>
      <w:bookmarkStart w:id="5" w:name="OLE_LINK9"/>
      <w:bookmarkStart w:id="6" w:name="OLE_LINK3"/>
      <w:proofErr w:type="spellStart"/>
      <w:r w:rsidR="00E61BDE" w:rsidRPr="000E3F9B">
        <w:rPr>
          <w:rFonts w:ascii="Times New Roman" w:hAnsi="Times New Roman" w:cs="Times New Roman"/>
          <w:i/>
        </w:rPr>
        <w:t>еφ</w:t>
      </w:r>
      <w:bookmarkStart w:id="7" w:name="OLE_LINK1"/>
      <w:bookmarkStart w:id="8" w:name="OLE_LINK2"/>
      <w:bookmarkEnd w:id="4"/>
      <w:bookmarkEnd w:id="5"/>
      <w:bookmarkEnd w:id="6"/>
      <w:proofErr w:type="spellEnd"/>
      <w:r w:rsidR="00E61BDE" w:rsidRPr="000E3F9B">
        <w:rPr>
          <w:rFonts w:ascii="Times New Roman" w:hAnsi="Times New Roman" w:cs="Times New Roman"/>
        </w:rPr>
        <w:t>(</w:t>
      </w:r>
      <w:r w:rsidR="00E61BDE" w:rsidRPr="000E3F9B">
        <w:rPr>
          <w:rFonts w:ascii="Times New Roman" w:hAnsi="Times New Roman" w:cs="Times New Roman"/>
          <w:lang w:val="en-US"/>
        </w:rPr>
        <w:t>d</w:t>
      </w:r>
      <w:r w:rsidR="00E61BDE" w:rsidRPr="000E3F9B">
        <w:rPr>
          <w:rFonts w:ascii="Times New Roman" w:hAnsi="Times New Roman" w:cs="Times New Roman"/>
        </w:rPr>
        <w:t xml:space="preserve">) </w:t>
      </w:r>
      <w:bookmarkEnd w:id="7"/>
      <w:bookmarkEnd w:id="8"/>
      <w:r w:rsidR="00E61BDE" w:rsidRPr="000E3F9B">
        <w:rPr>
          <w:rFonts w:ascii="Times New Roman" w:hAnsi="Times New Roman" w:cs="Times New Roman"/>
        </w:rPr>
        <w:t xml:space="preserve">проходит через минимум, а зависимости </w:t>
      </w:r>
      <w:r w:rsidR="00E61BDE" w:rsidRPr="000E3F9B">
        <w:rPr>
          <w:rFonts w:ascii="Times New Roman" w:hAnsi="Times New Roman" w:cs="Times New Roman"/>
          <w:lang w:val="en-US"/>
        </w:rPr>
        <w:t>I</w:t>
      </w:r>
      <w:r w:rsidR="00E61BDE" w:rsidRPr="000E3F9B">
        <w:rPr>
          <w:rFonts w:ascii="Times New Roman" w:hAnsi="Times New Roman" w:cs="Times New Roman"/>
          <w:vertAlign w:val="subscript"/>
          <w:lang w:val="en-US"/>
        </w:rPr>
        <w:t>F</w:t>
      </w:r>
      <w:r w:rsidR="00E61BDE" w:rsidRPr="000E3F9B">
        <w:rPr>
          <w:rFonts w:ascii="Times New Roman" w:hAnsi="Times New Roman" w:cs="Times New Roman"/>
        </w:rPr>
        <w:t>(</w:t>
      </w:r>
      <w:r w:rsidR="00E61BDE" w:rsidRPr="000E3F9B">
        <w:rPr>
          <w:rFonts w:ascii="Times New Roman" w:hAnsi="Times New Roman" w:cs="Times New Roman"/>
          <w:lang w:val="en-US"/>
        </w:rPr>
        <w:t>d</w:t>
      </w:r>
      <w:r w:rsidR="00E61BDE" w:rsidRPr="000E3F9B">
        <w:rPr>
          <w:rFonts w:ascii="Times New Roman" w:hAnsi="Times New Roman" w:cs="Times New Roman"/>
        </w:rPr>
        <w:t xml:space="preserve">) и </w:t>
      </w:r>
      <w:r w:rsidR="00E61BDE" w:rsidRPr="000E3F9B">
        <w:rPr>
          <w:rFonts w:ascii="Times New Roman" w:hAnsi="Times New Roman" w:cs="Times New Roman"/>
        </w:rPr>
        <w:sym w:font="Symbol" w:char="F06C"/>
      </w:r>
      <w:r w:rsidR="00E61BDE" w:rsidRPr="000E3F9B">
        <w:rPr>
          <w:rFonts w:ascii="Times New Roman" w:hAnsi="Times New Roman" w:cs="Times New Roman"/>
        </w:rPr>
        <w:t>(</w:t>
      </w:r>
      <w:r w:rsidR="00E61BDE" w:rsidRPr="000E3F9B">
        <w:rPr>
          <w:rFonts w:ascii="Times New Roman" w:hAnsi="Times New Roman" w:cs="Times New Roman"/>
          <w:lang w:val="en-US"/>
        </w:rPr>
        <w:t>d</w:t>
      </w:r>
      <w:r w:rsidR="00E61BDE" w:rsidRPr="000E3F9B">
        <w:rPr>
          <w:rFonts w:ascii="Times New Roman" w:hAnsi="Times New Roman" w:cs="Times New Roman"/>
        </w:rPr>
        <w:t xml:space="preserve">) проходят через максимум при </w:t>
      </w:r>
      <w:bookmarkStart w:id="9" w:name="OLE_LINK6"/>
      <w:bookmarkStart w:id="10" w:name="OLE_LINK7"/>
      <w:bookmarkStart w:id="11" w:name="OLE_LINK11"/>
      <w:r w:rsidR="00E61BDE" w:rsidRPr="000E3F9B">
        <w:rPr>
          <w:rFonts w:ascii="Times New Roman" w:hAnsi="Times New Roman" w:cs="Times New Roman"/>
          <w:lang w:val="en-US"/>
        </w:rPr>
        <w:t>d</w:t>
      </w:r>
      <w:r w:rsidR="00E61BDE" w:rsidRPr="000E3F9B">
        <w:rPr>
          <w:rFonts w:ascii="Times New Roman" w:hAnsi="Times New Roman" w:cs="Times New Roman"/>
        </w:rPr>
        <w:t xml:space="preserve"> ≈ 2,5–3 Å </w:t>
      </w:r>
      <w:bookmarkEnd w:id="9"/>
      <w:bookmarkEnd w:id="10"/>
      <w:bookmarkEnd w:id="11"/>
      <w:r w:rsidR="00E61BDE" w:rsidRPr="000E3F9B">
        <w:rPr>
          <w:rFonts w:ascii="Times New Roman" w:hAnsi="Times New Roman" w:cs="Times New Roman"/>
        </w:rPr>
        <w:t>(</w:t>
      </w:r>
      <w:r w:rsidR="00E61BDE" w:rsidRPr="000E3F9B">
        <w:rPr>
          <w:rFonts w:ascii="Times New Roman" w:hAnsi="Times New Roman" w:cs="Times New Roman"/>
          <w:color w:val="000000"/>
        </w:rPr>
        <w:t xml:space="preserve">θ </w:t>
      </w:r>
      <w:r w:rsidR="00E61BDE" w:rsidRPr="000E3F9B">
        <w:rPr>
          <w:rFonts w:ascii="Times New Roman" w:hAnsi="Times New Roman" w:cs="Times New Roman"/>
        </w:rPr>
        <w:t xml:space="preserve">≈ 1 монослой). Известно, что уменьшение </w:t>
      </w:r>
      <w:proofErr w:type="spellStart"/>
      <w:r w:rsidR="00E61BDE" w:rsidRPr="000E3F9B">
        <w:rPr>
          <w:rFonts w:ascii="Times New Roman" w:hAnsi="Times New Roman" w:cs="Times New Roman"/>
          <w:i/>
        </w:rPr>
        <w:t>еφ</w:t>
      </w:r>
      <w:proofErr w:type="spellEnd"/>
      <w:r w:rsidR="00E61BDE" w:rsidRPr="000E3F9B">
        <w:rPr>
          <w:rFonts w:ascii="Times New Roman" w:hAnsi="Times New Roman" w:cs="Times New Roman"/>
          <w:i/>
        </w:rPr>
        <w:t xml:space="preserve"> </w:t>
      </w:r>
      <w:r w:rsidR="00E61BDE" w:rsidRPr="000E3F9B">
        <w:rPr>
          <w:rFonts w:ascii="Times New Roman" w:hAnsi="Times New Roman" w:cs="Times New Roman"/>
        </w:rPr>
        <w:t>способствует</w:t>
      </w:r>
      <w:r w:rsidR="00E61BDE" w:rsidRPr="000E3F9B">
        <w:rPr>
          <w:rFonts w:ascii="Times New Roman" w:hAnsi="Times New Roman" w:cs="Times New Roman"/>
          <w:i/>
        </w:rPr>
        <w:t xml:space="preserve"> </w:t>
      </w:r>
      <w:r w:rsidR="00E61BDE" w:rsidRPr="000E3F9B">
        <w:rPr>
          <w:rFonts w:ascii="Times New Roman" w:hAnsi="Times New Roman" w:cs="Times New Roman"/>
        </w:rPr>
        <w:t xml:space="preserve">выходу электронов </w:t>
      </w:r>
      <w:proofErr w:type="spellStart"/>
      <w:r w:rsidR="00E61BDE" w:rsidRPr="000E3F9B">
        <w:rPr>
          <w:rFonts w:ascii="Times New Roman" w:hAnsi="Times New Roman" w:cs="Times New Roman"/>
        </w:rPr>
        <w:t>термолизованных</w:t>
      </w:r>
      <w:proofErr w:type="spellEnd"/>
      <w:r w:rsidR="00E61BDE" w:rsidRPr="000E3F9B">
        <w:rPr>
          <w:rFonts w:ascii="Times New Roman" w:hAnsi="Times New Roman" w:cs="Times New Roman"/>
        </w:rPr>
        <w:t xml:space="preserve"> вблизи уровня вакуума, следовательно, </w:t>
      </w:r>
      <w:bookmarkStart w:id="12" w:name="OLE_LINK10"/>
      <w:r w:rsidR="00E61BDE" w:rsidRPr="000E3F9B">
        <w:rPr>
          <w:rFonts w:ascii="Times New Roman" w:hAnsi="Times New Roman" w:cs="Times New Roman"/>
        </w:rPr>
        <w:t xml:space="preserve">увеличивается </w:t>
      </w:r>
      <w:bookmarkEnd w:id="12"/>
      <w:r w:rsidR="00E61BDE" w:rsidRPr="000E3F9B">
        <w:rPr>
          <w:rFonts w:ascii="Times New Roman" w:hAnsi="Times New Roman" w:cs="Times New Roman"/>
        </w:rPr>
        <w:t xml:space="preserve">глубина выхода истинно-вторичных и фотоэлектронов. С ростом </w:t>
      </w:r>
      <w:r w:rsidR="00E61BDE" w:rsidRPr="000E3F9B">
        <w:rPr>
          <w:rFonts w:ascii="Times New Roman" w:hAnsi="Times New Roman" w:cs="Times New Roman"/>
          <w:lang w:val="en-US"/>
        </w:rPr>
        <w:t>d</w:t>
      </w:r>
      <w:r w:rsidR="00E61BDE" w:rsidRPr="000E3F9B">
        <w:rPr>
          <w:rFonts w:ascii="Times New Roman" w:hAnsi="Times New Roman" w:cs="Times New Roman"/>
        </w:rPr>
        <w:t xml:space="preserve"> значение </w:t>
      </w:r>
      <w:proofErr w:type="spellStart"/>
      <w:r w:rsidR="00E61BDE" w:rsidRPr="000E3F9B">
        <w:rPr>
          <w:rFonts w:ascii="Times New Roman" w:hAnsi="Times New Roman" w:cs="Times New Roman"/>
          <w:i/>
        </w:rPr>
        <w:t>еφ</w:t>
      </w:r>
      <w:proofErr w:type="spellEnd"/>
      <w:r w:rsidR="00E61BDE" w:rsidRPr="000E3F9B">
        <w:rPr>
          <w:rFonts w:ascii="Times New Roman" w:hAnsi="Times New Roman" w:cs="Times New Roman"/>
        </w:rPr>
        <w:t xml:space="preserve"> увеличивается и при </w:t>
      </w:r>
      <w:r w:rsidR="00E61BDE" w:rsidRPr="000E3F9B">
        <w:rPr>
          <w:rFonts w:ascii="Times New Roman" w:hAnsi="Times New Roman" w:cs="Times New Roman"/>
          <w:lang w:val="en-US"/>
        </w:rPr>
        <w:t>d</w:t>
      </w:r>
      <w:r w:rsidR="00E61BDE" w:rsidRPr="000E3F9B">
        <w:rPr>
          <w:rFonts w:ascii="Times New Roman" w:hAnsi="Times New Roman" w:cs="Times New Roman"/>
        </w:rPr>
        <w:t xml:space="preserve"> ≈ 5–6 Å составляет ~ 2,3 </w:t>
      </w:r>
      <w:r w:rsidR="00E61BDE" w:rsidRPr="000E3F9B">
        <w:rPr>
          <w:rFonts w:ascii="Times New Roman" w:hAnsi="Times New Roman" w:cs="Times New Roman"/>
          <w:lang w:val="en-US"/>
        </w:rPr>
        <w:t>eV</w:t>
      </w:r>
      <w:r w:rsidR="00E61BDE" w:rsidRPr="000E3F9B">
        <w:rPr>
          <w:rFonts w:ascii="Times New Roman" w:hAnsi="Times New Roman" w:cs="Times New Roman"/>
        </w:rPr>
        <w:t xml:space="preserve">. Дальнейший рост </w:t>
      </w:r>
      <w:r w:rsidR="00E61BDE" w:rsidRPr="000E3F9B">
        <w:rPr>
          <w:rFonts w:ascii="Times New Roman" w:hAnsi="Times New Roman" w:cs="Times New Roman"/>
          <w:lang w:val="en-US"/>
        </w:rPr>
        <w:t>d</w:t>
      </w:r>
      <w:r w:rsidR="00E61BDE" w:rsidRPr="000E3F9B">
        <w:rPr>
          <w:rFonts w:ascii="Times New Roman" w:hAnsi="Times New Roman" w:cs="Times New Roman"/>
        </w:rPr>
        <w:t xml:space="preserve"> не приводит к заметному изменению </w:t>
      </w:r>
      <w:proofErr w:type="spellStart"/>
      <w:r w:rsidR="00E61BDE" w:rsidRPr="000E3F9B">
        <w:rPr>
          <w:rFonts w:ascii="Times New Roman" w:hAnsi="Times New Roman" w:cs="Times New Roman"/>
          <w:i/>
        </w:rPr>
        <w:t>еφ</w:t>
      </w:r>
      <w:proofErr w:type="spellEnd"/>
      <w:r w:rsidR="00E61BDE" w:rsidRPr="000E3F9B">
        <w:rPr>
          <w:rFonts w:ascii="Times New Roman" w:hAnsi="Times New Roman" w:cs="Times New Roman"/>
          <w:i/>
        </w:rPr>
        <w:t xml:space="preserve">. </w:t>
      </w:r>
      <w:r w:rsidR="00E61BDE" w:rsidRPr="000E3F9B">
        <w:rPr>
          <w:rFonts w:ascii="Times New Roman" w:hAnsi="Times New Roman" w:cs="Times New Roman"/>
        </w:rPr>
        <w:t xml:space="preserve">Значение </w:t>
      </w:r>
      <w:r w:rsidR="00E61BDE" w:rsidRPr="000E3F9B">
        <w:rPr>
          <w:rFonts w:ascii="Times New Roman" w:hAnsi="Times New Roman" w:cs="Times New Roman"/>
          <w:lang w:val="en-US"/>
        </w:rPr>
        <w:t>I</w:t>
      </w:r>
      <w:r w:rsidR="00E61BDE" w:rsidRPr="000E3F9B">
        <w:rPr>
          <w:rFonts w:ascii="Times New Roman" w:hAnsi="Times New Roman" w:cs="Times New Roman"/>
          <w:vertAlign w:val="subscript"/>
          <w:lang w:val="en-US"/>
        </w:rPr>
        <w:t>F</w:t>
      </w:r>
      <w:r w:rsidR="00E61BDE" w:rsidRPr="000E3F9B">
        <w:rPr>
          <w:rFonts w:ascii="Times New Roman" w:hAnsi="Times New Roman" w:cs="Times New Roman"/>
          <w:vertAlign w:val="subscript"/>
        </w:rPr>
        <w:t xml:space="preserve"> </w:t>
      </w:r>
      <w:r w:rsidR="00E61BDE" w:rsidRPr="000E3F9B">
        <w:rPr>
          <w:rFonts w:ascii="Times New Roman" w:hAnsi="Times New Roman" w:cs="Times New Roman"/>
        </w:rPr>
        <w:t xml:space="preserve">начиная с </w:t>
      </w:r>
      <w:r w:rsidR="00E61BDE" w:rsidRPr="000E3F9B">
        <w:rPr>
          <w:rFonts w:ascii="Times New Roman" w:hAnsi="Times New Roman" w:cs="Times New Roman"/>
          <w:lang w:val="en-US"/>
        </w:rPr>
        <w:t>d</w:t>
      </w:r>
      <w:r w:rsidR="00E61BDE" w:rsidRPr="000E3F9B">
        <w:rPr>
          <w:rFonts w:ascii="Times New Roman" w:hAnsi="Times New Roman" w:cs="Times New Roman"/>
        </w:rPr>
        <w:t xml:space="preserve"> ≈ 3 Å уменьшается монотонно и при </w:t>
      </w:r>
      <w:bookmarkStart w:id="13" w:name="OLE_LINK20"/>
      <w:bookmarkStart w:id="14" w:name="OLE_LINK18"/>
      <w:bookmarkStart w:id="15" w:name="OLE_LINK19"/>
      <w:r w:rsidR="00E61BDE" w:rsidRPr="000E3F9B">
        <w:rPr>
          <w:rFonts w:ascii="Times New Roman" w:hAnsi="Times New Roman" w:cs="Times New Roman"/>
          <w:lang w:val="en-US"/>
        </w:rPr>
        <w:t>d</w:t>
      </w:r>
      <w:bookmarkEnd w:id="13"/>
      <w:r w:rsidR="00E61BDE" w:rsidRPr="000E3F9B">
        <w:rPr>
          <w:rFonts w:ascii="Times New Roman" w:hAnsi="Times New Roman" w:cs="Times New Roman"/>
        </w:rPr>
        <w:t xml:space="preserve"> ≈ 13–15 Å </w:t>
      </w:r>
      <w:bookmarkEnd w:id="14"/>
      <w:bookmarkEnd w:id="15"/>
      <w:r w:rsidR="00E61BDE" w:rsidRPr="000E3F9B">
        <w:rPr>
          <w:rFonts w:ascii="Times New Roman" w:hAnsi="Times New Roman" w:cs="Times New Roman"/>
        </w:rPr>
        <w:t xml:space="preserve">его значение становится меньше, чем </w:t>
      </w:r>
      <w:r w:rsidR="00E61BDE" w:rsidRPr="000E3F9B">
        <w:rPr>
          <w:rFonts w:ascii="Times New Roman" w:hAnsi="Times New Roman" w:cs="Times New Roman"/>
          <w:lang w:val="en-US"/>
        </w:rPr>
        <w:t>I</w:t>
      </w:r>
      <w:r w:rsidR="00E61BDE" w:rsidRPr="000E3F9B">
        <w:rPr>
          <w:rFonts w:ascii="Times New Roman" w:hAnsi="Times New Roman" w:cs="Times New Roman"/>
          <w:vertAlign w:val="subscript"/>
          <w:lang w:val="en-US"/>
        </w:rPr>
        <w:t>F</w:t>
      </w:r>
      <w:r w:rsidR="00E61BDE" w:rsidRPr="000E3F9B">
        <w:rPr>
          <w:rFonts w:ascii="Times New Roman" w:hAnsi="Times New Roman" w:cs="Times New Roman"/>
          <w:vertAlign w:val="subscript"/>
        </w:rPr>
        <w:t xml:space="preserve"> </w:t>
      </w:r>
      <w:r w:rsidR="00E61BDE" w:rsidRPr="000E3F9B">
        <w:rPr>
          <w:rFonts w:ascii="Times New Roman" w:hAnsi="Times New Roman" w:cs="Times New Roman"/>
        </w:rPr>
        <w:t xml:space="preserve">чистого </w:t>
      </w:r>
      <w:bookmarkStart w:id="16" w:name="OLE_LINK14"/>
      <w:bookmarkStart w:id="17" w:name="OLE_LINK15"/>
      <w:proofErr w:type="spellStart"/>
      <w:r w:rsidR="00E61BDE" w:rsidRPr="000E3F9B">
        <w:rPr>
          <w:rFonts w:ascii="Times New Roman" w:hAnsi="Times New Roman" w:cs="Times New Roman"/>
          <w:lang w:val="en-US"/>
        </w:rPr>
        <w:t>CdS</w:t>
      </w:r>
      <w:bookmarkEnd w:id="16"/>
      <w:bookmarkEnd w:id="17"/>
      <w:proofErr w:type="spellEnd"/>
      <w:r w:rsidR="00E61BDE" w:rsidRPr="000E3F9B">
        <w:rPr>
          <w:rFonts w:ascii="Times New Roman" w:hAnsi="Times New Roman" w:cs="Times New Roman"/>
        </w:rPr>
        <w:t xml:space="preserve">. Можно полагать, что эмиссионная эффективность слоев Ва значительно меньше, чем эффективности слоев </w:t>
      </w:r>
      <w:bookmarkStart w:id="18" w:name="OLE_LINK16"/>
      <w:bookmarkStart w:id="19" w:name="OLE_LINK17"/>
      <w:bookmarkStart w:id="20" w:name="OLE_LINK23"/>
      <w:proofErr w:type="spellStart"/>
      <w:r w:rsidR="00E61BDE" w:rsidRPr="000E3F9B">
        <w:rPr>
          <w:rFonts w:ascii="Times New Roman" w:hAnsi="Times New Roman" w:cs="Times New Roman"/>
          <w:lang w:val="en-US"/>
        </w:rPr>
        <w:t>CdS</w:t>
      </w:r>
      <w:bookmarkEnd w:id="18"/>
      <w:bookmarkEnd w:id="19"/>
      <w:bookmarkEnd w:id="20"/>
      <w:proofErr w:type="spellEnd"/>
      <w:r w:rsidR="00E61BDE" w:rsidRPr="000E3F9B">
        <w:rPr>
          <w:rFonts w:ascii="Times New Roman" w:hAnsi="Times New Roman" w:cs="Times New Roman"/>
        </w:rPr>
        <w:t xml:space="preserve">. Что касается </w:t>
      </w:r>
      <w:r w:rsidR="00E61BDE" w:rsidRPr="000E3F9B">
        <w:rPr>
          <w:rFonts w:ascii="Times New Roman" w:hAnsi="Times New Roman" w:cs="Times New Roman"/>
        </w:rPr>
        <w:sym w:font="Symbol" w:char="F06C"/>
      </w:r>
      <w:r w:rsidR="00E61BDE" w:rsidRPr="000E3F9B">
        <w:rPr>
          <w:rFonts w:ascii="Times New Roman" w:hAnsi="Times New Roman" w:cs="Times New Roman"/>
        </w:rPr>
        <w:t xml:space="preserve">, то её значение при </w:t>
      </w:r>
      <w:r w:rsidR="00E61BDE" w:rsidRPr="000E3F9B">
        <w:rPr>
          <w:rFonts w:ascii="Times New Roman" w:hAnsi="Times New Roman" w:cs="Times New Roman"/>
          <w:lang w:val="en-US"/>
        </w:rPr>
        <w:t>d</w:t>
      </w:r>
      <w:r w:rsidR="00E61BDE" w:rsidRPr="000E3F9B">
        <w:rPr>
          <w:rFonts w:ascii="Times New Roman" w:hAnsi="Times New Roman" w:cs="Times New Roman"/>
        </w:rPr>
        <w:t xml:space="preserve"> ≈ 8–10 Å уменьшается до </w:t>
      </w:r>
      <w:r w:rsidR="00E61BDE" w:rsidRPr="000E3F9B">
        <w:rPr>
          <w:rFonts w:ascii="Times New Roman" w:hAnsi="Times New Roman" w:cs="Times New Roman"/>
        </w:rPr>
        <w:sym w:font="Symbol" w:char="F06C"/>
      </w:r>
      <w:r w:rsidR="00E61BDE" w:rsidRPr="000E3F9B">
        <w:rPr>
          <w:rFonts w:ascii="Times New Roman" w:hAnsi="Times New Roman" w:cs="Times New Roman"/>
        </w:rPr>
        <w:t xml:space="preserve"> чистого </w:t>
      </w:r>
      <w:proofErr w:type="spellStart"/>
      <w:r w:rsidR="00E61BDE" w:rsidRPr="000E3F9B">
        <w:rPr>
          <w:rFonts w:ascii="Times New Roman" w:hAnsi="Times New Roman" w:cs="Times New Roman"/>
          <w:lang w:val="en-US"/>
        </w:rPr>
        <w:t>CdS</w:t>
      </w:r>
      <w:proofErr w:type="spellEnd"/>
      <w:r w:rsidR="00E61BDE" w:rsidRPr="000E3F9B">
        <w:rPr>
          <w:rFonts w:ascii="Times New Roman" w:hAnsi="Times New Roman" w:cs="Times New Roman"/>
        </w:rPr>
        <w:t xml:space="preserve"> и с дальнейшим ростом </w:t>
      </w:r>
      <w:r w:rsidR="00E61BDE" w:rsidRPr="000E3F9B">
        <w:rPr>
          <w:rFonts w:ascii="Times New Roman" w:hAnsi="Times New Roman" w:cs="Times New Roman"/>
          <w:lang w:val="en-US"/>
        </w:rPr>
        <w:t>d</w:t>
      </w:r>
      <w:r w:rsidR="00E61BDE" w:rsidRPr="000E3F9B">
        <w:rPr>
          <w:rFonts w:ascii="Times New Roman" w:hAnsi="Times New Roman" w:cs="Times New Roman"/>
        </w:rPr>
        <w:t xml:space="preserve"> заметно не меняется.</w:t>
      </w:r>
      <w:r w:rsidR="00E61BDE" w:rsidRPr="000E3F9B">
        <w:rPr>
          <w:rFonts w:ascii="Times New Roman" w:hAnsi="Times New Roman" w:cs="Times New Roman"/>
          <w:lang w:val="uz-Cyrl-UZ"/>
        </w:rPr>
        <w:t xml:space="preserve"> Впервые изучено влияние адсорбции атомов </w:t>
      </w:r>
      <w:r w:rsidR="00E61BDE" w:rsidRPr="000E3F9B">
        <w:rPr>
          <w:rFonts w:ascii="Times New Roman" w:hAnsi="Times New Roman" w:cs="Times New Roman"/>
          <w:lang w:val="en-US"/>
        </w:rPr>
        <w:t>Ba</w:t>
      </w:r>
      <w:r w:rsidR="00E61BDE" w:rsidRPr="000E3F9B">
        <w:rPr>
          <w:rFonts w:ascii="Times New Roman" w:hAnsi="Times New Roman" w:cs="Times New Roman"/>
        </w:rPr>
        <w:t xml:space="preserve"> </w:t>
      </w:r>
      <w:r w:rsidR="00E61BDE" w:rsidRPr="000E3F9B">
        <w:rPr>
          <w:rFonts w:ascii="Times New Roman" w:hAnsi="Times New Roman" w:cs="Times New Roman"/>
          <w:lang w:val="en-US"/>
        </w:rPr>
        <w:t>c</w:t>
      </w:r>
      <w:r w:rsidR="00E61BDE" w:rsidRPr="000E3F9B">
        <w:rPr>
          <w:rFonts w:ascii="Times New Roman" w:hAnsi="Times New Roman" w:cs="Times New Roman"/>
        </w:rPr>
        <w:t xml:space="preserve"> толщиной ~ </w:t>
      </w:r>
      <w:r w:rsidR="00E61BDE" w:rsidRPr="000E3F9B">
        <w:rPr>
          <w:rFonts w:ascii="Times New Roman" w:hAnsi="Times New Roman" w:cs="Times New Roman"/>
          <w:lang w:val="uz-Cyrl-UZ"/>
        </w:rPr>
        <w:t>1</w:t>
      </w:r>
      <w:r w:rsidR="00E61BDE" w:rsidRPr="000E3F9B">
        <w:rPr>
          <w:rFonts w:ascii="Times New Roman" w:hAnsi="Times New Roman" w:cs="Times New Roman"/>
        </w:rPr>
        <w:t xml:space="preserve">–15 Å (θ ≈ 0,5–5 </w:t>
      </w:r>
      <w:proofErr w:type="spellStart"/>
      <w:r w:rsidR="00E61BDE" w:rsidRPr="000E3F9B">
        <w:rPr>
          <w:rFonts w:ascii="Times New Roman" w:hAnsi="Times New Roman" w:cs="Times New Roman"/>
        </w:rPr>
        <w:t>монослоев</w:t>
      </w:r>
      <w:proofErr w:type="spellEnd"/>
      <w:r w:rsidR="00E61BDE" w:rsidRPr="000E3F9B">
        <w:rPr>
          <w:rFonts w:ascii="Times New Roman" w:hAnsi="Times New Roman" w:cs="Times New Roman"/>
        </w:rPr>
        <w:t xml:space="preserve">) на состав, эмиссионные и оптические свойства </w:t>
      </w:r>
      <w:proofErr w:type="spellStart"/>
      <w:r w:rsidR="00E61BDE" w:rsidRPr="000E3F9B">
        <w:rPr>
          <w:rFonts w:ascii="Times New Roman" w:hAnsi="Times New Roman" w:cs="Times New Roman"/>
          <w:lang w:val="en-US"/>
        </w:rPr>
        <w:t>CdS</w:t>
      </w:r>
      <w:proofErr w:type="spellEnd"/>
      <w:r w:rsidR="00E61BDE" w:rsidRPr="000E3F9B">
        <w:rPr>
          <w:rFonts w:ascii="Times New Roman" w:hAnsi="Times New Roman" w:cs="Times New Roman"/>
        </w:rPr>
        <w:t xml:space="preserve">. </w:t>
      </w:r>
    </w:p>
    <w:p w14:paraId="78B376FE" w14:textId="77777777" w:rsidR="000E3F9B" w:rsidRPr="000E3F9B" w:rsidRDefault="000E3F9B" w:rsidP="000E3F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DB08250" w14:textId="77777777" w:rsidR="00E61BDE" w:rsidRPr="000E3F9B" w:rsidRDefault="00E61BDE" w:rsidP="000E3F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F9B">
        <w:rPr>
          <w:rFonts w:ascii="Times New Roman" w:hAnsi="Times New Roman" w:cs="Times New Roman"/>
          <w:b/>
        </w:rPr>
        <w:t>Список литературы</w:t>
      </w:r>
    </w:p>
    <w:p w14:paraId="77842E32" w14:textId="14A6C7D8" w:rsidR="00E61BDE" w:rsidRPr="000E3F9B" w:rsidRDefault="000E3F9B" w:rsidP="000E3F9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61BDE" w:rsidRPr="000E3F9B">
        <w:rPr>
          <w:rFonts w:ascii="Times New Roman" w:hAnsi="Times New Roman" w:cs="Times New Roman"/>
        </w:rPr>
        <w:t xml:space="preserve">Г.С. Хрипунов, В.Р. Копач, А.В. </w:t>
      </w:r>
      <w:proofErr w:type="spellStart"/>
      <w:r w:rsidR="00E61BDE" w:rsidRPr="000E3F9B">
        <w:rPr>
          <w:rFonts w:ascii="Times New Roman" w:hAnsi="Times New Roman" w:cs="Times New Roman"/>
        </w:rPr>
        <w:t>Мериуц</w:t>
      </w:r>
      <w:proofErr w:type="spellEnd"/>
      <w:r w:rsidR="00E61BDE" w:rsidRPr="000E3F9B">
        <w:rPr>
          <w:rFonts w:ascii="Times New Roman" w:hAnsi="Times New Roman" w:cs="Times New Roman"/>
        </w:rPr>
        <w:t xml:space="preserve">, Р.В. Кириченко, Н.В. Дейнеко, ФТП, </w:t>
      </w:r>
      <w:r w:rsidR="00E61BDE" w:rsidRPr="008B3ECF">
        <w:rPr>
          <w:rFonts w:ascii="Times New Roman" w:hAnsi="Times New Roman" w:cs="Times New Roman"/>
          <w:bCs/>
        </w:rPr>
        <w:t>45</w:t>
      </w:r>
      <w:r w:rsidR="00E61BDE" w:rsidRPr="000E3F9B">
        <w:rPr>
          <w:rFonts w:ascii="Times New Roman" w:hAnsi="Times New Roman" w:cs="Times New Roman"/>
        </w:rPr>
        <w:t xml:space="preserve"> (1) С.1564 (2011).</w:t>
      </w:r>
    </w:p>
    <w:p w14:paraId="3C873BC6" w14:textId="427BAAE2" w:rsidR="00887EA3" w:rsidRPr="000E3F9B" w:rsidRDefault="000E3F9B" w:rsidP="000E3F9B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</w:rPr>
        <w:t xml:space="preserve">2. </w:t>
      </w:r>
      <w:proofErr w:type="spellStart"/>
      <w:r w:rsidR="00E61BDE" w:rsidRPr="000E3F9B">
        <w:rPr>
          <w:rFonts w:ascii="Times New Roman" w:hAnsi="Times New Roman" w:cs="Times New Roman"/>
        </w:rPr>
        <w:t>Б.Е.Умирзаков</w:t>
      </w:r>
      <w:proofErr w:type="spellEnd"/>
      <w:r w:rsidR="00E61BDE" w:rsidRPr="000E3F9B">
        <w:rPr>
          <w:rFonts w:ascii="Times New Roman" w:hAnsi="Times New Roman" w:cs="Times New Roman"/>
        </w:rPr>
        <w:t xml:space="preserve">, </w:t>
      </w:r>
      <w:proofErr w:type="spellStart"/>
      <w:r w:rsidR="00E61BDE" w:rsidRPr="000E3F9B">
        <w:rPr>
          <w:rFonts w:ascii="Times New Roman" w:hAnsi="Times New Roman" w:cs="Times New Roman"/>
        </w:rPr>
        <w:t>Д.А.Ташмухамедова</w:t>
      </w:r>
      <w:proofErr w:type="spellEnd"/>
      <w:r w:rsidR="00E61BDE" w:rsidRPr="000E3F9B">
        <w:rPr>
          <w:rFonts w:ascii="Times New Roman" w:hAnsi="Times New Roman" w:cs="Times New Roman"/>
        </w:rPr>
        <w:t xml:space="preserve">, </w:t>
      </w:r>
      <w:proofErr w:type="spellStart"/>
      <w:r w:rsidR="00E61BDE" w:rsidRPr="000E3F9B">
        <w:rPr>
          <w:rFonts w:ascii="Times New Roman" w:hAnsi="Times New Roman" w:cs="Times New Roman"/>
        </w:rPr>
        <w:t>Э.А.Раббимов</w:t>
      </w:r>
      <w:proofErr w:type="spellEnd"/>
      <w:r w:rsidR="00E61BDE" w:rsidRPr="000E3F9B">
        <w:rPr>
          <w:rFonts w:ascii="Times New Roman" w:hAnsi="Times New Roman" w:cs="Times New Roman"/>
        </w:rPr>
        <w:t xml:space="preserve">, </w:t>
      </w:r>
      <w:bookmarkStart w:id="21" w:name="_Hlk127265901"/>
      <w:proofErr w:type="spellStart"/>
      <w:r w:rsidR="00E61BDE" w:rsidRPr="000E3F9B">
        <w:rPr>
          <w:rFonts w:ascii="Times New Roman" w:hAnsi="Times New Roman" w:cs="Times New Roman"/>
        </w:rPr>
        <w:t>Ж.Содикжанов</w:t>
      </w:r>
      <w:bookmarkEnd w:id="21"/>
      <w:proofErr w:type="spellEnd"/>
      <w:r w:rsidR="00E61BDE" w:rsidRPr="000E3F9B">
        <w:rPr>
          <w:rFonts w:ascii="Times New Roman" w:hAnsi="Times New Roman" w:cs="Times New Roman"/>
        </w:rPr>
        <w:t xml:space="preserve">, </w:t>
      </w:r>
      <w:proofErr w:type="spellStart"/>
      <w:r w:rsidR="00E61BDE" w:rsidRPr="000E3F9B">
        <w:rPr>
          <w:rFonts w:ascii="Times New Roman" w:hAnsi="Times New Roman" w:cs="Times New Roman"/>
        </w:rPr>
        <w:t>А.Н.Уроков</w:t>
      </w:r>
      <w:proofErr w:type="spellEnd"/>
      <w:r w:rsidR="00E61BDE" w:rsidRPr="000E3F9B">
        <w:rPr>
          <w:rFonts w:ascii="Times New Roman" w:hAnsi="Times New Roman" w:cs="Times New Roman"/>
        </w:rPr>
        <w:t xml:space="preserve">, Поверхность. Рентгеновские, синхротронные и нейтронные исследования, </w:t>
      </w:r>
      <w:r w:rsidR="00E61BDE" w:rsidRPr="000E3F9B">
        <w:rPr>
          <w:rFonts w:ascii="Times New Roman" w:hAnsi="Times New Roman" w:cs="Times New Roman"/>
          <w:bCs/>
        </w:rPr>
        <w:t>12</w:t>
      </w:r>
      <w:r w:rsidR="00E61BDE" w:rsidRPr="000E3F9B">
        <w:rPr>
          <w:rFonts w:ascii="Times New Roman" w:hAnsi="Times New Roman" w:cs="Times New Roman"/>
        </w:rPr>
        <w:t>, С.76-80 (2019).</w:t>
      </w:r>
    </w:p>
    <w:sectPr w:rsidR="00887EA3" w:rsidRPr="000E3F9B" w:rsidSect="000E3F9B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471D7"/>
    <w:multiLevelType w:val="hybridMultilevel"/>
    <w:tmpl w:val="DFC0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DF"/>
    <w:rsid w:val="000E3F9B"/>
    <w:rsid w:val="00522296"/>
    <w:rsid w:val="00887EA3"/>
    <w:rsid w:val="008B3ECF"/>
    <w:rsid w:val="00BF1E6B"/>
    <w:rsid w:val="00E61BDE"/>
    <w:rsid w:val="00F6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5A98"/>
  <w15:chartTrackingRefBased/>
  <w15:docId w15:val="{9401F142-D5DA-4CFF-B30B-00C8231E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BDE"/>
    <w:pPr>
      <w:ind w:left="720"/>
      <w:contextualSpacing/>
    </w:pPr>
  </w:style>
  <w:style w:type="character" w:styleId="a4">
    <w:name w:val="Hyperlink"/>
    <w:uiPriority w:val="99"/>
    <w:unhideWhenUsed/>
    <w:rsid w:val="000E3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urshid.bolta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Khurshid Boltaev</cp:lastModifiedBy>
  <cp:revision>6</cp:revision>
  <dcterms:created xsi:type="dcterms:W3CDTF">2023-01-13T05:18:00Z</dcterms:created>
  <dcterms:modified xsi:type="dcterms:W3CDTF">2023-02-14T06:20:00Z</dcterms:modified>
</cp:coreProperties>
</file>