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9" w:rsidRPr="0065788D" w:rsidRDefault="000E5FC9" w:rsidP="000E5F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РАСПЫЛЕНИЕ МОЛЕКУЛ ФТАЛОЦИАНИНА МЕДИ НА </w:t>
      </w:r>
      <w:r>
        <w:rPr>
          <w:sz w:val="22"/>
          <w:szCs w:val="22"/>
          <w:lang w:val="en-US"/>
        </w:rPr>
        <w:t>GaAs</w:t>
      </w:r>
      <w:r w:rsidRPr="008B4C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ПОДЛОЖКЕ ПРИ БОМБАРДИРОВКЕ МНОГОЗАРЯДНЫМИ ИОНАМИ </w:t>
      </w:r>
    </w:p>
    <w:p w:rsidR="000E5FC9" w:rsidRDefault="000E5FC9" w:rsidP="000E5FC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0E5FC9" w:rsidRPr="002A57CE" w:rsidRDefault="000E5FC9" w:rsidP="000E5FC9">
      <w:pPr>
        <w:tabs>
          <w:tab w:val="left" w:pos="284"/>
        </w:tabs>
        <w:ind w:firstLine="426"/>
        <w:jc w:val="center"/>
        <w:rPr>
          <w:sz w:val="22"/>
          <w:szCs w:val="22"/>
        </w:rPr>
      </w:pPr>
      <w:r w:rsidRPr="000E5FC9">
        <w:rPr>
          <w:sz w:val="22"/>
          <w:szCs w:val="22"/>
        </w:rPr>
        <w:t xml:space="preserve">П.Г. </w:t>
      </w:r>
      <w:proofErr w:type="spellStart"/>
      <w:r w:rsidRPr="000E5FC9">
        <w:rPr>
          <w:sz w:val="22"/>
          <w:szCs w:val="22"/>
        </w:rPr>
        <w:t>Кахрамонова</w:t>
      </w:r>
      <w:proofErr w:type="spellEnd"/>
      <w:r w:rsidRPr="000E5FC9">
        <w:rPr>
          <w:sz w:val="22"/>
          <w:szCs w:val="22"/>
        </w:rPr>
        <w:t xml:space="preserve">, </w:t>
      </w:r>
      <w:r w:rsidRPr="000E5FC9">
        <w:rPr>
          <w:color w:val="000000" w:themeColor="text1"/>
          <w:sz w:val="22"/>
          <w:szCs w:val="22"/>
          <w:shd w:val="clear" w:color="auto" w:fill="FFFFFF"/>
        </w:rPr>
        <w:t>Д.Т. Усманов</w:t>
      </w:r>
      <w:r w:rsidRPr="000E5FC9">
        <w:rPr>
          <w:sz w:val="22"/>
          <w:szCs w:val="22"/>
        </w:rPr>
        <w:t xml:space="preserve">, </w:t>
      </w:r>
      <w:r w:rsidRPr="000E5FC9">
        <w:rPr>
          <w:color w:val="000000" w:themeColor="text1"/>
          <w:sz w:val="22"/>
          <w:szCs w:val="22"/>
          <w:shd w:val="clear" w:color="auto" w:fill="FFFFFF"/>
        </w:rPr>
        <w:t>Ш.М. Ахмедов,</w:t>
      </w:r>
      <w:r w:rsidRPr="000E5FC9">
        <w:rPr>
          <w:sz w:val="22"/>
          <w:szCs w:val="22"/>
        </w:rPr>
        <w:t xml:space="preserve"> А.Ш. </w:t>
      </w:r>
      <w:proofErr w:type="spellStart"/>
      <w:r w:rsidRPr="000E5FC9">
        <w:rPr>
          <w:sz w:val="22"/>
          <w:szCs w:val="22"/>
        </w:rPr>
        <w:t>Раджабов</w:t>
      </w:r>
      <w:proofErr w:type="spellEnd"/>
      <w:r w:rsidRPr="000E5FC9">
        <w:rPr>
          <w:sz w:val="22"/>
          <w:szCs w:val="22"/>
        </w:rPr>
        <w:t xml:space="preserve">, Ш.Дж. Ахунов, С.С. </w:t>
      </w:r>
      <w:proofErr w:type="spellStart"/>
      <w:r w:rsidRPr="000E5FC9">
        <w:rPr>
          <w:sz w:val="22"/>
          <w:szCs w:val="22"/>
        </w:rPr>
        <w:t>Исхакова</w:t>
      </w:r>
      <w:proofErr w:type="spellEnd"/>
      <w:r w:rsidRPr="000E5FC9">
        <w:rPr>
          <w:sz w:val="22"/>
          <w:szCs w:val="22"/>
        </w:rPr>
        <w:t xml:space="preserve">, Т.Х. </w:t>
      </w:r>
      <w:proofErr w:type="spellStart"/>
      <w:r w:rsidRPr="000E5FC9">
        <w:rPr>
          <w:sz w:val="22"/>
          <w:szCs w:val="22"/>
        </w:rPr>
        <w:t>Эрова</w:t>
      </w:r>
      <w:proofErr w:type="spellEnd"/>
      <w:r w:rsidRPr="000E5FC9">
        <w:rPr>
          <w:sz w:val="22"/>
          <w:szCs w:val="22"/>
        </w:rPr>
        <w:t>.</w:t>
      </w:r>
    </w:p>
    <w:p w:rsidR="000E5FC9" w:rsidRDefault="000E5FC9" w:rsidP="000E5FC9">
      <w:pPr>
        <w:ind w:firstLine="425"/>
        <w:jc w:val="both"/>
        <w:rPr>
          <w:sz w:val="22"/>
          <w:szCs w:val="22"/>
          <w:lang w:val="it-IT"/>
        </w:rPr>
      </w:pPr>
      <w:r w:rsidRPr="002A57CE">
        <w:rPr>
          <w:sz w:val="22"/>
          <w:szCs w:val="22"/>
        </w:rPr>
        <w:t xml:space="preserve">Институт ионно-плазменных и лазерных технологий АН РУз, Ташкент, Узбекистан, </w:t>
      </w:r>
      <w:r w:rsidRPr="002A57CE">
        <w:rPr>
          <w:sz w:val="22"/>
          <w:szCs w:val="22"/>
          <w:lang w:val="it-IT"/>
        </w:rPr>
        <w:t>e</w:t>
      </w:r>
      <w:r w:rsidRPr="002A57CE">
        <w:rPr>
          <w:sz w:val="22"/>
          <w:szCs w:val="22"/>
        </w:rPr>
        <w:t>-</w:t>
      </w:r>
      <w:r w:rsidRPr="002A57CE">
        <w:rPr>
          <w:sz w:val="22"/>
          <w:szCs w:val="22"/>
          <w:lang w:val="it-IT"/>
        </w:rPr>
        <w:t>mail</w:t>
      </w:r>
      <w:r w:rsidRPr="002A57CE">
        <w:rPr>
          <w:sz w:val="22"/>
          <w:szCs w:val="22"/>
        </w:rPr>
        <w:t xml:space="preserve">: </w:t>
      </w:r>
      <w:hyperlink r:id="rId5" w:history="1">
        <w:r w:rsidRPr="00BF6A12">
          <w:rPr>
            <w:rStyle w:val="a6"/>
            <w:sz w:val="22"/>
            <w:szCs w:val="22"/>
            <w:lang w:val="it-IT"/>
          </w:rPr>
          <w:t>a.shovkatjon@mail.ru</w:t>
        </w:r>
      </w:hyperlink>
    </w:p>
    <w:p w:rsidR="000E5FC9" w:rsidRPr="002A57CE" w:rsidRDefault="000E5FC9" w:rsidP="000E5FC9">
      <w:pPr>
        <w:ind w:firstLine="425"/>
        <w:jc w:val="both"/>
        <w:rPr>
          <w:sz w:val="22"/>
          <w:szCs w:val="22"/>
        </w:rPr>
      </w:pPr>
    </w:p>
    <w:p w:rsidR="000E5FC9" w:rsidRDefault="000E5FC9" w:rsidP="000E5FC9">
      <w:pPr>
        <w:ind w:firstLine="426"/>
        <w:jc w:val="both"/>
        <w:rPr>
          <w:rFonts w:asciiTheme="majorHAnsi" w:hAnsiTheme="majorHAnsi"/>
          <w:sz w:val="22"/>
          <w:szCs w:val="22"/>
        </w:rPr>
      </w:pPr>
      <w:r>
        <w:rPr>
          <w:sz w:val="22"/>
          <w:szCs w:val="22"/>
        </w:rPr>
        <w:t xml:space="preserve">Исследование кристаллических полупроводников не теряют свою актуальность, несмотря на свою детальную изученность. Современную электронику невозможно представлять без них. </w:t>
      </w:r>
      <w:r w:rsidRPr="00343C05">
        <w:rPr>
          <w:rFonts w:asciiTheme="majorHAnsi" w:hAnsiTheme="majorHAnsi"/>
          <w:sz w:val="22"/>
          <w:szCs w:val="22"/>
        </w:rPr>
        <w:t xml:space="preserve">Исследование распыления </w:t>
      </w:r>
      <w:r>
        <w:rPr>
          <w:rFonts w:asciiTheme="majorHAnsi" w:hAnsiTheme="majorHAnsi"/>
          <w:sz w:val="22"/>
          <w:szCs w:val="22"/>
        </w:rPr>
        <w:t xml:space="preserve">кремния </w:t>
      </w:r>
      <w:r w:rsidRPr="00343C05">
        <w:rPr>
          <w:rFonts w:asciiTheme="majorHAnsi" w:hAnsiTheme="majorHAnsi"/>
          <w:sz w:val="22"/>
          <w:szCs w:val="22"/>
        </w:rPr>
        <w:t>в виде кластеров при бомбардировке кластерными ионами</w:t>
      </w:r>
      <w:r>
        <w:rPr>
          <w:rFonts w:asciiTheme="majorHAnsi" w:hAnsiTheme="majorHAnsi"/>
          <w:sz w:val="22"/>
          <w:szCs w:val="22"/>
        </w:rPr>
        <w:t xml:space="preserve"> </w:t>
      </w:r>
      <w:r w:rsidRPr="00343C05">
        <w:rPr>
          <w:rFonts w:asciiTheme="majorHAnsi" w:hAnsiTheme="majorHAnsi"/>
          <w:sz w:val="22"/>
          <w:szCs w:val="22"/>
        </w:rPr>
        <w:t>вызывает интерес</w:t>
      </w:r>
      <w:r>
        <w:rPr>
          <w:rFonts w:asciiTheme="majorHAnsi" w:hAnsiTheme="majorHAnsi"/>
          <w:sz w:val="22"/>
          <w:szCs w:val="22"/>
        </w:rPr>
        <w:t>.</w:t>
      </w:r>
      <w:r w:rsidRPr="00343C05">
        <w:rPr>
          <w:rFonts w:asciiTheme="majorHAnsi" w:hAnsiTheme="majorHAnsi"/>
          <w:sz w:val="22"/>
          <w:szCs w:val="22"/>
        </w:rPr>
        <w:t xml:space="preserve"> Интересно выяснить насколько закономерности, полученные ранее в условиях существования плотных нелинейных каскадов и тепловых пиков, будут иметь место в случае </w:t>
      </w:r>
      <w:r>
        <w:rPr>
          <w:rFonts w:asciiTheme="majorHAnsi" w:hAnsiTheme="majorHAnsi"/>
          <w:sz w:val="22"/>
          <w:szCs w:val="22"/>
        </w:rPr>
        <w:t>полупроводниковых мишеней</w:t>
      </w:r>
      <w:r w:rsidRPr="00343C05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Как будет влиять атомар</w:t>
      </w:r>
      <w:r w:rsidRPr="00343C05">
        <w:rPr>
          <w:rFonts w:asciiTheme="majorHAnsi" w:hAnsiTheme="majorHAnsi"/>
          <w:sz w:val="22"/>
          <w:szCs w:val="22"/>
        </w:rPr>
        <w:t>н</w:t>
      </w:r>
      <w:r>
        <w:rPr>
          <w:rFonts w:asciiTheme="majorHAnsi" w:hAnsiTheme="majorHAnsi"/>
          <w:sz w:val="22"/>
          <w:szCs w:val="22"/>
        </w:rPr>
        <w:t>ая</w:t>
      </w:r>
      <w:r w:rsidRPr="00343C0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и молекулярная </w:t>
      </w:r>
      <w:r w:rsidRPr="00343C05">
        <w:rPr>
          <w:rFonts w:asciiTheme="majorHAnsi" w:hAnsiTheme="majorHAnsi"/>
          <w:sz w:val="22"/>
          <w:szCs w:val="22"/>
        </w:rPr>
        <w:t>бомбардировк</w:t>
      </w:r>
      <w:r>
        <w:rPr>
          <w:rFonts w:asciiTheme="majorHAnsi" w:hAnsiTheme="majorHAnsi"/>
          <w:sz w:val="22"/>
          <w:szCs w:val="22"/>
        </w:rPr>
        <w:t>а</w:t>
      </w:r>
      <w:r w:rsidRPr="00343C0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на </w:t>
      </w:r>
      <w:r w:rsidRPr="00343C05">
        <w:rPr>
          <w:rFonts w:asciiTheme="majorHAnsi" w:hAnsiTheme="majorHAnsi"/>
          <w:sz w:val="22"/>
          <w:szCs w:val="22"/>
        </w:rPr>
        <w:t xml:space="preserve">выход вторичных многоатомных ионов при увеличении количества составляющих их атомов. </w:t>
      </w:r>
    </w:p>
    <w:p w:rsidR="000E5FC9" w:rsidRPr="00275FE7" w:rsidRDefault="000E5FC9" w:rsidP="000E5FC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</w:t>
      </w:r>
      <w:r w:rsidRPr="00275FE7">
        <w:rPr>
          <w:sz w:val="22"/>
          <w:szCs w:val="22"/>
        </w:rPr>
        <w:t xml:space="preserve">исследована зависимость выхода распыленных </w:t>
      </w:r>
      <w:r>
        <w:rPr>
          <w:sz w:val="22"/>
          <w:szCs w:val="22"/>
        </w:rPr>
        <w:t xml:space="preserve">нейтральных </w:t>
      </w:r>
      <w:r w:rsidRPr="00275FE7">
        <w:rPr>
          <w:sz w:val="22"/>
          <w:szCs w:val="22"/>
        </w:rPr>
        <w:t xml:space="preserve">молекул </w:t>
      </w:r>
      <w:bookmarkStart w:id="0" w:name="_Hlk33125187"/>
      <w:r>
        <w:rPr>
          <w:sz w:val="22"/>
          <w:szCs w:val="22"/>
        </w:rPr>
        <w:t xml:space="preserve">кремния </w:t>
      </w:r>
      <w:r>
        <w:rPr>
          <w:sz w:val="22"/>
          <w:szCs w:val="22"/>
          <w:lang w:val="en-US"/>
        </w:rPr>
        <w:t>Si</w:t>
      </w:r>
      <w:r w:rsidRPr="00275FE7">
        <w:rPr>
          <w:sz w:val="22"/>
          <w:szCs w:val="22"/>
        </w:rPr>
        <w:t xml:space="preserve"> </w:t>
      </w:r>
      <w:bookmarkEnd w:id="0"/>
      <w:r w:rsidRPr="00275FE7">
        <w:rPr>
          <w:sz w:val="22"/>
          <w:szCs w:val="22"/>
        </w:rPr>
        <w:t>от заряда</w:t>
      </w:r>
      <w:r>
        <w:rPr>
          <w:sz w:val="22"/>
          <w:szCs w:val="22"/>
        </w:rPr>
        <w:t>,</w:t>
      </w:r>
      <w:r w:rsidRPr="00275FE7">
        <w:rPr>
          <w:sz w:val="22"/>
          <w:szCs w:val="22"/>
        </w:rPr>
        <w:t xml:space="preserve"> энергии </w:t>
      </w:r>
      <w:r>
        <w:rPr>
          <w:sz w:val="22"/>
          <w:szCs w:val="22"/>
        </w:rPr>
        <w:t xml:space="preserve"> и количества </w:t>
      </w:r>
      <w:r w:rsidRPr="00275FE7">
        <w:rPr>
          <w:sz w:val="22"/>
          <w:szCs w:val="22"/>
        </w:rPr>
        <w:t xml:space="preserve">бомбардирующих </w:t>
      </w:r>
      <w:r>
        <w:rPr>
          <w:sz w:val="22"/>
          <w:szCs w:val="22"/>
        </w:rPr>
        <w:t xml:space="preserve">частиц </w:t>
      </w:r>
      <w:r w:rsidRPr="00275FE7">
        <w:rPr>
          <w:sz w:val="22"/>
          <w:szCs w:val="22"/>
        </w:rPr>
        <w:t>в диапазоне энергий 1– 10 кэВ.</w:t>
      </w:r>
    </w:p>
    <w:p w:rsidR="000E5FC9" w:rsidRPr="00643FB5" w:rsidRDefault="000E5FC9" w:rsidP="000E5FC9">
      <w:pPr>
        <w:ind w:firstLine="425"/>
        <w:jc w:val="both"/>
        <w:rPr>
          <w:sz w:val="22"/>
          <w:szCs w:val="22"/>
        </w:rPr>
      </w:pPr>
      <w:r w:rsidRPr="00275FE7">
        <w:rPr>
          <w:sz w:val="22"/>
          <w:szCs w:val="22"/>
        </w:rPr>
        <w:t xml:space="preserve">Наблюдается рост выхода распыленных молекул </w:t>
      </w:r>
      <w:r>
        <w:rPr>
          <w:sz w:val="22"/>
          <w:szCs w:val="22"/>
        </w:rPr>
        <w:t>кремния</w:t>
      </w:r>
      <w:r w:rsidRPr="00275FE7">
        <w:rPr>
          <w:sz w:val="22"/>
          <w:szCs w:val="22"/>
        </w:rPr>
        <w:t xml:space="preserve"> с ростом заряда </w:t>
      </w:r>
      <w:r>
        <w:rPr>
          <w:sz w:val="22"/>
          <w:szCs w:val="22"/>
        </w:rPr>
        <w:t xml:space="preserve">и энергии бомбардирующих частиц, </w:t>
      </w:r>
      <w:r w:rsidRPr="00275FE7">
        <w:rPr>
          <w:sz w:val="22"/>
          <w:szCs w:val="22"/>
        </w:rPr>
        <w:t>опережающий рост интегр</w:t>
      </w:r>
      <w:r>
        <w:rPr>
          <w:sz w:val="22"/>
          <w:szCs w:val="22"/>
        </w:rPr>
        <w:t>ального коэффициента распыления</w:t>
      </w:r>
      <w:r w:rsidRPr="00275FE7">
        <w:rPr>
          <w:sz w:val="22"/>
          <w:szCs w:val="22"/>
        </w:rPr>
        <w:t xml:space="preserve">. </w:t>
      </w:r>
      <w:r>
        <w:rPr>
          <w:sz w:val="22"/>
          <w:szCs w:val="22"/>
        </w:rPr>
        <w:t>Р</w:t>
      </w:r>
      <w:r w:rsidRPr="00275FE7">
        <w:rPr>
          <w:sz w:val="22"/>
          <w:szCs w:val="22"/>
        </w:rPr>
        <w:t xml:space="preserve">ост </w:t>
      </w:r>
      <w:r>
        <w:rPr>
          <w:sz w:val="22"/>
          <w:szCs w:val="22"/>
        </w:rPr>
        <w:t>выхода нейтральных молекул кремния</w:t>
      </w:r>
      <w:r w:rsidRPr="00275FE7">
        <w:rPr>
          <w:sz w:val="22"/>
          <w:szCs w:val="22"/>
        </w:rPr>
        <w:t xml:space="preserve"> менее выражен по сравнению с ростом выхода положительных ионов ряда элементов и соединений наблюдаемым при бомбардировке </w:t>
      </w:r>
      <w:r>
        <w:rPr>
          <w:sz w:val="22"/>
          <w:szCs w:val="22"/>
        </w:rPr>
        <w:t>молекулярными ионами</w:t>
      </w:r>
      <w:r w:rsidRPr="00275FE7">
        <w:rPr>
          <w:sz w:val="22"/>
          <w:szCs w:val="22"/>
        </w:rPr>
        <w:t xml:space="preserve"> ряда металлов. По-видимому, значительный рост выхода вторичных положительных ионов связан с увеличением степени ионизации вторичных частиц, а в случае распыления нейтральных молекул</w:t>
      </w:r>
      <w:r>
        <w:rPr>
          <w:sz w:val="22"/>
          <w:szCs w:val="22"/>
        </w:rPr>
        <w:t>,</w:t>
      </w:r>
      <w:r w:rsidRPr="00275FE7">
        <w:rPr>
          <w:sz w:val="22"/>
          <w:szCs w:val="22"/>
        </w:rPr>
        <w:t xml:space="preserve"> приращение выхода может быть связано с другими механизмами, например </w:t>
      </w:r>
      <w:r>
        <w:rPr>
          <w:sz w:val="22"/>
          <w:szCs w:val="22"/>
        </w:rPr>
        <w:t>с увеличением</w:t>
      </w:r>
      <w:r w:rsidRPr="00275FE7">
        <w:rPr>
          <w:sz w:val="22"/>
          <w:szCs w:val="22"/>
        </w:rPr>
        <w:t xml:space="preserve"> десорбци</w:t>
      </w:r>
      <w:r>
        <w:rPr>
          <w:sz w:val="22"/>
          <w:szCs w:val="22"/>
        </w:rPr>
        <w:t>и</w:t>
      </w:r>
      <w:r w:rsidRPr="00275FE7">
        <w:rPr>
          <w:sz w:val="22"/>
          <w:szCs w:val="22"/>
        </w:rPr>
        <w:t xml:space="preserve"> нейтральных молекул </w:t>
      </w:r>
      <w:r>
        <w:rPr>
          <w:sz w:val="22"/>
          <w:szCs w:val="22"/>
        </w:rPr>
        <w:t>с увеличением количества молекул</w:t>
      </w:r>
      <w:r w:rsidRPr="00275FE7">
        <w:rPr>
          <w:sz w:val="22"/>
          <w:szCs w:val="22"/>
        </w:rPr>
        <w:t xml:space="preserve"> </w:t>
      </w:r>
      <w:r>
        <w:rPr>
          <w:sz w:val="22"/>
          <w:szCs w:val="22"/>
        </w:rPr>
        <w:t>в бомбардирующем ионе.</w:t>
      </w:r>
      <w:r w:rsidRPr="00565119">
        <w:rPr>
          <w:sz w:val="22"/>
          <w:szCs w:val="22"/>
        </w:rPr>
        <w:t xml:space="preserve"> </w:t>
      </w:r>
      <w:r w:rsidRPr="00643FB5">
        <w:rPr>
          <w:sz w:val="22"/>
          <w:szCs w:val="22"/>
        </w:rPr>
        <w:t xml:space="preserve">Л И Т Е </w:t>
      </w:r>
      <w:proofErr w:type="gramStart"/>
      <w:r w:rsidRPr="00643FB5">
        <w:rPr>
          <w:sz w:val="22"/>
          <w:szCs w:val="22"/>
        </w:rPr>
        <w:t>Р</w:t>
      </w:r>
      <w:proofErr w:type="gramEnd"/>
      <w:r w:rsidRPr="00643FB5">
        <w:rPr>
          <w:sz w:val="22"/>
          <w:szCs w:val="22"/>
        </w:rPr>
        <w:t xml:space="preserve"> А Т У Р А</w:t>
      </w:r>
    </w:p>
    <w:p w:rsidR="000E5FC9" w:rsidRDefault="000E5FC9" w:rsidP="000E5FC9">
      <w:pPr>
        <w:ind w:firstLine="425"/>
        <w:jc w:val="both"/>
        <w:rPr>
          <w:sz w:val="22"/>
          <w:szCs w:val="22"/>
        </w:rPr>
      </w:pPr>
    </w:p>
    <w:p w:rsidR="000E5FC9" w:rsidRPr="000E5FC9" w:rsidRDefault="000E5FC9" w:rsidP="000E5FC9">
      <w:pPr>
        <w:pStyle w:val="a7"/>
        <w:numPr>
          <w:ilvl w:val="0"/>
          <w:numId w:val="1"/>
        </w:numPr>
        <w:jc w:val="both"/>
        <w:rPr>
          <w:sz w:val="18"/>
          <w:szCs w:val="18"/>
        </w:rPr>
      </w:pPr>
      <w:r w:rsidRPr="000E5FC9">
        <w:rPr>
          <w:bCs/>
          <w:sz w:val="18"/>
          <w:szCs w:val="18"/>
        </w:rPr>
        <w:t xml:space="preserve">С. Н. Морозов «вторичная ионная эмиссия при бомбардировке кремния многозарядными ионами </w:t>
      </w:r>
      <w:proofErr w:type="spellStart"/>
      <w:r w:rsidRPr="000E5FC9">
        <w:rPr>
          <w:bCs/>
          <w:sz w:val="18"/>
          <w:szCs w:val="18"/>
        </w:rPr>
        <w:t>si</w:t>
      </w:r>
      <w:r w:rsidRPr="000E5FC9">
        <w:rPr>
          <w:bCs/>
          <w:i/>
          <w:iCs/>
          <w:sz w:val="18"/>
          <w:szCs w:val="18"/>
          <w:vertAlign w:val="superscript"/>
        </w:rPr>
        <w:t>q</w:t>
      </w:r>
      <w:r w:rsidRPr="000E5FC9">
        <w:rPr>
          <w:bCs/>
          <w:sz w:val="18"/>
          <w:szCs w:val="18"/>
          <w:vertAlign w:val="superscript"/>
        </w:rPr>
        <w:t>+</w:t>
      </w:r>
      <w:proofErr w:type="spellEnd"/>
      <w:r w:rsidRPr="000E5FC9">
        <w:rPr>
          <w:bCs/>
          <w:sz w:val="18"/>
          <w:szCs w:val="18"/>
        </w:rPr>
        <w:t xml:space="preserve">» </w:t>
      </w:r>
      <w:r w:rsidRPr="000E5FC9">
        <w:rPr>
          <w:iCs/>
          <w:sz w:val="18"/>
          <w:szCs w:val="18"/>
        </w:rPr>
        <w:t>поверхность. Рентгеновские, синхротронные и нейтронные исследования, 2012, № 8, с. 1–4.</w:t>
      </w:r>
    </w:p>
    <w:p w:rsidR="00A84CD6" w:rsidRPr="000E5FC9" w:rsidRDefault="00A84CD6">
      <w:pPr>
        <w:rPr>
          <w:sz w:val="16"/>
          <w:szCs w:val="16"/>
        </w:rPr>
      </w:pPr>
    </w:p>
    <w:sectPr w:rsidR="00A84CD6" w:rsidRPr="000E5FC9" w:rsidSect="000E5FC9">
      <w:footerReference w:type="default" r:id="rId6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94387D" w:rsidP="00E30B97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ADD"/>
    <w:multiLevelType w:val="hybridMultilevel"/>
    <w:tmpl w:val="1E96A5E6"/>
    <w:lvl w:ilvl="0" w:tplc="3EB87F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FC9"/>
    <w:rsid w:val="00074DB0"/>
    <w:rsid w:val="000E5FC9"/>
    <w:rsid w:val="001964C9"/>
    <w:rsid w:val="003D38B4"/>
    <w:rsid w:val="0094387D"/>
    <w:rsid w:val="00990B7A"/>
    <w:rsid w:val="00A8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5FC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0E5FC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0E5FC9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0E5F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5FC9"/>
    <w:pPr>
      <w:ind w:left="720"/>
      <w:contextualSpacing/>
    </w:pPr>
  </w:style>
  <w:style w:type="character" w:styleId="a8">
    <w:name w:val="Strong"/>
    <w:basedOn w:val="a0"/>
    <w:uiPriority w:val="22"/>
    <w:qFormat/>
    <w:rsid w:val="000E5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.shovkatj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2023-02-15T09:01:00Z</dcterms:created>
  <dcterms:modified xsi:type="dcterms:W3CDTF">2023-02-15T09:11:00Z</dcterms:modified>
</cp:coreProperties>
</file>