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D8" w:rsidRDefault="00B45ED8" w:rsidP="00B45E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ED8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диабатические инварианты</w:t>
      </w:r>
    </w:p>
    <w:p w:rsidR="00B45ED8" w:rsidRPr="00B45ED8" w:rsidRDefault="00B45ED8" w:rsidP="00B45E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каналировании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изогнутом кристалле</w:t>
      </w:r>
    </w:p>
    <w:p w:rsidR="00B45ED8" w:rsidRPr="00B45ED8" w:rsidRDefault="007A410C" w:rsidP="00B45E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© 2023</w:t>
      </w:r>
      <w:r w:rsidR="00B45ED8" w:rsidRPr="00B45ED8">
        <w:rPr>
          <w:rFonts w:ascii="Times New Roman" w:hAnsi="Times New Roman" w:cs="Times New Roman"/>
          <w:b/>
          <w:bCs/>
          <w:sz w:val="28"/>
          <w:szCs w:val="28"/>
        </w:rPr>
        <w:t xml:space="preserve"> г. Н. П. Калашников*, А. С. </w:t>
      </w:r>
      <w:proofErr w:type="spellStart"/>
      <w:r w:rsidR="00B45ED8" w:rsidRPr="00B45ED8">
        <w:rPr>
          <w:rFonts w:ascii="Times New Roman" w:hAnsi="Times New Roman" w:cs="Times New Roman"/>
          <w:b/>
          <w:bCs/>
          <w:sz w:val="28"/>
          <w:szCs w:val="28"/>
        </w:rPr>
        <w:t>Ольчак</w:t>
      </w:r>
      <w:proofErr w:type="spellEnd"/>
      <w:r w:rsidR="00B45ED8" w:rsidRPr="00B45ED8">
        <w:rPr>
          <w:rFonts w:ascii="Times New Roman" w:hAnsi="Times New Roman" w:cs="Times New Roman"/>
          <w:b/>
          <w:bCs/>
          <w:sz w:val="28"/>
          <w:szCs w:val="28"/>
        </w:rPr>
        <w:t>**</w:t>
      </w:r>
    </w:p>
    <w:p w:rsidR="00B45ED8" w:rsidRDefault="00B45ED8" w:rsidP="00B45E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5ED8">
        <w:rPr>
          <w:rFonts w:ascii="Times New Roman" w:hAnsi="Times New Roman" w:cs="Times New Roman"/>
          <w:i/>
          <w:iCs/>
          <w:sz w:val="28"/>
          <w:szCs w:val="28"/>
        </w:rPr>
        <w:t>Национальный исследовательский ядерный университет “МИФИ”,</w:t>
      </w:r>
    </w:p>
    <w:p w:rsidR="00B45ED8" w:rsidRPr="00B45ED8" w:rsidRDefault="00B45ED8" w:rsidP="00B45E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5ED8">
        <w:rPr>
          <w:rFonts w:ascii="Times New Roman" w:hAnsi="Times New Roman" w:cs="Times New Roman"/>
          <w:i/>
          <w:iCs/>
          <w:sz w:val="28"/>
          <w:szCs w:val="28"/>
        </w:rPr>
        <w:t>Россия</w:t>
      </w:r>
      <w:r w:rsidRPr="00B45E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Москва, 115409, Каширское шоссе 31</w:t>
      </w:r>
    </w:p>
    <w:p w:rsidR="00B45ED8" w:rsidRDefault="00B45ED8" w:rsidP="00B45E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A410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*</w:t>
      </w:r>
      <w:r w:rsidRPr="00B45ED8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7A410C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 w:rsidRPr="00B45ED8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7A410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hyperlink r:id="rId4" w:history="1">
        <w:r w:rsidRPr="008D0C2D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kalash</w:t>
        </w:r>
        <w:r w:rsidRPr="007A410C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@</w:t>
        </w:r>
        <w:r w:rsidRPr="008D0C2D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mephi</w:t>
        </w:r>
        <w:r w:rsidRPr="007A410C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.</w:t>
        </w:r>
        <w:r w:rsidRPr="008D0C2D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</w:hyperlink>
      <w:r w:rsidRPr="007A410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7A410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**</w:t>
      </w:r>
      <w:r w:rsidRPr="00B45ED8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7A410C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 w:rsidRPr="00B45ED8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7A410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hyperlink r:id="rId5" w:history="1">
        <w:r w:rsidR="007A410C" w:rsidRPr="008D0C2D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asolchak</w:t>
        </w:r>
        <w:r w:rsidR="007A410C" w:rsidRPr="007A410C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@</w:t>
        </w:r>
        <w:r w:rsidR="007A410C" w:rsidRPr="008D0C2D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mephi</w:t>
        </w:r>
        <w:r w:rsidR="007A410C" w:rsidRPr="007A410C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.</w:t>
        </w:r>
        <w:r w:rsidR="007A410C" w:rsidRPr="008D0C2D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</w:hyperlink>
    </w:p>
    <w:p w:rsidR="007A410C" w:rsidRPr="007A410C" w:rsidRDefault="007A410C" w:rsidP="00B45E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B45ED8" w:rsidRDefault="00B45ED8" w:rsidP="00B45E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ED8">
        <w:rPr>
          <w:rFonts w:ascii="Times New Roman" w:hAnsi="Times New Roman" w:cs="Times New Roman"/>
          <w:b/>
          <w:sz w:val="28"/>
          <w:szCs w:val="28"/>
        </w:rPr>
        <w:t xml:space="preserve">Тезисы доклада. </w:t>
      </w:r>
      <w:r w:rsidRPr="00B45ED8">
        <w:rPr>
          <w:rFonts w:ascii="Times New Roman" w:hAnsi="Times New Roman" w:cs="Times New Roman"/>
          <w:sz w:val="28"/>
          <w:szCs w:val="28"/>
        </w:rPr>
        <w:t>Р</w:t>
      </w:r>
      <w:r w:rsidR="002A02B1">
        <w:rPr>
          <w:rFonts w:ascii="Times New Roman" w:hAnsi="Times New Roman" w:cs="Times New Roman"/>
          <w:sz w:val="28"/>
          <w:szCs w:val="28"/>
        </w:rPr>
        <w:t xml:space="preserve">ассматривается эффект </w:t>
      </w:r>
      <w:proofErr w:type="spellStart"/>
      <w:r w:rsidR="002A02B1">
        <w:rPr>
          <w:rFonts w:ascii="Times New Roman" w:hAnsi="Times New Roman" w:cs="Times New Roman"/>
          <w:sz w:val="28"/>
          <w:szCs w:val="28"/>
        </w:rPr>
        <w:t>каналирования</w:t>
      </w:r>
      <w:proofErr w:type="spellEnd"/>
      <w:r w:rsidR="002A02B1">
        <w:rPr>
          <w:rFonts w:ascii="Times New Roman" w:hAnsi="Times New Roman" w:cs="Times New Roman"/>
          <w:sz w:val="28"/>
          <w:szCs w:val="28"/>
        </w:rPr>
        <w:t xml:space="preserve"> в изогнутом монокристалле.</w:t>
      </w:r>
      <w:r w:rsidRPr="00B45ED8">
        <w:rPr>
          <w:rFonts w:ascii="Times New Roman" w:hAnsi="Times New Roman" w:cs="Times New Roman"/>
          <w:sz w:val="28"/>
          <w:szCs w:val="28"/>
        </w:rPr>
        <w:t xml:space="preserve"> В сопутствующей системе отсч</w:t>
      </w:r>
      <w:r>
        <w:rPr>
          <w:rFonts w:ascii="Times New Roman" w:hAnsi="Times New Roman" w:cs="Times New Roman"/>
          <w:sz w:val="28"/>
          <w:szCs w:val="28"/>
        </w:rPr>
        <w:t xml:space="preserve">ета, движущейся вдоль </w:t>
      </w:r>
      <w:r w:rsidR="002A02B1">
        <w:rPr>
          <w:rFonts w:ascii="Times New Roman" w:hAnsi="Times New Roman" w:cs="Times New Roman"/>
          <w:sz w:val="28"/>
          <w:szCs w:val="28"/>
        </w:rPr>
        <w:t xml:space="preserve">плоскости или </w:t>
      </w:r>
      <w:r>
        <w:rPr>
          <w:rFonts w:ascii="Times New Roman" w:hAnsi="Times New Roman" w:cs="Times New Roman"/>
          <w:sz w:val="28"/>
          <w:szCs w:val="28"/>
        </w:rPr>
        <w:t xml:space="preserve">оси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</w:t>
      </w:r>
      <w:r w:rsidRPr="00B45ED8">
        <w:rPr>
          <w:rFonts w:ascii="Times New Roman" w:hAnsi="Times New Roman" w:cs="Times New Roman"/>
          <w:sz w:val="28"/>
          <w:szCs w:val="28"/>
        </w:rPr>
        <w:t>лирования</w:t>
      </w:r>
      <w:proofErr w:type="spellEnd"/>
      <w:r w:rsidRPr="00B45ED8">
        <w:rPr>
          <w:rFonts w:ascii="Times New Roman" w:hAnsi="Times New Roman" w:cs="Times New Roman"/>
          <w:sz w:val="28"/>
          <w:szCs w:val="28"/>
        </w:rPr>
        <w:t xml:space="preserve"> со скоростью, равной продольной компоненте скорос</w:t>
      </w:r>
      <w:r>
        <w:rPr>
          <w:rFonts w:ascii="Times New Roman" w:hAnsi="Times New Roman" w:cs="Times New Roman"/>
          <w:sz w:val="28"/>
          <w:szCs w:val="28"/>
        </w:rPr>
        <w:t xml:space="preserve">ти электрона, такое движение по </w:t>
      </w:r>
      <w:r w:rsidRPr="00B45ED8">
        <w:rPr>
          <w:rFonts w:ascii="Times New Roman" w:hAnsi="Times New Roman" w:cs="Times New Roman"/>
          <w:sz w:val="28"/>
          <w:szCs w:val="28"/>
        </w:rPr>
        <w:t xml:space="preserve">сути является реализацией модели </w:t>
      </w:r>
      <w:r w:rsidR="002A02B1">
        <w:rPr>
          <w:rFonts w:ascii="Times New Roman" w:hAnsi="Times New Roman" w:cs="Times New Roman"/>
          <w:sz w:val="28"/>
          <w:szCs w:val="28"/>
        </w:rPr>
        <w:t xml:space="preserve">одномерного </w:t>
      </w:r>
      <w:r w:rsidR="002A02B1" w:rsidRPr="002A02B1">
        <w:rPr>
          <w:rFonts w:ascii="Times New Roman" w:hAnsi="Times New Roman" w:cs="Times New Roman"/>
          <w:sz w:val="28"/>
          <w:szCs w:val="28"/>
        </w:rPr>
        <w:t>1</w:t>
      </w:r>
      <w:r w:rsidR="002A02B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A410C">
        <w:rPr>
          <w:rFonts w:ascii="Times New Roman" w:hAnsi="Times New Roman" w:cs="Times New Roman"/>
          <w:sz w:val="28"/>
          <w:szCs w:val="28"/>
        </w:rPr>
        <w:t>-</w:t>
      </w:r>
      <w:r w:rsidR="002A02B1">
        <w:rPr>
          <w:rFonts w:ascii="Times New Roman" w:hAnsi="Times New Roman" w:cs="Times New Roman"/>
          <w:sz w:val="28"/>
          <w:szCs w:val="28"/>
        </w:rPr>
        <w:t xml:space="preserve">атома или </w:t>
      </w:r>
      <w:r w:rsidRPr="00B45ED8">
        <w:rPr>
          <w:rFonts w:ascii="Times New Roman" w:hAnsi="Times New Roman" w:cs="Times New Roman"/>
          <w:sz w:val="28"/>
          <w:szCs w:val="28"/>
        </w:rPr>
        <w:t>двумерного 2D-атома, при</w:t>
      </w:r>
      <w:r>
        <w:rPr>
          <w:rFonts w:ascii="Times New Roman" w:hAnsi="Times New Roman" w:cs="Times New Roman"/>
          <w:sz w:val="28"/>
          <w:szCs w:val="28"/>
        </w:rPr>
        <w:t xml:space="preserve">чем с управляемыми параметрами. </w:t>
      </w:r>
      <w:r w:rsidRPr="00B45ED8">
        <w:rPr>
          <w:rFonts w:ascii="Times New Roman" w:hAnsi="Times New Roman" w:cs="Times New Roman"/>
          <w:sz w:val="28"/>
          <w:szCs w:val="28"/>
        </w:rPr>
        <w:t>Глубин</w:t>
      </w:r>
      <w:r w:rsidR="002A02B1">
        <w:rPr>
          <w:rFonts w:ascii="Times New Roman" w:hAnsi="Times New Roman" w:cs="Times New Roman"/>
          <w:sz w:val="28"/>
          <w:szCs w:val="28"/>
        </w:rPr>
        <w:t xml:space="preserve">а и форма потенциала плоскости </w:t>
      </w:r>
      <w:proofErr w:type="spellStart"/>
      <w:r w:rsidRPr="00B45ED8">
        <w:rPr>
          <w:rFonts w:ascii="Times New Roman" w:hAnsi="Times New Roman" w:cs="Times New Roman"/>
          <w:sz w:val="28"/>
          <w:szCs w:val="28"/>
        </w:rPr>
        <w:t>каналирования</w:t>
      </w:r>
      <w:proofErr w:type="spellEnd"/>
      <w:r w:rsidR="00EF7557">
        <w:rPr>
          <w:rFonts w:ascii="Times New Roman" w:hAnsi="Times New Roman" w:cs="Times New Roman"/>
          <w:sz w:val="28"/>
          <w:szCs w:val="28"/>
        </w:rPr>
        <w:t xml:space="preserve"> или ионной оси </w:t>
      </w:r>
      <w:proofErr w:type="spellStart"/>
      <w:r w:rsidR="00EF7557">
        <w:rPr>
          <w:rFonts w:ascii="Times New Roman" w:hAnsi="Times New Roman" w:cs="Times New Roman"/>
          <w:sz w:val="28"/>
          <w:szCs w:val="28"/>
        </w:rPr>
        <w:t>каналирования</w:t>
      </w:r>
      <w:proofErr w:type="spellEnd"/>
      <w:r w:rsidRPr="00B45ED8">
        <w:rPr>
          <w:rFonts w:ascii="Times New Roman" w:hAnsi="Times New Roman" w:cs="Times New Roman"/>
          <w:sz w:val="28"/>
          <w:szCs w:val="28"/>
        </w:rPr>
        <w:t xml:space="preserve"> зависят к</w:t>
      </w:r>
      <w:r>
        <w:rPr>
          <w:rFonts w:ascii="Times New Roman" w:hAnsi="Times New Roman" w:cs="Times New Roman"/>
          <w:sz w:val="28"/>
          <w:szCs w:val="28"/>
        </w:rPr>
        <w:t>ак от химического состава, кри</w:t>
      </w:r>
      <w:r w:rsidRPr="00B45ED8">
        <w:rPr>
          <w:rFonts w:ascii="Times New Roman" w:hAnsi="Times New Roman" w:cs="Times New Roman"/>
          <w:sz w:val="28"/>
          <w:szCs w:val="28"/>
        </w:rPr>
        <w:t>сталлической структуры и ориентации кристалла, так и от величи</w:t>
      </w:r>
      <w:r w:rsidR="002A02B1">
        <w:rPr>
          <w:rFonts w:ascii="Times New Roman" w:hAnsi="Times New Roman" w:cs="Times New Roman"/>
          <w:sz w:val="28"/>
          <w:szCs w:val="28"/>
        </w:rPr>
        <w:t xml:space="preserve">ны энергии движущегося в </w:t>
      </w:r>
      <w:r w:rsidR="00EF7557">
        <w:rPr>
          <w:rFonts w:ascii="Times New Roman" w:hAnsi="Times New Roman" w:cs="Times New Roman"/>
          <w:sz w:val="28"/>
          <w:szCs w:val="28"/>
        </w:rPr>
        <w:t xml:space="preserve">плоскостном или осевом </w:t>
      </w:r>
      <w:r w:rsidR="00EF7557">
        <w:rPr>
          <w:rFonts w:ascii="Times New Roman" w:hAnsi="Times New Roman" w:cs="Times New Roman"/>
          <w:sz w:val="28"/>
          <w:szCs w:val="28"/>
        </w:rPr>
        <w:t>канале</w:t>
      </w:r>
      <w:r w:rsidR="002A02B1">
        <w:rPr>
          <w:rFonts w:ascii="Times New Roman" w:hAnsi="Times New Roman" w:cs="Times New Roman"/>
          <w:sz w:val="28"/>
          <w:szCs w:val="28"/>
        </w:rPr>
        <w:t xml:space="preserve"> </w:t>
      </w:r>
      <w:r w:rsidRPr="00B45ED8">
        <w:rPr>
          <w:rFonts w:ascii="Times New Roman" w:hAnsi="Times New Roman" w:cs="Times New Roman"/>
          <w:sz w:val="28"/>
          <w:szCs w:val="28"/>
        </w:rPr>
        <w:t>электрона. Важно, что режим движения в канале сохраняет устойч</w:t>
      </w:r>
      <w:r>
        <w:rPr>
          <w:rFonts w:ascii="Times New Roman" w:hAnsi="Times New Roman" w:cs="Times New Roman"/>
          <w:sz w:val="28"/>
          <w:szCs w:val="28"/>
        </w:rPr>
        <w:t xml:space="preserve">ивость даже </w:t>
      </w:r>
      <w:r w:rsidR="002A02B1">
        <w:rPr>
          <w:rFonts w:ascii="Times New Roman" w:hAnsi="Times New Roman" w:cs="Times New Roman"/>
          <w:sz w:val="28"/>
          <w:szCs w:val="28"/>
        </w:rPr>
        <w:t>при движении в изогнутом монокристалле.</w:t>
      </w:r>
      <w:r w:rsidRPr="00B45ED8"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2A02B1">
        <w:rPr>
          <w:rFonts w:ascii="Times New Roman" w:hAnsi="Times New Roman" w:cs="Times New Roman"/>
          <w:sz w:val="28"/>
          <w:szCs w:val="28"/>
        </w:rPr>
        <w:t xml:space="preserve">выражения для </w:t>
      </w:r>
      <w:r w:rsidRPr="00B45ED8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иабатических инвариантов движе</w:t>
      </w:r>
      <w:r w:rsidR="002A02B1">
        <w:rPr>
          <w:rFonts w:ascii="Times New Roman" w:hAnsi="Times New Roman" w:cs="Times New Roman"/>
          <w:sz w:val="28"/>
          <w:szCs w:val="28"/>
        </w:rPr>
        <w:t>ния, в докладе</w:t>
      </w:r>
      <w:r w:rsidRPr="00B45ED8">
        <w:rPr>
          <w:rFonts w:ascii="Times New Roman" w:hAnsi="Times New Roman" w:cs="Times New Roman"/>
          <w:sz w:val="28"/>
          <w:szCs w:val="28"/>
        </w:rPr>
        <w:t xml:space="preserve"> оценивается максимальный угол изгиба монокриста</w:t>
      </w:r>
      <w:r>
        <w:rPr>
          <w:rFonts w:ascii="Times New Roman" w:hAnsi="Times New Roman" w:cs="Times New Roman"/>
          <w:sz w:val="28"/>
          <w:szCs w:val="28"/>
        </w:rPr>
        <w:t>лла, при котором движение в ре</w:t>
      </w:r>
      <w:r w:rsidRPr="00B45ED8">
        <w:rPr>
          <w:rFonts w:ascii="Times New Roman" w:hAnsi="Times New Roman" w:cs="Times New Roman"/>
          <w:sz w:val="28"/>
          <w:szCs w:val="28"/>
        </w:rPr>
        <w:t>жиме</w:t>
      </w:r>
      <w:r w:rsidR="002A02B1">
        <w:rPr>
          <w:rFonts w:ascii="Times New Roman" w:hAnsi="Times New Roman" w:cs="Times New Roman"/>
          <w:sz w:val="28"/>
          <w:szCs w:val="28"/>
        </w:rPr>
        <w:t xml:space="preserve"> плоскостного или</w:t>
      </w:r>
      <w:r w:rsidRPr="00B45ED8">
        <w:rPr>
          <w:rFonts w:ascii="Times New Roman" w:hAnsi="Times New Roman" w:cs="Times New Roman"/>
          <w:sz w:val="28"/>
          <w:szCs w:val="28"/>
        </w:rPr>
        <w:t xml:space="preserve"> аксиального </w:t>
      </w:r>
      <w:proofErr w:type="spellStart"/>
      <w:r w:rsidRPr="00B45ED8">
        <w:rPr>
          <w:rFonts w:ascii="Times New Roman" w:hAnsi="Times New Roman" w:cs="Times New Roman"/>
          <w:sz w:val="28"/>
          <w:szCs w:val="28"/>
        </w:rPr>
        <w:t>каналирования</w:t>
      </w:r>
      <w:proofErr w:type="spellEnd"/>
      <w:r w:rsidRPr="00B45ED8">
        <w:rPr>
          <w:rFonts w:ascii="Times New Roman" w:hAnsi="Times New Roman" w:cs="Times New Roman"/>
          <w:sz w:val="28"/>
          <w:szCs w:val="28"/>
        </w:rPr>
        <w:t xml:space="preserve"> все еще сохраняет устойчивость. Демонстрируется, что преде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B45ED8">
        <w:rPr>
          <w:rFonts w:ascii="Times New Roman" w:hAnsi="Times New Roman" w:cs="Times New Roman"/>
          <w:sz w:val="28"/>
          <w:szCs w:val="28"/>
        </w:rPr>
        <w:t>ный угол изгиба монокристалла не должен превышать критичес</w:t>
      </w:r>
      <w:r>
        <w:rPr>
          <w:rFonts w:ascii="Times New Roman" w:hAnsi="Times New Roman" w:cs="Times New Roman"/>
          <w:sz w:val="28"/>
          <w:szCs w:val="28"/>
        </w:rPr>
        <w:t xml:space="preserve">кий угол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Линдхар</w:t>
      </w:r>
      <w:r w:rsidRPr="00B45ED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45ED8">
        <w:rPr>
          <w:rFonts w:ascii="Times New Roman" w:hAnsi="Times New Roman" w:cs="Times New Roman"/>
          <w:sz w:val="28"/>
          <w:szCs w:val="28"/>
        </w:rPr>
        <w:t>, что ограничивает гипотетическую возможность использов</w:t>
      </w:r>
      <w:r>
        <w:rPr>
          <w:rFonts w:ascii="Times New Roman" w:hAnsi="Times New Roman" w:cs="Times New Roman"/>
          <w:sz w:val="28"/>
          <w:szCs w:val="28"/>
        </w:rPr>
        <w:t xml:space="preserve">ать изогнутые монокристаллы для </w:t>
      </w:r>
      <w:r w:rsidRPr="00B45ED8">
        <w:rPr>
          <w:rFonts w:ascii="Times New Roman" w:hAnsi="Times New Roman" w:cs="Times New Roman"/>
          <w:sz w:val="28"/>
          <w:szCs w:val="28"/>
        </w:rPr>
        <w:t>отклонения пучков ускоренных частиц лишь небольшими углами отклонения.</w:t>
      </w:r>
    </w:p>
    <w:p w:rsidR="007A410C" w:rsidRPr="00B45ED8" w:rsidRDefault="007A410C" w:rsidP="00B45E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68B2" w:rsidRPr="00B45ED8" w:rsidRDefault="00B45ED8" w:rsidP="00B45E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ED8">
        <w:rPr>
          <w:rFonts w:ascii="Times New Roman" w:hAnsi="Times New Roman" w:cs="Times New Roman"/>
          <w:b/>
          <w:iCs/>
          <w:sz w:val="28"/>
          <w:szCs w:val="28"/>
        </w:rPr>
        <w:t>Ключевые слова:</w:t>
      </w:r>
      <w:r w:rsidRPr="00B45E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45ED8">
        <w:rPr>
          <w:rFonts w:ascii="Times New Roman" w:hAnsi="Times New Roman" w:cs="Times New Roman"/>
          <w:sz w:val="28"/>
          <w:szCs w:val="28"/>
        </w:rPr>
        <w:t>каналирование</w:t>
      </w:r>
      <w:proofErr w:type="spellEnd"/>
      <w:r w:rsidRPr="00B45ED8">
        <w:rPr>
          <w:rFonts w:ascii="Times New Roman" w:hAnsi="Times New Roman" w:cs="Times New Roman"/>
          <w:sz w:val="28"/>
          <w:szCs w:val="28"/>
        </w:rPr>
        <w:t>, ультрарелятивист</w:t>
      </w:r>
      <w:r>
        <w:rPr>
          <w:rFonts w:ascii="Times New Roman" w:hAnsi="Times New Roman" w:cs="Times New Roman"/>
          <w:sz w:val="28"/>
          <w:szCs w:val="28"/>
        </w:rPr>
        <w:t>ские электроны, изогнутый моно</w:t>
      </w:r>
      <w:r w:rsidRPr="00B45ED8">
        <w:rPr>
          <w:rFonts w:ascii="Times New Roman" w:hAnsi="Times New Roman" w:cs="Times New Roman"/>
          <w:sz w:val="28"/>
          <w:szCs w:val="28"/>
        </w:rPr>
        <w:t>кристалл, адиабатические инварианты, правила квантования</w:t>
      </w:r>
      <w:r>
        <w:rPr>
          <w:rFonts w:ascii="Times New Roman" w:hAnsi="Times New Roman" w:cs="Times New Roman"/>
          <w:sz w:val="28"/>
          <w:szCs w:val="28"/>
        </w:rPr>
        <w:t xml:space="preserve"> Бора-Зоммерфельда, критический </w:t>
      </w:r>
      <w:r w:rsidRPr="00B45ED8">
        <w:rPr>
          <w:rFonts w:ascii="Times New Roman" w:hAnsi="Times New Roman" w:cs="Times New Roman"/>
          <w:sz w:val="28"/>
          <w:szCs w:val="28"/>
        </w:rPr>
        <w:t xml:space="preserve">угол </w:t>
      </w:r>
      <w:proofErr w:type="spellStart"/>
      <w:r w:rsidRPr="00B45ED8">
        <w:rPr>
          <w:rFonts w:ascii="Times New Roman" w:hAnsi="Times New Roman" w:cs="Times New Roman"/>
          <w:sz w:val="28"/>
          <w:szCs w:val="28"/>
        </w:rPr>
        <w:t>Линдхарда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предельный угол изгиба.</w:t>
      </w:r>
    </w:p>
    <w:sectPr w:rsidR="005468B2" w:rsidRPr="00B4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7E"/>
    <w:rsid w:val="002A02B1"/>
    <w:rsid w:val="005468B2"/>
    <w:rsid w:val="007A410C"/>
    <w:rsid w:val="00B45ED8"/>
    <w:rsid w:val="00C91F7E"/>
    <w:rsid w:val="00E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E438F-3DE4-4479-A894-F24C6CBF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olchak@mephi.ru" TargetMode="External"/><Relationship Id="rId4" Type="http://schemas.openxmlformats.org/officeDocument/2006/relationships/hyperlink" Target="mailto:kalash@mep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Николай Павлович</dc:creator>
  <cp:keywords/>
  <dc:description/>
  <cp:lastModifiedBy>Калашников Николай Павлович</cp:lastModifiedBy>
  <cp:revision>3</cp:revision>
  <dcterms:created xsi:type="dcterms:W3CDTF">2023-01-22T07:23:00Z</dcterms:created>
  <dcterms:modified xsi:type="dcterms:W3CDTF">2023-01-22T07:50:00Z</dcterms:modified>
</cp:coreProperties>
</file>