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Default="0018711B" w:rsidP="00FF36FD">
      <w:pPr>
        <w:jc w:val="center"/>
        <w:rPr>
          <w:sz w:val="22"/>
          <w:szCs w:val="22"/>
        </w:rPr>
      </w:pPr>
      <w:r w:rsidRPr="000128C3">
        <w:rPr>
          <w:sz w:val="22"/>
          <w:szCs w:val="22"/>
        </w:rPr>
        <w:t>МОДЕЛИРОВАНИЕ ЛАЗЕРНОЙ АБЛЯЦИИ МАТЕРИАЛОВ В РАМКАХ МОДЕЛИ ТЕРМИЧЕСКОГО ПИКА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18711B" w:rsidRDefault="00C551C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551C7">
        <w:rPr>
          <w:sz w:val="22"/>
          <w:szCs w:val="22"/>
        </w:rPr>
        <w:t>И.В. Амирханов</w:t>
      </w:r>
      <w:r w:rsidR="0018711B">
        <w:rPr>
          <w:sz w:val="22"/>
          <w:szCs w:val="22"/>
          <w:vertAlign w:val="superscript"/>
        </w:rPr>
        <w:t>1</w:t>
      </w:r>
      <w:r w:rsidR="0018711B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C551C7">
        <w:rPr>
          <w:sz w:val="22"/>
          <w:szCs w:val="22"/>
        </w:rPr>
        <w:t>И. Сархадов</w:t>
      </w:r>
      <w:proofErr w:type="gramStart"/>
      <w:r w:rsidR="0018711B">
        <w:rPr>
          <w:sz w:val="22"/>
          <w:szCs w:val="22"/>
          <w:vertAlign w:val="superscript"/>
        </w:rPr>
        <w:t>1,*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C551C7">
        <w:rPr>
          <w:sz w:val="22"/>
          <w:szCs w:val="22"/>
        </w:rPr>
        <w:t>З.К. Тухлиев</w:t>
      </w:r>
      <w:r w:rsidR="0018711B">
        <w:rPr>
          <w:sz w:val="22"/>
          <w:szCs w:val="22"/>
          <w:vertAlign w:val="superscript"/>
        </w:rPr>
        <w:t>1</w:t>
      </w:r>
      <w:r w:rsidR="0018711B" w:rsidRPr="002911FC">
        <w:rPr>
          <w:sz w:val="22"/>
          <w:szCs w:val="22"/>
          <w:vertAlign w:val="superscript"/>
        </w:rPr>
        <w:t>)</w:t>
      </w:r>
      <w:r w:rsidR="0018711B" w:rsidRPr="0018711B">
        <w:rPr>
          <w:sz w:val="22"/>
          <w:szCs w:val="22"/>
        </w:rPr>
        <w:t>, Х.</w:t>
      </w:r>
      <w:r w:rsidR="0018711B">
        <w:rPr>
          <w:sz w:val="22"/>
          <w:szCs w:val="22"/>
        </w:rPr>
        <w:t> </w:t>
      </w:r>
      <w:r w:rsidR="0018711B" w:rsidRPr="0018711B">
        <w:rPr>
          <w:sz w:val="22"/>
          <w:szCs w:val="22"/>
        </w:rPr>
        <w:t>Гафуров</w:t>
      </w:r>
      <w:r w:rsidR="0018711B">
        <w:rPr>
          <w:sz w:val="22"/>
          <w:szCs w:val="22"/>
          <w:vertAlign w:val="superscript"/>
        </w:rPr>
        <w:t>2</w:t>
      </w:r>
      <w:r w:rsidR="0018711B" w:rsidRPr="002911FC">
        <w:rPr>
          <w:sz w:val="22"/>
          <w:szCs w:val="22"/>
          <w:vertAlign w:val="superscript"/>
        </w:rPr>
        <w:t>)</w:t>
      </w:r>
    </w:p>
    <w:p w:rsidR="002911FC" w:rsidRPr="00416E68" w:rsidRDefault="00416E6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="00C551C7" w:rsidRPr="00C551C7">
        <w:rPr>
          <w:sz w:val="22"/>
          <w:szCs w:val="22"/>
        </w:rPr>
        <w:t>Объединенный Институт Ядерных Исследований, Дубна, Московская область, Россия</w:t>
      </w:r>
    </w:p>
    <w:p w:rsidR="00416E68" w:rsidRPr="00416E68" w:rsidRDefault="00416E6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16E68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proofErr w:type="spellStart"/>
      <w:r w:rsidRPr="00416E68">
        <w:rPr>
          <w:sz w:val="22"/>
          <w:szCs w:val="22"/>
        </w:rPr>
        <w:t>Худжандский</w:t>
      </w:r>
      <w:proofErr w:type="spellEnd"/>
      <w:r w:rsidRPr="00416E68">
        <w:rPr>
          <w:sz w:val="22"/>
          <w:szCs w:val="22"/>
        </w:rPr>
        <w:t xml:space="preserve"> государственный университет имени академика </w:t>
      </w:r>
      <w:proofErr w:type="spellStart"/>
      <w:r w:rsidRPr="00416E68">
        <w:rPr>
          <w:sz w:val="22"/>
          <w:szCs w:val="22"/>
        </w:rPr>
        <w:t>Бободжана</w:t>
      </w:r>
      <w:proofErr w:type="spellEnd"/>
      <w:r w:rsidRPr="00416E68">
        <w:rPr>
          <w:sz w:val="22"/>
          <w:szCs w:val="22"/>
        </w:rPr>
        <w:t xml:space="preserve"> Гафурова, Худжанд, Таджикистан</w:t>
      </w:r>
    </w:p>
    <w:p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C551C7">
        <w:rPr>
          <w:sz w:val="22"/>
          <w:szCs w:val="22"/>
        </w:rPr>
        <w:t>ibrohim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C551C7">
        <w:rPr>
          <w:sz w:val="22"/>
          <w:szCs w:val="22"/>
          <w:lang w:val="en-US"/>
        </w:rPr>
        <w:t>jinr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231B3" w:rsidRPr="00335E16" w:rsidRDefault="00F231B3" w:rsidP="0028071C">
      <w:pPr>
        <w:jc w:val="both"/>
        <w:rPr>
          <w:sz w:val="22"/>
          <w:szCs w:val="22"/>
        </w:rPr>
      </w:pPr>
      <w:bookmarkStart w:id="0" w:name="_GoBack"/>
      <w:bookmarkEnd w:id="0"/>
    </w:p>
    <w:p w:rsidR="00421B8D" w:rsidRPr="00421B8D" w:rsidRDefault="00421B8D" w:rsidP="00375A97">
      <w:pPr>
        <w:ind w:firstLine="425"/>
        <w:jc w:val="both"/>
        <w:rPr>
          <w:noProof/>
          <w:sz w:val="22"/>
          <w:szCs w:val="22"/>
        </w:rPr>
      </w:pPr>
      <w:r w:rsidRPr="00421B8D">
        <w:rPr>
          <w:noProof/>
          <w:sz w:val="22"/>
          <w:szCs w:val="22"/>
        </w:rPr>
        <w:t>В последние годы импульсная лазерная абляция различных материалов привлекает все больший интерес с точки зрения фундаментальных исследований процессов в веществе в экстремальных условиях сверхбыстрого подвода энергии: речь идет о построении новой физической теории, описывающей сильно нелинейные эффекты. Поэтому задача математического моделирования физических явлений в этой области становится чрезвычайно актуальным.</w:t>
      </w:r>
    </w:p>
    <w:p w:rsidR="00AD12D7" w:rsidRDefault="00416E68" w:rsidP="00375A97">
      <w:pPr>
        <w:ind w:firstLine="425"/>
        <w:jc w:val="both"/>
        <w:rPr>
          <w:noProof/>
          <w:sz w:val="22"/>
          <w:szCs w:val="22"/>
        </w:rPr>
      </w:pPr>
      <w:r w:rsidRPr="00416E68">
        <w:rPr>
          <w:noProof/>
          <w:sz w:val="22"/>
          <w:szCs w:val="22"/>
        </w:rPr>
        <w:t>В предыдущ</w:t>
      </w:r>
      <w:r w:rsidR="00B9005B">
        <w:rPr>
          <w:noProof/>
          <w:sz w:val="22"/>
          <w:szCs w:val="22"/>
        </w:rPr>
        <w:t>ей</w:t>
      </w:r>
      <w:r w:rsidRPr="00416E68">
        <w:rPr>
          <w:noProof/>
          <w:sz w:val="22"/>
          <w:szCs w:val="22"/>
        </w:rPr>
        <w:t xml:space="preserve"> работ</w:t>
      </w:r>
      <w:r w:rsidR="00B9005B">
        <w:rPr>
          <w:noProof/>
          <w:sz w:val="22"/>
          <w:szCs w:val="22"/>
        </w:rPr>
        <w:t>е</w:t>
      </w:r>
      <w:r>
        <w:rPr>
          <w:noProof/>
          <w:sz w:val="22"/>
          <w:szCs w:val="22"/>
        </w:rPr>
        <w:t xml:space="preserve"> [</w:t>
      </w:r>
      <w:r w:rsidRPr="00416E68">
        <w:rPr>
          <w:noProof/>
          <w:sz w:val="22"/>
          <w:szCs w:val="22"/>
        </w:rPr>
        <w:t>1</w:t>
      </w:r>
      <w:r>
        <w:rPr>
          <w:noProof/>
          <w:sz w:val="22"/>
          <w:szCs w:val="22"/>
        </w:rPr>
        <w:t>]</w:t>
      </w:r>
      <w:r w:rsidRPr="00416E68">
        <w:rPr>
          <w:noProof/>
          <w:sz w:val="22"/>
          <w:szCs w:val="22"/>
        </w:rPr>
        <w:t xml:space="preserve"> проведен</w:t>
      </w:r>
      <w:r w:rsidR="00B9005B">
        <w:rPr>
          <w:noProof/>
          <w:sz w:val="22"/>
          <w:szCs w:val="22"/>
        </w:rPr>
        <w:t>о</w:t>
      </w:r>
      <w:r w:rsidRPr="00416E68">
        <w:rPr>
          <w:noProof/>
          <w:sz w:val="22"/>
          <w:szCs w:val="22"/>
        </w:rPr>
        <w:t xml:space="preserve"> численное моделирование лазерной абляции материалов, возникающей под действием ультракоротких лазерных импульсов в полуограниченных образцах и образцах конечной толщины. Тепловой механизм лазерной абляции описывались в рамках одномерного нестационарного уравнения теплопроводности в системе координат, связанной с движущимся фронтом испарения.</w:t>
      </w:r>
    </w:p>
    <w:p w:rsidR="00416E68" w:rsidRPr="00FF36FD" w:rsidRDefault="00416E68" w:rsidP="00375A97">
      <w:pPr>
        <w:ind w:firstLine="425"/>
        <w:jc w:val="both"/>
        <w:rPr>
          <w:sz w:val="22"/>
          <w:szCs w:val="22"/>
        </w:rPr>
      </w:pPr>
      <w:r w:rsidRPr="00416E68">
        <w:rPr>
          <w:sz w:val="22"/>
          <w:szCs w:val="22"/>
        </w:rPr>
        <w:t xml:space="preserve">В настоящей работе проведено аналогичное моделирование для полуограниченных образцах </w:t>
      </w:r>
      <w:r w:rsidR="00903E42" w:rsidRPr="00903E42">
        <w:rPr>
          <w:sz w:val="22"/>
          <w:szCs w:val="22"/>
        </w:rPr>
        <w:t xml:space="preserve">в </w:t>
      </w:r>
      <w:r w:rsidRPr="00416E68">
        <w:rPr>
          <w:sz w:val="22"/>
          <w:szCs w:val="22"/>
        </w:rPr>
        <w:t xml:space="preserve">рамках </w:t>
      </w:r>
      <w:proofErr w:type="spellStart"/>
      <w:r w:rsidRPr="00416E68">
        <w:rPr>
          <w:sz w:val="22"/>
          <w:szCs w:val="22"/>
        </w:rPr>
        <w:t>двухтемпературной</w:t>
      </w:r>
      <w:proofErr w:type="spellEnd"/>
      <w:r w:rsidRPr="00416E68">
        <w:rPr>
          <w:sz w:val="22"/>
          <w:szCs w:val="22"/>
        </w:rPr>
        <w:t xml:space="preserve"> модели термического пика, которая состоит из двух взаимосвязанных уравнений теплопроводностей для электронного газа и кристаллической решетки.</w:t>
      </w: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F4676D" w:rsidRPr="0028071C" w:rsidRDefault="00375A97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16E68" w:rsidRPr="00416E68">
        <w:rPr>
          <w:sz w:val="22"/>
          <w:szCs w:val="22"/>
        </w:rPr>
        <w:t xml:space="preserve">И.В. Амирханов, И. </w:t>
      </w:r>
      <w:proofErr w:type="spellStart"/>
      <w:r w:rsidR="00416E68" w:rsidRPr="00416E68">
        <w:rPr>
          <w:sz w:val="22"/>
          <w:szCs w:val="22"/>
        </w:rPr>
        <w:t>Сархадов</w:t>
      </w:r>
      <w:proofErr w:type="spellEnd"/>
      <w:r w:rsidR="00416E68" w:rsidRPr="00416E68">
        <w:rPr>
          <w:sz w:val="22"/>
          <w:szCs w:val="22"/>
        </w:rPr>
        <w:t xml:space="preserve">, З.К. </w:t>
      </w:r>
      <w:proofErr w:type="spellStart"/>
      <w:r w:rsidR="00416E68" w:rsidRPr="00416E68">
        <w:rPr>
          <w:sz w:val="22"/>
          <w:szCs w:val="22"/>
        </w:rPr>
        <w:t>Тухлиев</w:t>
      </w:r>
      <w:proofErr w:type="spellEnd"/>
      <w:r w:rsidR="00416E68" w:rsidRPr="00416E68">
        <w:rPr>
          <w:sz w:val="22"/>
          <w:szCs w:val="22"/>
        </w:rPr>
        <w:t>, Х. Гафуров. Численное исследование влияния конечной толщины образца на лазерной абляции материалов. // Препринт ОИЯИ P11-2022-32</w:t>
      </w:r>
      <w:r w:rsidRPr="00375A97">
        <w:rPr>
          <w:sz w:val="22"/>
          <w:szCs w:val="22"/>
        </w:rPr>
        <w:t>.</w:t>
      </w: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99" w:rsidRDefault="00830599">
      <w:r>
        <w:separator/>
      </w:r>
    </w:p>
  </w:endnote>
  <w:endnote w:type="continuationSeparator" w:id="0">
    <w:p w:rsidR="00830599" w:rsidRDefault="0083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99" w:rsidRDefault="00830599">
      <w:r>
        <w:separator/>
      </w:r>
    </w:p>
  </w:footnote>
  <w:footnote w:type="continuationSeparator" w:id="0">
    <w:p w:rsidR="00830599" w:rsidRDefault="0083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128C3"/>
    <w:rsid w:val="000172FA"/>
    <w:rsid w:val="00021493"/>
    <w:rsid w:val="001037A4"/>
    <w:rsid w:val="0018711B"/>
    <w:rsid w:val="001D4586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16E68"/>
    <w:rsid w:val="00421B8D"/>
    <w:rsid w:val="00495997"/>
    <w:rsid w:val="00554FC8"/>
    <w:rsid w:val="00567D78"/>
    <w:rsid w:val="005707D1"/>
    <w:rsid w:val="00582060"/>
    <w:rsid w:val="005E2B41"/>
    <w:rsid w:val="0062646B"/>
    <w:rsid w:val="00643FB5"/>
    <w:rsid w:val="00645269"/>
    <w:rsid w:val="00690ACC"/>
    <w:rsid w:val="006A09CB"/>
    <w:rsid w:val="006F5B27"/>
    <w:rsid w:val="007136E1"/>
    <w:rsid w:val="007171BE"/>
    <w:rsid w:val="007C7E5F"/>
    <w:rsid w:val="007D253F"/>
    <w:rsid w:val="007D3121"/>
    <w:rsid w:val="00830599"/>
    <w:rsid w:val="00836AB6"/>
    <w:rsid w:val="00842B0C"/>
    <w:rsid w:val="008745FB"/>
    <w:rsid w:val="00876BF9"/>
    <w:rsid w:val="008F783C"/>
    <w:rsid w:val="00901341"/>
    <w:rsid w:val="00903E42"/>
    <w:rsid w:val="00934D99"/>
    <w:rsid w:val="00936D7C"/>
    <w:rsid w:val="00955D9D"/>
    <w:rsid w:val="00983A60"/>
    <w:rsid w:val="00A3333F"/>
    <w:rsid w:val="00A53A51"/>
    <w:rsid w:val="00A56F2D"/>
    <w:rsid w:val="00A94A58"/>
    <w:rsid w:val="00AC47DA"/>
    <w:rsid w:val="00AD12D7"/>
    <w:rsid w:val="00B251DF"/>
    <w:rsid w:val="00B53F98"/>
    <w:rsid w:val="00B5637A"/>
    <w:rsid w:val="00B70401"/>
    <w:rsid w:val="00B844D3"/>
    <w:rsid w:val="00B9005B"/>
    <w:rsid w:val="00B962E0"/>
    <w:rsid w:val="00BD0421"/>
    <w:rsid w:val="00BE3747"/>
    <w:rsid w:val="00C551C7"/>
    <w:rsid w:val="00CF7210"/>
    <w:rsid w:val="00D77E59"/>
    <w:rsid w:val="00D95DF8"/>
    <w:rsid w:val="00DB7047"/>
    <w:rsid w:val="00DE2810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932B5"/>
  <w15:docId w15:val="{BB0BC04F-7EAF-4384-8866-E7112AD4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72F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172FA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2F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172F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172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5AA0524-0604-4187-9C78-510392A2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Sarkar</cp:lastModifiedBy>
  <cp:revision>7</cp:revision>
  <cp:lastPrinted>2017-12-26T13:36:00Z</cp:lastPrinted>
  <dcterms:created xsi:type="dcterms:W3CDTF">2023-02-10T10:53:00Z</dcterms:created>
  <dcterms:modified xsi:type="dcterms:W3CDTF">2023-02-15T09:23:00Z</dcterms:modified>
</cp:coreProperties>
</file>