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C0C2" w14:textId="77777777" w:rsidR="00C80312" w:rsidRPr="00AB35B7" w:rsidRDefault="00C80312" w:rsidP="00C80312">
      <w:pPr>
        <w:jc w:val="center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МОДЕЛИРОВАНИЕ В </w:t>
      </w:r>
      <w:r>
        <w:rPr>
          <w:sz w:val="22"/>
          <w:szCs w:val="22"/>
          <w:lang w:val="en-US"/>
        </w:rPr>
        <w:t>GEANT</w:t>
      </w:r>
      <w:r w:rsidRPr="00E84DCE">
        <w:rPr>
          <w:sz w:val="22"/>
          <w:szCs w:val="22"/>
        </w:rPr>
        <w:t xml:space="preserve">4 </w:t>
      </w:r>
      <w:r>
        <w:rPr>
          <w:sz w:val="22"/>
          <w:szCs w:val="22"/>
        </w:rPr>
        <w:t xml:space="preserve">ИЗЛУЧЕНИЯ ПРИ ОСЕВОМ КАНАЛИРОВАНИИ </w:t>
      </w:r>
      <w:r w:rsidRPr="000602B3">
        <w:rPr>
          <w:sz w:val="22"/>
          <w:szCs w:val="22"/>
        </w:rPr>
        <w:t xml:space="preserve">РЕЛЯТИВИСТСКИХ ЗАРЯЖЕННЫХ ЧАСТИЦ </w:t>
      </w:r>
      <w:r>
        <w:rPr>
          <w:sz w:val="22"/>
          <w:szCs w:val="22"/>
        </w:rPr>
        <w:t>В МОНОКРИСТАЛАХ</w:t>
      </w:r>
    </w:p>
    <w:bookmarkEnd w:id="0"/>
    <w:p w14:paraId="1920B53C" w14:textId="77777777" w:rsidR="00C80312" w:rsidRPr="00FF36FD" w:rsidRDefault="00C80312" w:rsidP="00C80312">
      <w:pPr>
        <w:jc w:val="center"/>
        <w:rPr>
          <w:sz w:val="22"/>
          <w:szCs w:val="22"/>
        </w:rPr>
      </w:pPr>
    </w:p>
    <w:p w14:paraId="16D581B6" w14:textId="77777777" w:rsidR="00C80312" w:rsidRPr="00B844D3" w:rsidRDefault="00C80312" w:rsidP="00C8031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42DFD">
        <w:rPr>
          <w:sz w:val="22"/>
          <w:szCs w:val="22"/>
        </w:rPr>
        <w:t>А.А. Савченко</w:t>
      </w:r>
      <w:proofErr w:type="gramStart"/>
      <w:r w:rsidRPr="002911FC">
        <w:rPr>
          <w:sz w:val="22"/>
          <w:szCs w:val="22"/>
          <w:vertAlign w:val="superscript"/>
        </w:rPr>
        <w:t>1</w:t>
      </w:r>
      <w:r w:rsidRPr="0028071C">
        <w:rPr>
          <w:sz w:val="22"/>
          <w:szCs w:val="22"/>
          <w:vertAlign w:val="superscript"/>
        </w:rPr>
        <w:t>,*</w:t>
      </w:r>
      <w:proofErr w:type="gramEnd"/>
      <w:r w:rsidRPr="002911FC">
        <w:rPr>
          <w:sz w:val="22"/>
          <w:szCs w:val="22"/>
          <w:vertAlign w:val="superscript"/>
        </w:rPr>
        <w:t>)</w:t>
      </w:r>
      <w:r w:rsidRPr="00342DFD">
        <w:rPr>
          <w:sz w:val="22"/>
          <w:szCs w:val="22"/>
        </w:rPr>
        <w:t>, А.</w:t>
      </w:r>
      <w:r>
        <w:rPr>
          <w:sz w:val="22"/>
          <w:szCs w:val="22"/>
        </w:rPr>
        <w:t>Д</w:t>
      </w:r>
      <w:r w:rsidRPr="00342DFD">
        <w:rPr>
          <w:sz w:val="22"/>
          <w:szCs w:val="22"/>
        </w:rPr>
        <w:t xml:space="preserve">. </w:t>
      </w:r>
      <w:r>
        <w:rPr>
          <w:sz w:val="22"/>
          <w:szCs w:val="22"/>
        </w:rPr>
        <w:t>Худякова</w:t>
      </w:r>
      <w:r w:rsidRPr="002911FC">
        <w:rPr>
          <w:sz w:val="22"/>
          <w:szCs w:val="22"/>
          <w:vertAlign w:val="superscript"/>
        </w:rPr>
        <w:t>1)</w:t>
      </w:r>
      <w:r w:rsidRPr="00342DFD">
        <w:rPr>
          <w:sz w:val="22"/>
          <w:szCs w:val="22"/>
        </w:rPr>
        <w:t xml:space="preserve">, </w:t>
      </w:r>
      <w:r>
        <w:rPr>
          <w:sz w:val="22"/>
          <w:szCs w:val="22"/>
        </w:rPr>
        <w:t>В</w:t>
      </w:r>
      <w:r w:rsidRPr="00342DFD">
        <w:rPr>
          <w:sz w:val="22"/>
          <w:szCs w:val="22"/>
        </w:rPr>
        <w:t xml:space="preserve">. </w:t>
      </w:r>
      <w:r>
        <w:rPr>
          <w:sz w:val="22"/>
          <w:szCs w:val="22"/>
        </w:rPr>
        <w:t>Вагнер</w:t>
      </w:r>
      <w:r w:rsidRPr="002911FC">
        <w:rPr>
          <w:sz w:val="22"/>
          <w:szCs w:val="22"/>
          <w:vertAlign w:val="superscript"/>
        </w:rPr>
        <w:t>1)</w:t>
      </w:r>
    </w:p>
    <w:p w14:paraId="17DDDE77" w14:textId="77777777" w:rsidR="00C80312" w:rsidRDefault="00C80312" w:rsidP="00C8031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Pr="00342DFD">
        <w:rPr>
          <w:sz w:val="22"/>
          <w:szCs w:val="22"/>
        </w:rPr>
        <w:t>Национальный исследовательский ядерный университет «МИФИ», Москва, Российская Федерация</w:t>
      </w:r>
    </w:p>
    <w:p w14:paraId="35AC2950" w14:textId="28B9B0BD" w:rsidR="00C80312" w:rsidRDefault="00C80312" w:rsidP="00C8031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E84DCE">
        <w:rPr>
          <w:sz w:val="22"/>
          <w:szCs w:val="22"/>
          <w:vertAlign w:val="superscript"/>
        </w:rPr>
        <w:t>*)</w:t>
      </w:r>
      <w:r w:rsidRPr="00E84DC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E84DCE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E84DCE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aasavchenko</w:t>
      </w:r>
      <w:proofErr w:type="spellEnd"/>
      <w:r w:rsidRPr="00E84DCE">
        <w:rPr>
          <w:sz w:val="22"/>
          <w:szCs w:val="22"/>
        </w:rPr>
        <w:t>1@</w:t>
      </w:r>
      <w:proofErr w:type="spellStart"/>
      <w:r>
        <w:rPr>
          <w:sz w:val="22"/>
          <w:szCs w:val="22"/>
          <w:lang w:val="en-US"/>
        </w:rPr>
        <w:t>mephi</w:t>
      </w:r>
      <w:proofErr w:type="spellEnd"/>
      <w:r w:rsidRPr="00E84DCE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14:paraId="76BE11DB" w14:textId="77777777" w:rsidR="00C80312" w:rsidRPr="00AB35B7" w:rsidRDefault="00C80312" w:rsidP="00C8031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14:paraId="6400B1B0" w14:textId="2C32AC90" w:rsidR="00C41D78" w:rsidRDefault="00C80312" w:rsidP="00C41D78">
      <w:pPr>
        <w:ind w:firstLine="425"/>
        <w:jc w:val="both"/>
        <w:rPr>
          <w:sz w:val="22"/>
          <w:szCs w:val="22"/>
        </w:rPr>
      </w:pPr>
      <w:r>
        <w:t>В данном докладе обсуждается</w:t>
      </w:r>
      <w:r w:rsidRPr="00121873">
        <w:t xml:space="preserve"> создание </w:t>
      </w:r>
      <w:r>
        <w:t xml:space="preserve">и интеграция в программный комплекс </w:t>
      </w:r>
      <w:proofErr w:type="spellStart"/>
      <w:r>
        <w:rPr>
          <w:lang w:val="en-US"/>
        </w:rPr>
        <w:t>Geant</w:t>
      </w:r>
      <w:proofErr w:type="spellEnd"/>
      <w:r w:rsidRPr="001A6DC0">
        <w:t xml:space="preserve">4 </w:t>
      </w:r>
      <w:r w:rsidR="00F2644E">
        <w:t>/1/</w:t>
      </w:r>
      <w:r w:rsidRPr="001A6DC0">
        <w:t xml:space="preserve"> </w:t>
      </w:r>
      <w:r w:rsidR="00F2644E">
        <w:t xml:space="preserve">нового </w:t>
      </w:r>
      <w:r w:rsidR="00FB2312">
        <w:rPr>
          <w:lang w:val="en-US"/>
        </w:rPr>
        <w:t xml:space="preserve">C++ </w:t>
      </w:r>
      <w:r>
        <w:t>модуля</w:t>
      </w:r>
      <w:r w:rsidRPr="00121873">
        <w:t xml:space="preserve"> для </w:t>
      </w:r>
      <w:r w:rsidR="00F2644E">
        <w:t>расчета</w:t>
      </w:r>
      <w:r w:rsidRPr="00121873">
        <w:t xml:space="preserve"> излучения</w:t>
      </w:r>
      <w:r w:rsidR="00F2644E">
        <w:t xml:space="preserve"> инициированного</w:t>
      </w:r>
      <w:r w:rsidRPr="00121873">
        <w:t xml:space="preserve"> ультрарелятивистской заряженной частицей, </w:t>
      </w:r>
      <w:r w:rsidR="00F2644E">
        <w:t xml:space="preserve">двигающейся </w:t>
      </w:r>
      <w:r w:rsidR="00FB2312">
        <w:t xml:space="preserve">в монокристалле </w:t>
      </w:r>
      <w:r w:rsidR="00F2644E">
        <w:t>вдоль кристаллографическ</w:t>
      </w:r>
      <w:r w:rsidR="00FB2312">
        <w:t>их</w:t>
      </w:r>
      <w:r w:rsidR="00F2644E">
        <w:t xml:space="preserve"> ос</w:t>
      </w:r>
      <w:r w:rsidR="00FB2312">
        <w:t>ей</w:t>
      </w:r>
      <w:r w:rsidR="00F639A8">
        <w:t xml:space="preserve"> – когерентное тормозное излучение </w:t>
      </w:r>
      <w:r w:rsidR="00F639A8">
        <w:rPr>
          <w:lang w:val="en-US"/>
        </w:rPr>
        <w:t>/2/</w:t>
      </w:r>
      <w:r w:rsidR="00F639A8">
        <w:t>, или, п</w:t>
      </w:r>
      <w:r w:rsidR="00FB2312">
        <w:t>ри условии захвата частицы осевым потенциалом</w:t>
      </w:r>
      <w:r w:rsidR="00F639A8">
        <w:t>,</w:t>
      </w:r>
      <w:r w:rsidR="00FB2312">
        <w:t xml:space="preserve"> </w:t>
      </w:r>
      <w:r w:rsidRPr="00121873">
        <w:t xml:space="preserve">излучение при </w:t>
      </w:r>
      <w:r w:rsidR="00F2644E">
        <w:t xml:space="preserve">осевом </w:t>
      </w:r>
      <w:proofErr w:type="spellStart"/>
      <w:r w:rsidRPr="00121873">
        <w:t>каналировании</w:t>
      </w:r>
      <w:proofErr w:type="spellEnd"/>
      <w:r w:rsidRPr="00121873">
        <w:t xml:space="preserve"> </w:t>
      </w:r>
      <w:r w:rsidR="00FD0DDF">
        <w:rPr>
          <w:lang w:val="en-US"/>
        </w:rPr>
        <w:t>/3</w:t>
      </w:r>
      <w:r w:rsidR="00F2644E">
        <w:t>/</w:t>
      </w:r>
      <w:r w:rsidR="00FB2312">
        <w:t>.</w:t>
      </w:r>
      <w:r w:rsidR="00FD0DDF">
        <w:rPr>
          <w:lang w:val="en-US"/>
        </w:rPr>
        <w:t xml:space="preserve"> </w:t>
      </w:r>
      <w:r w:rsidR="00A22DA1">
        <w:t>Создаваемый</w:t>
      </w:r>
      <w:r w:rsidR="00FD0DDF">
        <w:t xml:space="preserve"> нами</w:t>
      </w:r>
      <w:r>
        <w:t xml:space="preserve"> </w:t>
      </w:r>
      <w:r w:rsidR="00FD0DDF">
        <w:t>модуль</w:t>
      </w:r>
      <w:r>
        <w:t xml:space="preserve"> </w:t>
      </w:r>
      <w:r w:rsidR="00A22DA1">
        <w:t>встраивается в</w:t>
      </w:r>
      <w:r w:rsidRPr="00121873">
        <w:t xml:space="preserve"> Geant4 </w:t>
      </w:r>
      <w:r w:rsidR="00A22DA1">
        <w:t>как</w:t>
      </w:r>
      <w:r w:rsidRPr="00121873">
        <w:t xml:space="preserve"> дискретн</w:t>
      </w:r>
      <w:r w:rsidR="00A22DA1">
        <w:t>ый набор</w:t>
      </w:r>
      <w:r w:rsidRPr="00121873">
        <w:t xml:space="preserve"> физически</w:t>
      </w:r>
      <w:r>
        <w:t xml:space="preserve">х процессов. </w:t>
      </w:r>
      <w:r w:rsidR="00A22DA1">
        <w:t>Подобная форма интеграции</w:t>
      </w:r>
      <w:r w:rsidRPr="00121873">
        <w:t xml:space="preserve"> </w:t>
      </w:r>
      <w:r w:rsidR="00A22DA1">
        <w:t>да</w:t>
      </w:r>
      <w:r w:rsidR="00F639A8">
        <w:t>с</w:t>
      </w:r>
      <w:r w:rsidR="00A22DA1">
        <w:t>т</w:t>
      </w:r>
      <w:r w:rsidRPr="00121873">
        <w:t xml:space="preserve"> возможность комбинировать </w:t>
      </w:r>
      <w:r w:rsidR="00A22DA1">
        <w:t xml:space="preserve">новые </w:t>
      </w:r>
      <w:r w:rsidRPr="00121873">
        <w:t>физические процессы в монокристаллах с уже встроенными в Geant4</w:t>
      </w:r>
      <w:r w:rsidR="00F639A8">
        <w:t xml:space="preserve"> (обычное тормозное излучение, разные виды рассеяния как фотонов, так и первичных частиц и т. п.)</w:t>
      </w:r>
      <w:r w:rsidRPr="00121873">
        <w:t xml:space="preserve">, </w:t>
      </w:r>
      <w:r>
        <w:t xml:space="preserve">что </w:t>
      </w:r>
      <w:r w:rsidRPr="00121873">
        <w:t xml:space="preserve">существенно </w:t>
      </w:r>
      <w:r>
        <w:t>увеличит качество моделирования.</w:t>
      </w:r>
      <w:r w:rsidRPr="00121873">
        <w:t xml:space="preserve"> </w:t>
      </w:r>
      <w:r w:rsidR="00A22DA1">
        <w:t>Н</w:t>
      </w:r>
      <w:r w:rsidRPr="00121873">
        <w:t>епосредственное</w:t>
      </w:r>
      <w:r w:rsidR="00A22DA1">
        <w:t xml:space="preserve"> же</w:t>
      </w:r>
      <w:r w:rsidRPr="00121873">
        <w:t xml:space="preserve"> вычисление излучения в Geant4 не только ускорит расчет, но и позволит описывать более сложные устройства</w:t>
      </w:r>
      <w:r w:rsidR="00F639A8">
        <w:t>.</w:t>
      </w:r>
    </w:p>
    <w:p w14:paraId="09ADA3A1" w14:textId="77777777" w:rsidR="00C41D78" w:rsidRDefault="00C41D78" w:rsidP="00C41D78">
      <w:pPr>
        <w:ind w:firstLine="425"/>
        <w:jc w:val="both"/>
        <w:rPr>
          <w:sz w:val="22"/>
          <w:szCs w:val="22"/>
        </w:rPr>
      </w:pPr>
      <w:r w:rsidRPr="007872B4">
        <w:rPr>
          <w:sz w:val="22"/>
          <w:szCs w:val="22"/>
        </w:rPr>
        <w:t xml:space="preserve">Данная работа была поддержана грантом РФФИ </w:t>
      </w:r>
      <w:r w:rsidRPr="0012521F">
        <w:rPr>
          <w:sz w:val="22"/>
          <w:szCs w:val="22"/>
        </w:rPr>
        <w:t>19-29-12036.</w:t>
      </w:r>
    </w:p>
    <w:p w14:paraId="656B002C" w14:textId="77777777" w:rsidR="00C41D78" w:rsidRPr="00DF5661" w:rsidRDefault="00C41D78" w:rsidP="00C41D78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54F28A06" w14:textId="77777777" w:rsidR="00C41D78" w:rsidRDefault="00C41D78" w:rsidP="00C41D78">
      <w:pPr>
        <w:ind w:firstLine="425"/>
        <w:jc w:val="both"/>
        <w:rPr>
          <w:sz w:val="22"/>
          <w:szCs w:val="22"/>
        </w:rPr>
      </w:pPr>
    </w:p>
    <w:p w14:paraId="1C005DFF" w14:textId="7EBBF967" w:rsidR="00F639A8" w:rsidRDefault="00F2644E" w:rsidP="00C41D78">
      <w:pPr>
        <w:ind w:firstLine="425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1</w:t>
      </w:r>
      <w:r w:rsidR="00C41D78" w:rsidRPr="00E84DCE">
        <w:rPr>
          <w:sz w:val="22"/>
          <w:szCs w:val="22"/>
          <w:lang w:val="en-US"/>
        </w:rPr>
        <w:t xml:space="preserve">. S. </w:t>
      </w:r>
      <w:proofErr w:type="spellStart"/>
      <w:r w:rsidR="00C41D78" w:rsidRPr="00E84DCE">
        <w:rPr>
          <w:sz w:val="22"/>
          <w:szCs w:val="22"/>
          <w:lang w:val="en-US"/>
        </w:rPr>
        <w:t>Agostinelli</w:t>
      </w:r>
      <w:proofErr w:type="spellEnd"/>
      <w:r w:rsidR="00C41D78" w:rsidRPr="00E84DCE">
        <w:rPr>
          <w:sz w:val="22"/>
          <w:szCs w:val="22"/>
          <w:lang w:val="en-US"/>
        </w:rPr>
        <w:t xml:space="preserve">, J. Allison, K. </w:t>
      </w:r>
      <w:proofErr w:type="spellStart"/>
      <w:r w:rsidR="00C41D78" w:rsidRPr="00E84DCE">
        <w:rPr>
          <w:sz w:val="22"/>
          <w:szCs w:val="22"/>
          <w:lang w:val="en-US"/>
        </w:rPr>
        <w:t>Amako</w:t>
      </w:r>
      <w:proofErr w:type="spellEnd"/>
      <w:r w:rsidR="00C41D78" w:rsidRPr="00E84DCE">
        <w:rPr>
          <w:sz w:val="22"/>
          <w:szCs w:val="22"/>
          <w:lang w:val="en-US"/>
        </w:rPr>
        <w:t xml:space="preserve"> et al., // </w:t>
      </w:r>
      <w:proofErr w:type="spellStart"/>
      <w:r w:rsidR="00C41D78" w:rsidRPr="00E84DCE">
        <w:rPr>
          <w:sz w:val="22"/>
          <w:szCs w:val="22"/>
          <w:lang w:val="en-US"/>
        </w:rPr>
        <w:t>Nucl</w:t>
      </w:r>
      <w:proofErr w:type="spellEnd"/>
      <w:r w:rsidR="00C41D78" w:rsidRPr="00E84DCE">
        <w:rPr>
          <w:sz w:val="22"/>
          <w:szCs w:val="22"/>
          <w:lang w:val="en-US"/>
        </w:rPr>
        <w:t xml:space="preserve">. </w:t>
      </w:r>
      <w:proofErr w:type="spellStart"/>
      <w:r w:rsidR="00C41D78" w:rsidRPr="00C07C75">
        <w:rPr>
          <w:sz w:val="22"/>
          <w:szCs w:val="22"/>
        </w:rPr>
        <w:t>Instrum</w:t>
      </w:r>
      <w:proofErr w:type="spellEnd"/>
      <w:r w:rsidR="00C41D78" w:rsidRPr="00C07C75">
        <w:rPr>
          <w:sz w:val="22"/>
          <w:szCs w:val="22"/>
        </w:rPr>
        <w:t xml:space="preserve">. </w:t>
      </w:r>
      <w:proofErr w:type="spellStart"/>
      <w:r w:rsidR="00C41D78" w:rsidRPr="00C07C75">
        <w:rPr>
          <w:sz w:val="22"/>
          <w:szCs w:val="22"/>
        </w:rPr>
        <w:t>Meth</w:t>
      </w:r>
      <w:proofErr w:type="spellEnd"/>
      <w:r w:rsidR="00C41D78" w:rsidRPr="00C07C75">
        <w:rPr>
          <w:sz w:val="22"/>
          <w:szCs w:val="22"/>
        </w:rPr>
        <w:t>. A</w:t>
      </w:r>
      <w:r w:rsidR="00C41D78">
        <w:rPr>
          <w:sz w:val="22"/>
          <w:szCs w:val="22"/>
        </w:rPr>
        <w:t xml:space="preserve">, </w:t>
      </w:r>
      <w:r w:rsidR="00C41D78" w:rsidRPr="00C07C75">
        <w:rPr>
          <w:sz w:val="22"/>
          <w:szCs w:val="22"/>
        </w:rPr>
        <w:t>2003</w:t>
      </w:r>
      <w:r w:rsidR="00C41D78">
        <w:rPr>
          <w:sz w:val="22"/>
          <w:szCs w:val="22"/>
        </w:rPr>
        <w:t>,</w:t>
      </w:r>
      <w:r w:rsidR="00C41D78" w:rsidRPr="00C07C75">
        <w:rPr>
          <w:sz w:val="22"/>
          <w:szCs w:val="22"/>
        </w:rPr>
        <w:t xml:space="preserve"> 506, 250.</w:t>
      </w:r>
      <w:r w:rsidR="00F639A8" w:rsidRPr="00F639A8">
        <w:rPr>
          <w:sz w:val="22"/>
          <w:szCs w:val="22"/>
          <w:lang w:val="en-US"/>
        </w:rPr>
        <w:t xml:space="preserve"> </w:t>
      </w:r>
    </w:p>
    <w:p w14:paraId="46087E37" w14:textId="3DDD217E" w:rsidR="00C41D78" w:rsidRDefault="00F639A8" w:rsidP="00C41D7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FD0DDF">
        <w:rPr>
          <w:sz w:val="22"/>
          <w:szCs w:val="22"/>
          <w:lang w:val="en-US"/>
        </w:rPr>
        <w:t xml:space="preserve">M.L. </w:t>
      </w:r>
      <w:proofErr w:type="spellStart"/>
      <w:r w:rsidRPr="00FD0DDF">
        <w:rPr>
          <w:sz w:val="22"/>
          <w:szCs w:val="22"/>
          <w:lang w:val="en-US"/>
        </w:rPr>
        <w:t>Ter-Mikaelian</w:t>
      </w:r>
      <w:proofErr w:type="spellEnd"/>
      <w:r w:rsidRPr="00FD0DDF">
        <w:rPr>
          <w:sz w:val="22"/>
          <w:szCs w:val="22"/>
          <w:lang w:val="en-US"/>
        </w:rPr>
        <w:t>, High Energy Electromagnetic Processes in Condensed Media</w:t>
      </w:r>
      <w:r>
        <w:rPr>
          <w:sz w:val="22"/>
          <w:szCs w:val="22"/>
          <w:lang w:val="en-US"/>
        </w:rPr>
        <w:t>,</w:t>
      </w:r>
      <w:r w:rsidRPr="00FD0DDF">
        <w:rPr>
          <w:sz w:val="22"/>
          <w:szCs w:val="22"/>
          <w:lang w:val="en-US"/>
        </w:rPr>
        <w:t xml:space="preserve"> New York, </w:t>
      </w:r>
      <w:r>
        <w:rPr>
          <w:sz w:val="22"/>
          <w:szCs w:val="22"/>
          <w:lang w:val="en-US"/>
        </w:rPr>
        <w:t xml:space="preserve">Wiley, </w:t>
      </w:r>
      <w:r w:rsidRPr="00FD0DDF">
        <w:rPr>
          <w:sz w:val="22"/>
          <w:szCs w:val="22"/>
          <w:lang w:val="en-US"/>
        </w:rPr>
        <w:t>1972.</w:t>
      </w:r>
    </w:p>
    <w:p w14:paraId="614E6AD5" w14:textId="001A864F" w:rsidR="00F2644E" w:rsidRDefault="00F639A8" w:rsidP="00C41D7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2644E">
        <w:rPr>
          <w:sz w:val="22"/>
          <w:szCs w:val="22"/>
        </w:rPr>
        <w:t xml:space="preserve">. </w:t>
      </w:r>
      <w:r w:rsidR="00FB2312" w:rsidRPr="00FB2312">
        <w:rPr>
          <w:sz w:val="22"/>
          <w:szCs w:val="22"/>
        </w:rPr>
        <w:t xml:space="preserve">M. A. </w:t>
      </w:r>
      <w:proofErr w:type="spellStart"/>
      <w:r w:rsidR="00FB2312" w:rsidRPr="00FB2312">
        <w:rPr>
          <w:sz w:val="22"/>
          <w:szCs w:val="22"/>
        </w:rPr>
        <w:t>Kumakhov</w:t>
      </w:r>
      <w:proofErr w:type="spellEnd"/>
      <w:r w:rsidR="00FB2312" w:rsidRPr="00FB2312">
        <w:rPr>
          <w:sz w:val="22"/>
          <w:szCs w:val="22"/>
        </w:rPr>
        <w:t xml:space="preserve">, </w:t>
      </w:r>
      <w:r w:rsidR="00FB2312">
        <w:rPr>
          <w:sz w:val="22"/>
          <w:szCs w:val="22"/>
        </w:rPr>
        <w:t xml:space="preserve">// </w:t>
      </w:r>
      <w:proofErr w:type="spellStart"/>
      <w:r w:rsidR="00FB2312">
        <w:rPr>
          <w:sz w:val="22"/>
          <w:szCs w:val="22"/>
        </w:rPr>
        <w:t>Phys</w:t>
      </w:r>
      <w:proofErr w:type="spellEnd"/>
      <w:r w:rsidR="00FB2312">
        <w:rPr>
          <w:sz w:val="22"/>
          <w:szCs w:val="22"/>
        </w:rPr>
        <w:t xml:space="preserve">. </w:t>
      </w:r>
      <w:proofErr w:type="spellStart"/>
      <w:r w:rsidR="00FB2312">
        <w:rPr>
          <w:sz w:val="22"/>
          <w:szCs w:val="22"/>
        </w:rPr>
        <w:t>Lett</w:t>
      </w:r>
      <w:proofErr w:type="spellEnd"/>
      <w:r w:rsidR="00FB2312">
        <w:rPr>
          <w:sz w:val="22"/>
          <w:szCs w:val="22"/>
        </w:rPr>
        <w:t>., 1976, 57A,</w:t>
      </w:r>
      <w:r w:rsidR="00FB2312" w:rsidRPr="00FB2312">
        <w:rPr>
          <w:sz w:val="22"/>
          <w:szCs w:val="22"/>
        </w:rPr>
        <w:t xml:space="preserve"> 17.</w:t>
      </w:r>
    </w:p>
    <w:sectPr w:rsidR="00F2644E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6AC59" w14:textId="77777777" w:rsidR="006F5B27" w:rsidRDefault="006F5B27">
      <w:r>
        <w:separator/>
      </w:r>
    </w:p>
  </w:endnote>
  <w:endnote w:type="continuationSeparator" w:id="0">
    <w:p w14:paraId="6D4F22CF" w14:textId="77777777" w:rsidR="006F5B27" w:rsidRDefault="006F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C871" w14:textId="77777777" w:rsidR="006F5B27" w:rsidRDefault="006F5B27">
      <w:r>
        <w:separator/>
      </w:r>
    </w:p>
  </w:footnote>
  <w:footnote w:type="continuationSeparator" w:id="0">
    <w:p w14:paraId="228FAD7B" w14:textId="77777777" w:rsidR="006F5B27" w:rsidRDefault="006F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80F83"/>
    <w:multiLevelType w:val="hybridMultilevel"/>
    <w:tmpl w:val="A4A249CC"/>
    <w:lvl w:ilvl="0" w:tplc="BB3EB8E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602B3"/>
    <w:rsid w:val="0012521F"/>
    <w:rsid w:val="00125D94"/>
    <w:rsid w:val="00146720"/>
    <w:rsid w:val="001711C2"/>
    <w:rsid w:val="001A182C"/>
    <w:rsid w:val="001E1D1D"/>
    <w:rsid w:val="002503AB"/>
    <w:rsid w:val="00274F14"/>
    <w:rsid w:val="0028071C"/>
    <w:rsid w:val="002911FC"/>
    <w:rsid w:val="002D1CB1"/>
    <w:rsid w:val="002D21EC"/>
    <w:rsid w:val="002E2F97"/>
    <w:rsid w:val="0032413D"/>
    <w:rsid w:val="00342DFD"/>
    <w:rsid w:val="00375A97"/>
    <w:rsid w:val="003B76F1"/>
    <w:rsid w:val="003D14E2"/>
    <w:rsid w:val="00461580"/>
    <w:rsid w:val="00486294"/>
    <w:rsid w:val="00495997"/>
    <w:rsid w:val="0054632C"/>
    <w:rsid w:val="00554FC8"/>
    <w:rsid w:val="00567D78"/>
    <w:rsid w:val="005707D1"/>
    <w:rsid w:val="00582060"/>
    <w:rsid w:val="0062646B"/>
    <w:rsid w:val="00636410"/>
    <w:rsid w:val="00643FB5"/>
    <w:rsid w:val="006A09CB"/>
    <w:rsid w:val="006A1467"/>
    <w:rsid w:val="006B7AE0"/>
    <w:rsid w:val="006F5B27"/>
    <w:rsid w:val="007136E1"/>
    <w:rsid w:val="007171BE"/>
    <w:rsid w:val="007872B4"/>
    <w:rsid w:val="007C7E5F"/>
    <w:rsid w:val="007D253F"/>
    <w:rsid w:val="007D3121"/>
    <w:rsid w:val="007F3DB9"/>
    <w:rsid w:val="00836AB6"/>
    <w:rsid w:val="00842B0C"/>
    <w:rsid w:val="00874EF3"/>
    <w:rsid w:val="00875FB3"/>
    <w:rsid w:val="00876BF9"/>
    <w:rsid w:val="00883139"/>
    <w:rsid w:val="00887C38"/>
    <w:rsid w:val="008F783C"/>
    <w:rsid w:val="00901341"/>
    <w:rsid w:val="00913EE2"/>
    <w:rsid w:val="00955D9D"/>
    <w:rsid w:val="00983A60"/>
    <w:rsid w:val="00A22DA1"/>
    <w:rsid w:val="00A3333F"/>
    <w:rsid w:val="00A4340B"/>
    <w:rsid w:val="00A53A51"/>
    <w:rsid w:val="00A94A58"/>
    <w:rsid w:val="00AB35B7"/>
    <w:rsid w:val="00AD12D7"/>
    <w:rsid w:val="00B251DF"/>
    <w:rsid w:val="00B42DB3"/>
    <w:rsid w:val="00B53F98"/>
    <w:rsid w:val="00B70401"/>
    <w:rsid w:val="00B73D4F"/>
    <w:rsid w:val="00B844D3"/>
    <w:rsid w:val="00B962E0"/>
    <w:rsid w:val="00BD0421"/>
    <w:rsid w:val="00BE3747"/>
    <w:rsid w:val="00C07C75"/>
    <w:rsid w:val="00C41D78"/>
    <w:rsid w:val="00C80312"/>
    <w:rsid w:val="00CE0990"/>
    <w:rsid w:val="00CE5397"/>
    <w:rsid w:val="00CF08C1"/>
    <w:rsid w:val="00D06B03"/>
    <w:rsid w:val="00D8507F"/>
    <w:rsid w:val="00D95DF8"/>
    <w:rsid w:val="00DF5661"/>
    <w:rsid w:val="00E30B97"/>
    <w:rsid w:val="00E56A74"/>
    <w:rsid w:val="00F2045D"/>
    <w:rsid w:val="00F231B3"/>
    <w:rsid w:val="00F2644E"/>
    <w:rsid w:val="00F4676D"/>
    <w:rsid w:val="00F620BE"/>
    <w:rsid w:val="00F639A8"/>
    <w:rsid w:val="00FA6478"/>
    <w:rsid w:val="00FB2312"/>
    <w:rsid w:val="00FD0DDF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C8031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2644E"/>
    <w:pPr>
      <w:spacing w:before="120" w:after="160" w:line="360" w:lineRule="auto"/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C703A80-38F7-4A51-8CF3-B048587A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187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Alexandr Savchenko</cp:lastModifiedBy>
  <cp:revision>19</cp:revision>
  <cp:lastPrinted>2017-12-26T13:36:00Z</cp:lastPrinted>
  <dcterms:created xsi:type="dcterms:W3CDTF">2023-02-14T06:39:00Z</dcterms:created>
  <dcterms:modified xsi:type="dcterms:W3CDTF">2023-02-14T13:52:00Z</dcterms:modified>
</cp:coreProperties>
</file>