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B6E3" w14:textId="1BB581ED" w:rsidR="00A05158" w:rsidRPr="00A05158" w:rsidRDefault="00A05158" w:rsidP="00A05158">
      <w:pPr>
        <w:spacing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ИСПОЛЬЗОВАНИЕ ДИФРАГИРОВАННОГО ПЕРЕХОДНОГО ИЗЛУЧЕНИЯ </w:t>
      </w:r>
      <w:r w:rsidR="000C3684">
        <w:rPr>
          <w:rFonts w:ascii="Times New Roman" w:hAnsi="Times New Roman" w:cs="Times New Roman"/>
          <w:caps/>
        </w:rPr>
        <w:t>ДЛЯ ИНДИКАЦИИ</w:t>
      </w:r>
      <w:r w:rsidRPr="009C1ACD">
        <w:rPr>
          <w:rFonts w:ascii="Times New Roman" w:hAnsi="Times New Roman" w:cs="Times New Roman"/>
          <w:caps/>
        </w:rPr>
        <w:t xml:space="preserve"> расходимости пучка релятивистских электронов</w:t>
      </w:r>
      <w:r>
        <w:rPr>
          <w:rFonts w:ascii="Times New Roman" w:hAnsi="Times New Roman" w:cs="Times New Roman"/>
          <w:caps/>
        </w:rPr>
        <w:t xml:space="preserve"> в периодической слоистой среде</w:t>
      </w:r>
    </w:p>
    <w:p w14:paraId="29827663" w14:textId="7DB193E0" w:rsidR="005901F9" w:rsidRDefault="00A05158" w:rsidP="00A05158">
      <w:pPr>
        <w:spacing w:line="240" w:lineRule="auto"/>
        <w:jc w:val="center"/>
        <w:rPr>
          <w:rFonts w:ascii="Times New Roman" w:hAnsi="Times New Roman" w:cs="Times New Roman"/>
        </w:rPr>
      </w:pPr>
      <w:r w:rsidRPr="009C1ACD">
        <w:rPr>
          <w:rFonts w:ascii="Times New Roman" w:hAnsi="Times New Roman" w:cs="Times New Roman"/>
        </w:rPr>
        <w:t>С. 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Блажевич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  <w:vertAlign w:val="superscript"/>
        </w:rPr>
        <w:t>)</w:t>
      </w:r>
      <w:r w:rsidRPr="009C1ACD">
        <w:rPr>
          <w:rFonts w:ascii="Times New Roman" w:hAnsi="Times New Roman" w:cs="Times New Roman"/>
        </w:rPr>
        <w:t>, М.В.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Бронникова</w:t>
      </w:r>
      <w:r>
        <w:rPr>
          <w:rFonts w:ascii="Times New Roman" w:hAnsi="Times New Roman" w:cs="Times New Roman"/>
          <w:vertAlign w:val="superscript"/>
        </w:rPr>
        <w:t>1)</w:t>
      </w:r>
      <w:r w:rsidRPr="009C1ACD">
        <w:rPr>
          <w:rFonts w:ascii="Times New Roman" w:hAnsi="Times New Roman" w:cs="Times New Roman"/>
        </w:rPr>
        <w:t xml:space="preserve">, </w:t>
      </w:r>
      <w:r w:rsidR="00B6561D" w:rsidRPr="0021778D">
        <w:rPr>
          <w:rFonts w:ascii="Times New Roman" w:hAnsi="Times New Roman" w:cs="Times New Roman"/>
          <w:color w:val="000000" w:themeColor="text1"/>
        </w:rPr>
        <w:t>И.Н. Бардакова</w:t>
      </w:r>
      <w:r w:rsidR="0086609B"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="0086609B">
        <w:rPr>
          <w:rFonts w:ascii="Times New Roman" w:hAnsi="Times New Roman" w:cs="Times New Roman"/>
          <w:color w:val="000000" w:themeColor="text1"/>
          <w:vertAlign w:val="superscript"/>
        </w:rPr>
        <w:t xml:space="preserve">   </w:t>
      </w:r>
      <w:r w:rsidR="00B6561D">
        <w:rPr>
          <w:rFonts w:ascii="Times New Roman" w:hAnsi="Times New Roman" w:cs="Times New Roman"/>
          <w:color w:val="000000" w:themeColor="text1"/>
        </w:rPr>
        <w:t>,</w:t>
      </w:r>
      <w:r w:rsidR="00B6561D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</w:p>
    <w:p w14:paraId="46E51247" w14:textId="0D046E1D" w:rsidR="00A05158" w:rsidRPr="009C1ACD" w:rsidRDefault="00A05158" w:rsidP="00A05158">
      <w:pPr>
        <w:spacing w:line="240" w:lineRule="auto"/>
        <w:jc w:val="center"/>
        <w:rPr>
          <w:rFonts w:ascii="Times New Roman" w:hAnsi="Times New Roman" w:cs="Times New Roman"/>
        </w:rPr>
      </w:pPr>
      <w:r w:rsidRPr="009C1ACD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Носков</w:t>
      </w:r>
      <w:r>
        <w:rPr>
          <w:rFonts w:ascii="Times New Roman" w:hAnsi="Times New Roman" w:cs="Times New Roman"/>
          <w:vertAlign w:val="superscript"/>
        </w:rPr>
        <w:t>1,2)</w:t>
      </w:r>
      <w:r w:rsidRPr="009C1ACD">
        <w:rPr>
          <w:rFonts w:ascii="Times New Roman" w:hAnsi="Times New Roman" w:cs="Times New Roman"/>
        </w:rPr>
        <w:t xml:space="preserve"> </w:t>
      </w:r>
    </w:p>
    <w:p w14:paraId="5CFB0023" w14:textId="77777777" w:rsidR="00A05158" w:rsidRDefault="00A05158" w:rsidP="00A051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901F9">
        <w:rPr>
          <w:rFonts w:ascii="Times New Roman" w:hAnsi="Times New Roman" w:cs="Times New Roman"/>
        </w:rPr>
        <w:t>1)</w:t>
      </w:r>
      <w:r w:rsidRPr="009C1ACD">
        <w:rPr>
          <w:rFonts w:ascii="Times New Roman" w:hAnsi="Times New Roman" w:cs="Times New Roman"/>
        </w:rPr>
        <w:t xml:space="preserve">Белгородский </w:t>
      </w:r>
      <w:r w:rsidRPr="00D707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государственный  </w:t>
      </w:r>
      <w:r w:rsidRPr="009C1ACD">
        <w:rPr>
          <w:rFonts w:ascii="Times New Roman" w:hAnsi="Times New Roman" w:cs="Times New Roman"/>
        </w:rPr>
        <w:t>университет,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Белгород, Россия</w:t>
      </w:r>
    </w:p>
    <w:p w14:paraId="24413075" w14:textId="77777777" w:rsidR="00A05158" w:rsidRPr="009C1ACD" w:rsidRDefault="00A05158" w:rsidP="00A051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1A693A">
        <w:rPr>
          <w:rFonts w:ascii="Times New Roman" w:hAnsi="Times New Roman" w:cs="Times New Roman"/>
        </w:rPr>
        <w:t>Белгородский государственный технологический университет им. В. Г. Шухова, Белгород, Россия</w:t>
      </w:r>
    </w:p>
    <w:p w14:paraId="5DC19D7C" w14:textId="74D59C76" w:rsidR="00A05158" w:rsidRPr="000C2E01" w:rsidRDefault="00A84649" w:rsidP="00A05158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Впервые использовать </w:t>
      </w:r>
      <w:r w:rsidR="00D860E5" w:rsidRPr="000C2E01">
        <w:rPr>
          <w:rFonts w:ascii="Times New Roman" w:hAnsi="Times New Roman" w:cs="Times New Roman"/>
        </w:rPr>
        <w:t>дифрагированно</w:t>
      </w:r>
      <w:r w:rsidR="00D860E5">
        <w:rPr>
          <w:rFonts w:ascii="Times New Roman" w:hAnsi="Times New Roman" w:cs="Times New Roman"/>
        </w:rPr>
        <w:t>е</w:t>
      </w:r>
      <w:r w:rsidR="00D860E5" w:rsidRPr="000C2E01">
        <w:rPr>
          <w:rFonts w:ascii="Times New Roman" w:hAnsi="Times New Roman" w:cs="Times New Roman"/>
        </w:rPr>
        <w:t xml:space="preserve"> переходно</w:t>
      </w:r>
      <w:r w:rsidR="00D860E5">
        <w:rPr>
          <w:rFonts w:ascii="Times New Roman" w:hAnsi="Times New Roman" w:cs="Times New Roman"/>
        </w:rPr>
        <w:t>е излучение</w:t>
      </w:r>
      <w:r w:rsidR="00D860E5" w:rsidRPr="000C2E01">
        <w:rPr>
          <w:rFonts w:ascii="Times New Roman" w:hAnsi="Times New Roman" w:cs="Times New Roman"/>
        </w:rPr>
        <w:t xml:space="preserve"> </w:t>
      </w:r>
      <w:r w:rsidR="00D860E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ДПИ</w:t>
      </w:r>
      <w:r w:rsidR="00D860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в монокристалле для индикации расходимости пучка релятивистских электронов было предложено и теоретически исследовано в работах </w:t>
      </w:r>
      <w:r w:rsidRPr="00A84649"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/>
        </w:rPr>
        <w:t>,</w:t>
      </w:r>
      <w:r w:rsidRPr="00A84649">
        <w:rPr>
          <w:rFonts w:ascii="Times New Roman" w:hAnsi="Times New Roman" w:cs="Times New Roman"/>
        </w:rPr>
        <w:t xml:space="preserve">2]. </w:t>
      </w:r>
      <w:r>
        <w:rPr>
          <w:rFonts w:ascii="Times New Roman" w:hAnsi="Times New Roman" w:cs="Times New Roman"/>
        </w:rPr>
        <w:t>В настоящей работе и</w:t>
      </w:r>
      <w:r w:rsidR="00A05158">
        <w:rPr>
          <w:rFonts w:ascii="Times New Roman" w:hAnsi="Times New Roman" w:cs="Times New Roman"/>
        </w:rPr>
        <w:t>сследуется возможность использования дифрагированного переходного излучения пучка релятивистских электронов</w:t>
      </w:r>
      <w:r w:rsidR="007F00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пересекающего тонкую мишень </w:t>
      </w:r>
      <w:r w:rsidR="007F00B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периодической слоистой с</w:t>
      </w:r>
      <w:r w:rsidR="007F00BE">
        <w:rPr>
          <w:rFonts w:ascii="Times New Roman" w:hAnsi="Times New Roman" w:cs="Times New Roman"/>
        </w:rPr>
        <w:t>труктурой</w:t>
      </w:r>
      <w:r w:rsidR="00A05158">
        <w:rPr>
          <w:rFonts w:ascii="Times New Roman" w:hAnsi="Times New Roman" w:cs="Times New Roman"/>
        </w:rPr>
        <w:t xml:space="preserve"> для индикации расходимости электронного пучка. </w:t>
      </w:r>
      <w:r w:rsidR="00A05158" w:rsidRPr="000C2E01">
        <w:rPr>
          <w:rFonts w:ascii="Times New Roman" w:hAnsi="Times New Roman" w:cs="Times New Roman"/>
        </w:rPr>
        <w:t xml:space="preserve">В рамках динамической теории </w:t>
      </w:r>
      <w:r w:rsidR="00D860E5">
        <w:rPr>
          <w:rFonts w:ascii="Times New Roman" w:hAnsi="Times New Roman" w:cs="Times New Roman"/>
        </w:rPr>
        <w:t xml:space="preserve">дифракции </w:t>
      </w:r>
      <w:r w:rsidR="00A05158" w:rsidRPr="000C2E01">
        <w:rPr>
          <w:rFonts w:ascii="Times New Roman" w:hAnsi="Times New Roman" w:cs="Times New Roman"/>
        </w:rPr>
        <w:t>получено выражение для углового распределения дифрагированного переходного излучения (ДПИ) релятивистского электрона в</w:t>
      </w:r>
      <w:r>
        <w:rPr>
          <w:rFonts w:ascii="Times New Roman" w:hAnsi="Times New Roman" w:cs="Times New Roman"/>
        </w:rPr>
        <w:t xml:space="preserve"> </w:t>
      </w:r>
      <w:r w:rsidR="00D860E5">
        <w:rPr>
          <w:rFonts w:ascii="Times New Roman" w:hAnsi="Times New Roman" w:cs="Times New Roman"/>
        </w:rPr>
        <w:t xml:space="preserve">периодической </w:t>
      </w:r>
      <w:r>
        <w:rPr>
          <w:rFonts w:ascii="Times New Roman" w:hAnsi="Times New Roman" w:cs="Times New Roman"/>
        </w:rPr>
        <w:t>слоистой</w:t>
      </w:r>
      <w:r w:rsidR="00D860E5">
        <w:rPr>
          <w:rFonts w:ascii="Times New Roman" w:hAnsi="Times New Roman" w:cs="Times New Roman"/>
        </w:rPr>
        <w:t xml:space="preserve"> структуре</w:t>
      </w:r>
      <w:r w:rsidR="00A05158" w:rsidRPr="000C2E01">
        <w:rPr>
          <w:rFonts w:ascii="Times New Roman" w:hAnsi="Times New Roman" w:cs="Times New Roman"/>
        </w:rPr>
        <w:t xml:space="preserve">, усредненного по угловому распределению электронов в пучке. На основе полученного выражения предложены варианты определения параметров расходимости пучка электронов </w:t>
      </w:r>
      <w:r w:rsidR="00A05158">
        <w:rPr>
          <w:rFonts w:ascii="Times New Roman" w:hAnsi="Times New Roman" w:cs="Times New Roman"/>
        </w:rPr>
        <w:t xml:space="preserve">путем </w:t>
      </w:r>
      <w:r w:rsidR="00A05158" w:rsidRPr="000C2E01">
        <w:rPr>
          <w:rFonts w:ascii="Times New Roman" w:hAnsi="Times New Roman" w:cs="Times New Roman"/>
        </w:rPr>
        <w:t>решения задачи минимизации специальной целевой функции, сформированной на основе углового распределения ДПИ. Проведенные расчеты демонстрируют эффективность предлагаемых алгоритмов на примере ДПИ</w:t>
      </w:r>
      <w:r w:rsidR="002B72AB">
        <w:rPr>
          <w:rFonts w:ascii="Times New Roman" w:hAnsi="Times New Roman" w:cs="Times New Roman"/>
        </w:rPr>
        <w:t xml:space="preserve"> в слоистой структуре углерод-вольфрам</w:t>
      </w:r>
      <w:r w:rsidR="00A05158" w:rsidRPr="000C2E01">
        <w:rPr>
          <w:rFonts w:ascii="Times New Roman" w:hAnsi="Times New Roman" w:cs="Times New Roman"/>
        </w:rPr>
        <w:t xml:space="preserve">.    </w:t>
      </w:r>
    </w:p>
    <w:p w14:paraId="08AFFF5E" w14:textId="77777777" w:rsidR="00A05158" w:rsidRPr="00A84649" w:rsidRDefault="00A05158" w:rsidP="00A02653">
      <w:pPr>
        <w:spacing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A84649">
        <w:rPr>
          <w:rFonts w:ascii="Times New Roman" w:hAnsi="Times New Roman" w:cs="Times New Roman"/>
          <w:sz w:val="20"/>
          <w:szCs w:val="20"/>
        </w:rPr>
        <w:t>ЛИТЕРАТУРА</w:t>
      </w:r>
    </w:p>
    <w:p w14:paraId="4344B79A" w14:textId="077201DF" w:rsidR="00A84649" w:rsidRPr="00A84649" w:rsidRDefault="00A84649" w:rsidP="00A0265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4649">
        <w:rPr>
          <w:rFonts w:ascii="Times New Roman" w:hAnsi="Times New Roman" w:cs="Times New Roman"/>
          <w:bCs/>
          <w:sz w:val="20"/>
          <w:szCs w:val="20"/>
        </w:rPr>
        <w:t>1.</w:t>
      </w:r>
      <w:r w:rsidR="005901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84649">
        <w:rPr>
          <w:rFonts w:ascii="Times New Roman" w:hAnsi="Times New Roman" w:cs="Times New Roman"/>
          <w:bCs/>
          <w:sz w:val="20"/>
          <w:szCs w:val="20"/>
        </w:rPr>
        <w:t xml:space="preserve">С. В. Блажевич, М.В. Бронникова, А.В. Носков </w:t>
      </w:r>
      <w:r w:rsidR="00A05158" w:rsidRPr="00A84649">
        <w:rPr>
          <w:rFonts w:ascii="Times New Roman" w:hAnsi="Times New Roman" w:cs="Times New Roman"/>
          <w:bCs/>
          <w:sz w:val="20"/>
          <w:szCs w:val="20"/>
        </w:rPr>
        <w:t>//</w:t>
      </w:r>
      <w:r w:rsidRPr="00A84649">
        <w:rPr>
          <w:rFonts w:ascii="Times New Roman" w:hAnsi="Times New Roman" w:cs="Times New Roman"/>
          <w:bCs/>
          <w:sz w:val="20"/>
          <w:szCs w:val="20"/>
        </w:rPr>
        <w:t xml:space="preserve"> Тезисы докладов XLIX международной Тулиновской конференции по физике взаимодействия заряженных частиц с кристаллами (ФВЗЧК-2019) , 29-31 мая, 2019 г., г. Москва, МГУ. С.82.</w:t>
      </w:r>
    </w:p>
    <w:p w14:paraId="5C49A79D" w14:textId="3E446D95" w:rsidR="00A84649" w:rsidRPr="00A84649" w:rsidRDefault="00A84649" w:rsidP="00A0265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2. S.V. </w:t>
      </w:r>
      <w:proofErr w:type="spellStart"/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>Blazhevich</w:t>
      </w:r>
      <w:proofErr w:type="spellEnd"/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M.V. </w:t>
      </w:r>
      <w:proofErr w:type="spellStart"/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>Bronnikova</w:t>
      </w:r>
      <w:proofErr w:type="spellEnd"/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A84649">
        <w:rPr>
          <w:rFonts w:ascii="Times New Roman" w:hAnsi="Times New Roman" w:cs="Times New Roman"/>
          <w:bCs/>
          <w:sz w:val="20"/>
          <w:szCs w:val="20"/>
        </w:rPr>
        <w:t>А</w:t>
      </w:r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>.V. Noskov// Physics Letters A 384</w:t>
      </w:r>
      <w:proofErr w:type="gramStart"/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>,  Issue</w:t>
      </w:r>
      <w:proofErr w:type="gramEnd"/>
      <w:r w:rsidRPr="00A8464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16, (2020) 126321.</w:t>
      </w:r>
    </w:p>
    <w:sectPr w:rsidR="00A84649" w:rsidRPr="00A84649" w:rsidSect="0086609B">
      <w:pgSz w:w="8392" w:h="11907" w:code="11"/>
      <w:pgMar w:top="635" w:right="102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67642"/>
    <w:rsid w:val="000742B0"/>
    <w:rsid w:val="0008607B"/>
    <w:rsid w:val="0008646A"/>
    <w:rsid w:val="00095283"/>
    <w:rsid w:val="000A5DC8"/>
    <w:rsid w:val="000B3375"/>
    <w:rsid w:val="000C2E01"/>
    <w:rsid w:val="000C3684"/>
    <w:rsid w:val="000D5F31"/>
    <w:rsid w:val="000F09A3"/>
    <w:rsid w:val="000F1183"/>
    <w:rsid w:val="001065DE"/>
    <w:rsid w:val="00112B43"/>
    <w:rsid w:val="00127D58"/>
    <w:rsid w:val="00127F06"/>
    <w:rsid w:val="00194473"/>
    <w:rsid w:val="001A693A"/>
    <w:rsid w:val="001D7FF1"/>
    <w:rsid w:val="0021778D"/>
    <w:rsid w:val="00263986"/>
    <w:rsid w:val="00295FB4"/>
    <w:rsid w:val="002B588C"/>
    <w:rsid w:val="002B72AB"/>
    <w:rsid w:val="002C2AC3"/>
    <w:rsid w:val="002D37D0"/>
    <w:rsid w:val="002D7B46"/>
    <w:rsid w:val="002E4AE5"/>
    <w:rsid w:val="003020C6"/>
    <w:rsid w:val="00327495"/>
    <w:rsid w:val="00337D4F"/>
    <w:rsid w:val="003460E0"/>
    <w:rsid w:val="00360385"/>
    <w:rsid w:val="00361D2C"/>
    <w:rsid w:val="003E06C1"/>
    <w:rsid w:val="004209FE"/>
    <w:rsid w:val="00420C83"/>
    <w:rsid w:val="0045472A"/>
    <w:rsid w:val="00463E12"/>
    <w:rsid w:val="00467973"/>
    <w:rsid w:val="0047564E"/>
    <w:rsid w:val="00475D8B"/>
    <w:rsid w:val="00477682"/>
    <w:rsid w:val="00481601"/>
    <w:rsid w:val="004850F1"/>
    <w:rsid w:val="004969C1"/>
    <w:rsid w:val="004C33FF"/>
    <w:rsid w:val="004C7F19"/>
    <w:rsid w:val="004F4201"/>
    <w:rsid w:val="005266EC"/>
    <w:rsid w:val="00547466"/>
    <w:rsid w:val="00580A93"/>
    <w:rsid w:val="005901F9"/>
    <w:rsid w:val="00591ABD"/>
    <w:rsid w:val="005973F5"/>
    <w:rsid w:val="005A5C66"/>
    <w:rsid w:val="005B138E"/>
    <w:rsid w:val="005B5E9D"/>
    <w:rsid w:val="005E19D0"/>
    <w:rsid w:val="005F0E58"/>
    <w:rsid w:val="00600856"/>
    <w:rsid w:val="00611BAC"/>
    <w:rsid w:val="00621285"/>
    <w:rsid w:val="0066416C"/>
    <w:rsid w:val="00675B63"/>
    <w:rsid w:val="00685BBB"/>
    <w:rsid w:val="006E28D2"/>
    <w:rsid w:val="006F2DDB"/>
    <w:rsid w:val="00705727"/>
    <w:rsid w:val="00714AB8"/>
    <w:rsid w:val="00730EE3"/>
    <w:rsid w:val="00743792"/>
    <w:rsid w:val="007502CA"/>
    <w:rsid w:val="007562B6"/>
    <w:rsid w:val="007619D9"/>
    <w:rsid w:val="00761BCD"/>
    <w:rsid w:val="00761F96"/>
    <w:rsid w:val="00774E3E"/>
    <w:rsid w:val="00790D0C"/>
    <w:rsid w:val="00792C82"/>
    <w:rsid w:val="00793464"/>
    <w:rsid w:val="007A1FA1"/>
    <w:rsid w:val="007C1950"/>
    <w:rsid w:val="007D01BB"/>
    <w:rsid w:val="007E3359"/>
    <w:rsid w:val="007F00BE"/>
    <w:rsid w:val="00824321"/>
    <w:rsid w:val="00842A32"/>
    <w:rsid w:val="00850368"/>
    <w:rsid w:val="0086609B"/>
    <w:rsid w:val="008D032C"/>
    <w:rsid w:val="008E3246"/>
    <w:rsid w:val="00953312"/>
    <w:rsid w:val="00964D28"/>
    <w:rsid w:val="009662E5"/>
    <w:rsid w:val="00976B17"/>
    <w:rsid w:val="009A2BE8"/>
    <w:rsid w:val="009A3140"/>
    <w:rsid w:val="009B68F4"/>
    <w:rsid w:val="009C1ACD"/>
    <w:rsid w:val="009D2905"/>
    <w:rsid w:val="009E626C"/>
    <w:rsid w:val="00A02653"/>
    <w:rsid w:val="00A05158"/>
    <w:rsid w:val="00A84649"/>
    <w:rsid w:val="00AA349F"/>
    <w:rsid w:val="00AB6D74"/>
    <w:rsid w:val="00AC6C3C"/>
    <w:rsid w:val="00B263DD"/>
    <w:rsid w:val="00B2770B"/>
    <w:rsid w:val="00B371EB"/>
    <w:rsid w:val="00B43B85"/>
    <w:rsid w:val="00B6176D"/>
    <w:rsid w:val="00B6561D"/>
    <w:rsid w:val="00B66540"/>
    <w:rsid w:val="00B93DF2"/>
    <w:rsid w:val="00BB66E7"/>
    <w:rsid w:val="00BC23D5"/>
    <w:rsid w:val="00BC5E1B"/>
    <w:rsid w:val="00BE5DD1"/>
    <w:rsid w:val="00C012B9"/>
    <w:rsid w:val="00C559A5"/>
    <w:rsid w:val="00C92984"/>
    <w:rsid w:val="00C95E00"/>
    <w:rsid w:val="00CD100D"/>
    <w:rsid w:val="00CD68C8"/>
    <w:rsid w:val="00CE5D82"/>
    <w:rsid w:val="00CF26F7"/>
    <w:rsid w:val="00CF59A2"/>
    <w:rsid w:val="00D13EA6"/>
    <w:rsid w:val="00D24DF1"/>
    <w:rsid w:val="00D4224B"/>
    <w:rsid w:val="00D61F3D"/>
    <w:rsid w:val="00D707EA"/>
    <w:rsid w:val="00D860E5"/>
    <w:rsid w:val="00D86A16"/>
    <w:rsid w:val="00D86BEE"/>
    <w:rsid w:val="00D95DB6"/>
    <w:rsid w:val="00DA1F2F"/>
    <w:rsid w:val="00DB45BF"/>
    <w:rsid w:val="00DD7EFC"/>
    <w:rsid w:val="00E231AA"/>
    <w:rsid w:val="00E261E8"/>
    <w:rsid w:val="00E339E1"/>
    <w:rsid w:val="00E37763"/>
    <w:rsid w:val="00E64937"/>
    <w:rsid w:val="00E64DD1"/>
    <w:rsid w:val="00E66735"/>
    <w:rsid w:val="00EA31EA"/>
    <w:rsid w:val="00EA4DA5"/>
    <w:rsid w:val="00EB7398"/>
    <w:rsid w:val="00F0653F"/>
    <w:rsid w:val="00F110FE"/>
    <w:rsid w:val="00F13127"/>
    <w:rsid w:val="00F15BB6"/>
    <w:rsid w:val="00F26DD5"/>
    <w:rsid w:val="00F51D48"/>
    <w:rsid w:val="00F96338"/>
    <w:rsid w:val="00FA0187"/>
    <w:rsid w:val="00FA25F5"/>
    <w:rsid w:val="00FB427B"/>
    <w:rsid w:val="00FB7ED0"/>
    <w:rsid w:val="00FC1834"/>
    <w:rsid w:val="00FD1F0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070C-3647-4F58-99F3-19750947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i51</cp:lastModifiedBy>
  <cp:revision>4</cp:revision>
  <dcterms:created xsi:type="dcterms:W3CDTF">2023-02-14T11:04:00Z</dcterms:created>
  <dcterms:modified xsi:type="dcterms:W3CDTF">2023-02-14T11:27:00Z</dcterms:modified>
</cp:coreProperties>
</file>