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 xml:space="preserve">Экспериментальное и теоретическое исследование функционализации квазидвумерных образцов </w:t>
      </w:r>
      <w:r>
        <w:rPr>
          <w:caps/>
          <w:sz w:val="22"/>
          <w:szCs w:val="22"/>
          <w:lang w:val="en-US"/>
        </w:rPr>
        <w:t>M</w:t>
      </w:r>
      <w:r>
        <w:rPr>
          <w:sz w:val="22"/>
          <w:szCs w:val="22"/>
          <w:lang w:val="en-US"/>
        </w:rPr>
        <w:t>o</w:t>
      </w:r>
      <w:r>
        <w:rPr>
          <w:caps/>
          <w:sz w:val="22"/>
          <w:szCs w:val="22"/>
          <w:lang w:val="en-US"/>
        </w:rPr>
        <w:t>S</w:t>
      </w:r>
      <w:r>
        <w:rPr>
          <w:caps/>
          <w:sz w:val="22"/>
          <w:szCs w:val="22"/>
          <w:vertAlign w:val="subscript"/>
        </w:rPr>
        <w:t>2</w:t>
      </w:r>
      <w:r>
        <w:rPr>
          <w:caps/>
          <w:sz w:val="22"/>
          <w:szCs w:val="22"/>
        </w:rPr>
        <w:t xml:space="preserve"> плазмой </w:t>
      </w:r>
      <w:r>
        <w:rPr>
          <w:caps/>
          <w:sz w:val="22"/>
          <w:szCs w:val="22"/>
          <w:lang w:val="en-US"/>
        </w:rPr>
        <w:t>N</w:t>
      </w:r>
      <w:r>
        <w:rPr>
          <w:sz w:val="22"/>
          <w:szCs w:val="22"/>
          <w:vertAlign w:val="subscript"/>
        </w:rPr>
        <w:t>2</w:t>
      </w:r>
      <w:r>
        <w:rPr>
          <w:caps/>
          <w:sz w:val="22"/>
          <w:szCs w:val="22"/>
        </w:rPr>
        <w:t>/</w:t>
      </w:r>
      <w:r>
        <w:rPr>
          <w:caps/>
          <w:sz w:val="22"/>
          <w:szCs w:val="22"/>
          <w:lang w:val="en-US"/>
        </w:rPr>
        <w:t>H</w:t>
      </w:r>
      <w:r>
        <w:rPr>
          <w:sz w:val="22"/>
          <w:szCs w:val="22"/>
          <w:vertAlign w:val="subscript"/>
        </w:rPr>
        <w:t>2</w:t>
      </w:r>
      <w:r>
        <w:rPr>
          <w:caps/>
          <w:sz w:val="22"/>
          <w:szCs w:val="22"/>
        </w:rPr>
        <w:t>/</w:t>
      </w:r>
      <w:r>
        <w:rPr>
          <w:caps/>
          <w:sz w:val="22"/>
          <w:szCs w:val="22"/>
          <w:lang w:val="en-US"/>
        </w:rPr>
        <w:t>O</w:t>
      </w:r>
      <w:r>
        <w:rPr>
          <w:sz w:val="22"/>
          <w:szCs w:val="22"/>
          <w:vertAlign w:val="subscript"/>
        </w:rPr>
        <w:t>2</w:t>
      </w:r>
      <w:r>
        <w:rPr>
          <w:caps/>
          <w:sz w:val="22"/>
          <w:szCs w:val="22"/>
        </w:rPr>
        <w:t xml:space="preserve">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spacing w:beforeAutospacing="0" w:before="0" w:afterAutospacing="0" w:after="0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Д.Е. Мележенко</w:t>
      </w:r>
      <w:r>
        <w:rPr>
          <w:sz w:val="22"/>
          <w:szCs w:val="22"/>
          <w:vertAlign w:val="superscript"/>
        </w:rPr>
        <w:t>1,2,*)</w:t>
      </w:r>
      <w:r>
        <w:rPr>
          <w:sz w:val="22"/>
          <w:szCs w:val="22"/>
        </w:rPr>
        <w:t>, Д.В. Лопаев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shd w:fill="auto" w:val="clear"/>
        </w:rPr>
        <w:t>А.И. Зотович</w:t>
      </w:r>
      <w:r>
        <w:rPr>
          <w:sz w:val="22"/>
          <w:szCs w:val="22"/>
          <w:shd w:fill="auto" w:val="clear"/>
          <w:vertAlign w:val="superscript"/>
        </w:rPr>
        <w:t>1)</w:t>
      </w:r>
      <w:r>
        <w:rPr>
          <w:sz w:val="22"/>
          <w:szCs w:val="22"/>
          <w:shd w:fill="auto" w:val="clear"/>
        </w:rPr>
        <w:t>,</w:t>
      </w:r>
      <w:r>
        <w:rPr>
          <w:sz w:val="22"/>
          <w:szCs w:val="22"/>
        </w:rPr>
        <w:t xml:space="preserve"> </w:t>
        <w:br/>
        <w:t>С.А. Хлебников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 А.А. Соловых</w:t>
      </w:r>
      <w:r>
        <w:rPr>
          <w:sz w:val="22"/>
          <w:szCs w:val="22"/>
          <w:vertAlign w:val="superscript"/>
        </w:rPr>
        <w:t>1,2)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Ю.А. Манкелевич</w:t>
      </w:r>
      <w:r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Л.С. Новиков</w:t>
      </w:r>
      <w:r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>, Е.Н. Воронина</w:t>
      </w:r>
      <w:r>
        <w:rPr>
          <w:sz w:val="22"/>
          <w:szCs w:val="22"/>
          <w:vertAlign w:val="superscript"/>
        </w:rPr>
        <w:t>1,2)</w:t>
      </w:r>
      <w:r>
        <w:rPr>
          <w:sz w:val="22"/>
          <w:szCs w:val="22"/>
        </w:rPr>
        <w:t xml:space="preserve"> </w:t>
      </w:r>
    </w:p>
    <w:p>
      <w:pPr>
        <w:pStyle w:val="NormalWeb"/>
        <w:spacing w:beforeAutospacing="0" w:before="0" w:afterAutospacing="0" w:after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 Московский государственный университет имени </w:t>
        <w:br/>
        <w:t>М.В. Ломоносова, физический факультет, Москва, Россия</w:t>
      </w:r>
    </w:p>
    <w:p>
      <w:pPr>
        <w:pStyle w:val="NormalWeb"/>
        <w:spacing w:beforeAutospacing="0" w:before="0" w:afterAutospacing="0" w:after="0"/>
        <w:jc w:val="center"/>
        <w:rPr>
          <w:sz w:val="20"/>
          <w:szCs w:val="20"/>
        </w:rPr>
      </w:pPr>
      <w:r>
        <w:rPr>
          <w:sz w:val="22"/>
          <w:szCs w:val="22"/>
          <w:vertAlign w:val="superscript"/>
        </w:rPr>
        <w:t xml:space="preserve">2)  </w:t>
      </w:r>
      <w:r>
        <w:rPr>
          <w:sz w:val="22"/>
          <w:szCs w:val="22"/>
        </w:rPr>
        <w:t xml:space="preserve">НИИ ядерной физики имени Д.В. Скобельцына </w:t>
        <w:br/>
      </w:r>
      <w:r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</w:rPr>
        <w:t xml:space="preserve">МГУ имени М.В. Ломоносова, Москва, Россия </w:t>
      </w:r>
    </w:p>
    <w:p>
      <w:pPr>
        <w:pStyle w:val="NormalWeb"/>
        <w:spacing w:beforeAutospacing="0" w:before="0" w:afterAutospacing="0" w:after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*)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lang w:val="en-US"/>
        </w:rPr>
        <w:t>dmelezhenko</w:t>
      </w:r>
      <w:r>
        <w:rPr>
          <w:sz w:val="22"/>
          <w:szCs w:val="22"/>
        </w:rPr>
        <w:t>2301@</w:t>
      </w:r>
      <w:r>
        <w:rPr>
          <w:sz w:val="22"/>
          <w:szCs w:val="22"/>
          <w:lang w:val="en-US"/>
        </w:rPr>
        <w:t>gmail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com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Квазидвумерный дисульфид молибдена рассматривается как один из наиболее перспективных полупроводниковых материалов для создания элементов наноэлектроники благодаря уникальному сочетанию механических, электрических и оптических свойств, а также возможностью направленного изменения этих свойств путем различных внешних воздействий, в том числе за счет функционализации пове</w:t>
      </w:r>
      <w:bookmarkStart w:id="0" w:name="_GoBack"/>
      <w:bookmarkEnd w:id="0"/>
      <w:r>
        <w:rPr>
          <w:sz w:val="22"/>
          <w:szCs w:val="22"/>
        </w:rPr>
        <w:t>рхности [1]. Поэтому для создания надежной технологии плазменной обработки подобных ультратонких пленок необходим тщательных анализ эффектов, возникающих в них под действием радикалов и ионов плазмы.</w:t>
      </w:r>
    </w:p>
    <w:p>
      <w:pPr>
        <w:pStyle w:val="Normal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 докладе представлены результаты экспериментального и теоретического исследования воздействия плазмы различного состава (</w:t>
      </w:r>
      <w:r>
        <w:rPr>
          <w:sz w:val="22"/>
          <w:szCs w:val="22"/>
          <w:lang w:val="en-US"/>
        </w:rPr>
        <w:t>N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H</w:t>
      </w:r>
      <w:r>
        <w:rPr>
          <w:sz w:val="22"/>
          <w:szCs w:val="22"/>
          <w:vertAlign w:val="subscript"/>
        </w:rPr>
        <w:t>2</w:t>
      </w:r>
      <w:r>
        <w:rPr>
          <w:position w:val="0"/>
          <w:sz w:val="22"/>
          <w:sz w:val="22"/>
          <w:szCs w:val="22"/>
          <w:vertAlign w:val="baseline"/>
        </w:rPr>
        <w:t>/</w:t>
      </w:r>
      <w:r>
        <w:rPr>
          <w:position w:val="0"/>
          <w:sz w:val="22"/>
          <w:sz w:val="22"/>
          <w:szCs w:val="22"/>
          <w:vertAlign w:val="baseline"/>
          <w:lang w:val="en-US"/>
        </w:rPr>
        <w:t>O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) на квазидвумерные образцы </w:t>
      </w:r>
      <w:r>
        <w:rPr>
          <w:sz w:val="22"/>
          <w:szCs w:val="22"/>
          <w:lang w:val="en-US"/>
        </w:rPr>
        <w:t>MoS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. Показано, что обработка атомами вызывает модификацию тонкого приповерхностного слоя, а воздействие ионов даже низкой энергии (до 40 эВ) приводит к частичному удалению верхних слоев, способствуя более интенсивному разрушению пленок. </w:t>
      </w:r>
    </w:p>
    <w:p>
      <w:pPr>
        <w:pStyle w:val="Normal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Исследование выполнено за счет гранта Российского научного фонда № 22-22-00178.</w:t>
      </w:r>
    </w:p>
    <w:p>
      <w:pPr>
        <w:pStyle w:val="Normal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>
      <w:pPr>
        <w:pStyle w:val="Normal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425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1. Zh.M. Wang, MoS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Materials, Physics, and Devices, Springer, 2014, 296 p.</w:t>
      </w:r>
    </w:p>
    <w:p>
      <w:pPr>
        <w:pStyle w:val="Normal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2. Д.Е. Мележенко, Д.В. Лопаев, А.И. Зотович, Е.Н. Воронина // Письма в ЖТФ, 2022, т. 48, № 22, с.28.</w:t>
      </w:r>
    </w:p>
    <w:sectPr>
      <w:footerReference w:type="default" r:id="rId2"/>
      <w:type w:val="nextPage"/>
      <w:pgSz w:w="8391" w:h="11906"/>
      <w:pgMar w:left="1418" w:right="851" w:gutter="0" w:header="0" w:top="635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 w:hanging="0"/>
      <w:rPr/>
    </w:pPr>
    <w:r>
      <w:rPr/>
    </w:r>
  </w:p>
</w:ftr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a04b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locked/>
    <w:rsid w:val="001a04b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e30b97"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1a04b8"/>
    <w:rPr>
      <w:rFonts w:cs="Times New Roman"/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1a04b8"/>
    <w:rPr>
      <w:rFonts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NormalWeb">
    <w:name w:val="Normal (Web)"/>
    <w:basedOn w:val="Normal"/>
    <w:uiPriority w:val="99"/>
    <w:qFormat/>
    <w:rsid w:val="001a04b8"/>
    <w:pPr>
      <w:spacing w:beforeAutospacing="1" w:afterAutospacing="1"/>
    </w:pPr>
    <w:rPr/>
  </w:style>
  <w:style w:type="paragraph" w:styleId="BodyText2">
    <w:name w:val="Body Text 2"/>
    <w:basedOn w:val="Normal"/>
    <w:link w:val="BodyText2Char"/>
    <w:uiPriority w:val="99"/>
    <w:qFormat/>
    <w:rsid w:val="001a04b8"/>
    <w:pPr>
      <w:ind w:firstLine="540"/>
    </w:pPr>
    <w:rPr>
      <w:sz w:val="28"/>
      <w:szCs w:val="28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rsid w:val="00e30b9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Header">
    <w:name w:val="Header"/>
    <w:basedOn w:val="Normal"/>
    <w:link w:val="HeaderChar"/>
    <w:uiPriority w:val="99"/>
    <w:rsid w:val="00e30b97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DAA8079-08D6-468A-B2B7-EA5B7EE6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Application>LibreOffice/7.4.2.1$Linux_X86_64 LibreOffice_project/40$Build-1</Application>
  <AppVersion>15.0000</AppVersion>
  <Pages>1</Pages>
  <Words>206</Words>
  <Characters>1510</Characters>
  <CharactersWithSpaces>1715</CharactersWithSpaces>
  <Paragraphs>11</Paragraphs>
  <Company>Sinp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2023-02-13T18:41:00Z</dcterms:created>
  <dc:creator>Yavlinski</dc:creator>
  <dc:description/>
  <dc:language>en-US</dc:language>
  <cp:lastModifiedBy/>
  <cp:lastPrinted>2017-12-26T13:36:00Z</cp:lastPrinted>
  <dcterms:modified xsi:type="dcterms:W3CDTF">2023-02-15T19:21:09Z</dcterms:modified>
  <cp:revision>34</cp:revision>
  <dc:subject/>
  <dc:title>НАЗВАНИЕ ПЕЧАТАЕТСЯ ЗАГЛАВНЫМИ БУКВАМИ БЕЗ ПЕРЕНОСА И БЕЗ ТОЧКИ В КОНЦЕ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