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C9" w:rsidRPr="003E6818" w:rsidRDefault="0046187E" w:rsidP="0046187E">
      <w:pPr>
        <w:spacing w:after="0" w:line="240" w:lineRule="auto"/>
        <w:jc w:val="center"/>
        <w:rPr>
          <w:rFonts w:ascii="Times New Roman" w:hAnsi="Times New Roman" w:cs="Times New Roman"/>
          <w:bCs/>
          <w:lang w:val="en-US"/>
        </w:rPr>
      </w:pPr>
      <w:bookmarkStart w:id="0" w:name="_Hlk64323903"/>
      <w:r w:rsidRPr="003E6818">
        <w:rPr>
          <w:rFonts w:ascii="Times New Roman" w:hAnsi="Times New Roman" w:cs="Times New Roman"/>
          <w:bCs/>
          <w:lang w:val="en-US"/>
        </w:rPr>
        <w:t>CRYSTAL STRUCTURE OF THE LEPTOTHRIX BIO BACTERIA. LEPTOTHRIX AS ABSORPTION OF HEAVY METALS AND NATURAL RADIOACTIVE ELEMENTS</w:t>
      </w:r>
    </w:p>
    <w:p w:rsidR="009529C9" w:rsidRPr="00411E19" w:rsidRDefault="009529C9" w:rsidP="009529C9">
      <w:pPr>
        <w:spacing w:after="0" w:line="360" w:lineRule="auto"/>
        <w:jc w:val="center"/>
        <w:rPr>
          <w:rFonts w:ascii="Times New Roman" w:hAnsi="Times New Roman" w:cs="Times New Roman"/>
          <w:vertAlign w:val="subscript"/>
          <w:lang w:val="az-Latn-AZ"/>
        </w:rPr>
      </w:pPr>
      <w:r w:rsidRPr="003E6818">
        <w:rPr>
          <w:rFonts w:ascii="Times New Roman" w:hAnsi="Times New Roman" w:cs="Times New Roman"/>
          <w:lang w:val="az-Latn-AZ"/>
        </w:rPr>
        <w:t>D</w:t>
      </w:r>
      <w:r w:rsidR="0046187E" w:rsidRPr="003E6818">
        <w:rPr>
          <w:rFonts w:ascii="Times New Roman" w:hAnsi="Times New Roman" w:cs="Times New Roman"/>
          <w:lang w:val="az-Latn-AZ"/>
        </w:rPr>
        <w:t>.</w:t>
      </w:r>
      <w:r w:rsidRPr="003E6818">
        <w:rPr>
          <w:rFonts w:ascii="Times New Roman" w:hAnsi="Times New Roman" w:cs="Times New Roman"/>
          <w:lang w:val="az-Latn-AZ"/>
        </w:rPr>
        <w:t>M. Mirzayeva</w:t>
      </w:r>
      <w:r w:rsidR="0046187E" w:rsidRPr="003E6818">
        <w:rPr>
          <w:rFonts w:ascii="Times New Roman" w:hAnsi="Times New Roman" w:cs="Times New Roman"/>
          <w:vertAlign w:val="superscript"/>
          <w:lang w:val="az-Latn-AZ"/>
        </w:rPr>
        <w:t>1</w:t>
      </w:r>
      <w:r w:rsidRPr="003E6818">
        <w:rPr>
          <w:rFonts w:ascii="Times New Roman" w:hAnsi="Times New Roman" w:cs="Times New Roman"/>
          <w:vertAlign w:val="superscript"/>
          <w:lang w:val="az-Latn-AZ"/>
        </w:rPr>
        <w:t>,</w:t>
      </w:r>
      <w:r w:rsidR="0046187E" w:rsidRPr="003E6818">
        <w:rPr>
          <w:rFonts w:ascii="Times New Roman" w:hAnsi="Times New Roman" w:cs="Times New Roman"/>
          <w:vertAlign w:val="superscript"/>
          <w:lang w:val="az-Latn-AZ"/>
        </w:rPr>
        <w:t>2</w:t>
      </w:r>
      <w:r w:rsidR="003E6818">
        <w:rPr>
          <w:rFonts w:ascii="Times New Roman" w:hAnsi="Times New Roman" w:cs="Times New Roman"/>
          <w:vertAlign w:val="superscript"/>
          <w:lang w:val="az-Latn-AZ"/>
        </w:rPr>
        <w:t>, ⃰)</w:t>
      </w:r>
      <w:r w:rsidRPr="003E6818">
        <w:rPr>
          <w:rFonts w:ascii="Times New Roman" w:hAnsi="Times New Roman" w:cs="Times New Roman"/>
          <w:lang w:val="az-Latn-AZ"/>
        </w:rPr>
        <w:t>, S</w:t>
      </w:r>
      <w:r w:rsidR="0046187E" w:rsidRPr="003E6818">
        <w:rPr>
          <w:rFonts w:ascii="Times New Roman" w:hAnsi="Times New Roman" w:cs="Times New Roman"/>
          <w:lang w:val="az-Latn-AZ"/>
        </w:rPr>
        <w:t>.</w:t>
      </w:r>
      <w:r w:rsidRPr="003E6818">
        <w:rPr>
          <w:rFonts w:ascii="Times New Roman" w:hAnsi="Times New Roman" w:cs="Times New Roman"/>
          <w:lang w:val="az-Latn-AZ"/>
        </w:rPr>
        <w:t>P. Kaplina</w:t>
      </w:r>
      <w:r w:rsidR="0046187E" w:rsidRPr="003E6818">
        <w:rPr>
          <w:rFonts w:ascii="Times New Roman" w:hAnsi="Times New Roman" w:cs="Times New Roman"/>
          <w:vertAlign w:val="superscript"/>
          <w:lang w:val="az-Latn-AZ"/>
        </w:rPr>
        <w:t>1</w:t>
      </w:r>
      <w:r w:rsidRPr="003E6818">
        <w:rPr>
          <w:rFonts w:ascii="Times New Roman" w:hAnsi="Times New Roman" w:cs="Times New Roman"/>
          <w:vertAlign w:val="superscript"/>
          <w:lang w:val="az-Latn-AZ"/>
        </w:rPr>
        <w:t>,</w:t>
      </w:r>
      <w:r w:rsidR="0046187E" w:rsidRPr="003E6818">
        <w:rPr>
          <w:rFonts w:ascii="Times New Roman" w:hAnsi="Times New Roman" w:cs="Times New Roman"/>
          <w:vertAlign w:val="superscript"/>
          <w:lang w:val="az-Latn-AZ"/>
        </w:rPr>
        <w:t>2</w:t>
      </w:r>
      <w:r w:rsidR="003E6818">
        <w:rPr>
          <w:rFonts w:ascii="Times New Roman" w:hAnsi="Times New Roman" w:cs="Times New Roman"/>
          <w:vertAlign w:val="superscript"/>
          <w:lang w:val="az-Latn-AZ"/>
        </w:rPr>
        <w:t>)</w:t>
      </w:r>
      <w:r w:rsidRPr="003E6818">
        <w:rPr>
          <w:rFonts w:ascii="Times New Roman" w:hAnsi="Times New Roman" w:cs="Times New Roman"/>
          <w:lang w:val="az-Latn-AZ"/>
        </w:rPr>
        <w:t>, M</w:t>
      </w:r>
      <w:r w:rsidR="0046187E" w:rsidRPr="003E6818">
        <w:rPr>
          <w:rFonts w:ascii="Times New Roman" w:hAnsi="Times New Roman" w:cs="Times New Roman"/>
          <w:lang w:val="az-Latn-AZ"/>
        </w:rPr>
        <w:t>.</w:t>
      </w:r>
      <w:r w:rsidRPr="003E6818">
        <w:rPr>
          <w:rFonts w:ascii="Times New Roman" w:hAnsi="Times New Roman" w:cs="Times New Roman"/>
          <w:lang w:val="az-Latn-AZ"/>
        </w:rPr>
        <w:t>V. Gustova</w:t>
      </w:r>
      <w:r w:rsidR="0046187E" w:rsidRPr="003E6818">
        <w:rPr>
          <w:rFonts w:ascii="Times New Roman" w:hAnsi="Times New Roman" w:cs="Times New Roman"/>
          <w:vertAlign w:val="superscript"/>
          <w:lang w:val="az-Latn-AZ"/>
        </w:rPr>
        <w:t>2</w:t>
      </w:r>
      <w:r w:rsidR="00411E19" w:rsidRPr="00411E19">
        <w:rPr>
          <w:rFonts w:ascii="Times New Roman" w:hAnsi="Times New Roman" w:cs="Times New Roman"/>
          <w:lang w:val="az-Latn-AZ"/>
        </w:rPr>
        <w:t xml:space="preserve">, </w:t>
      </w:r>
      <w:r w:rsidR="00301383">
        <w:rPr>
          <w:rFonts w:ascii="Times New Roman" w:hAnsi="Times New Roman" w:cs="Times New Roman"/>
          <w:lang w:val="az-Latn-AZ"/>
        </w:rPr>
        <w:t>I.</w:t>
      </w:r>
      <w:r w:rsidR="00301383" w:rsidRPr="00301383">
        <w:rPr>
          <w:rFonts w:ascii="Times New Roman" w:hAnsi="Times New Roman" w:cs="Times New Roman"/>
          <w:lang w:val="az-Latn-AZ"/>
        </w:rPr>
        <w:t xml:space="preserve">Z. Kamanina </w:t>
      </w:r>
      <w:r w:rsidR="00301383" w:rsidRPr="00301383">
        <w:rPr>
          <w:rFonts w:ascii="Times New Roman" w:hAnsi="Times New Roman" w:cs="Times New Roman"/>
          <w:vertAlign w:val="superscript"/>
          <w:lang w:val="az-Latn-AZ"/>
        </w:rPr>
        <w:t>1,2</w:t>
      </w:r>
      <w:r w:rsidR="00301383">
        <w:rPr>
          <w:rFonts w:ascii="Times New Roman" w:hAnsi="Times New Roman" w:cs="Times New Roman"/>
          <w:vertAlign w:val="superscript"/>
          <w:lang w:val="az-Latn-AZ"/>
        </w:rPr>
        <w:t>)</w:t>
      </w:r>
    </w:p>
    <w:p w:rsidR="009529C9" w:rsidRPr="003E6818" w:rsidRDefault="003E6818" w:rsidP="0046187E">
      <w:pPr>
        <w:spacing w:after="0" w:line="240" w:lineRule="auto"/>
        <w:ind w:firstLine="709"/>
        <w:jc w:val="center"/>
        <w:rPr>
          <w:rFonts w:ascii="Times New Roman" w:hAnsi="Times New Roman" w:cs="Times New Roman"/>
          <w:color w:val="FF0000"/>
          <w:lang w:val="en-GB"/>
        </w:rPr>
      </w:pPr>
      <w:r w:rsidRPr="003E6818">
        <w:rPr>
          <w:rFonts w:ascii="Times New Roman" w:hAnsi="Times New Roman" w:cs="Times New Roman"/>
          <w:vertAlign w:val="superscript"/>
          <w:lang w:val="en-US"/>
        </w:rPr>
        <w:t>1</w:t>
      </w:r>
      <w:r w:rsidR="009529C9" w:rsidRPr="003E6818">
        <w:rPr>
          <w:rFonts w:ascii="Times New Roman" w:hAnsi="Times New Roman" w:cs="Times New Roman"/>
          <w:lang w:val="en-US"/>
        </w:rPr>
        <w:t xml:space="preserve">Dubna State University, </w:t>
      </w:r>
      <w:proofErr w:type="spellStart"/>
      <w:r w:rsidR="009529C9" w:rsidRPr="003E6818">
        <w:rPr>
          <w:rFonts w:ascii="Times New Roman" w:hAnsi="Times New Roman" w:cs="Times New Roman"/>
          <w:lang w:val="en-US"/>
        </w:rPr>
        <w:t>Dubna</w:t>
      </w:r>
      <w:proofErr w:type="spellEnd"/>
      <w:r w:rsidR="009529C9" w:rsidRPr="003E6818">
        <w:rPr>
          <w:rFonts w:ascii="Times New Roman" w:hAnsi="Times New Roman" w:cs="Times New Roman"/>
          <w:lang w:val="en-US"/>
        </w:rPr>
        <w:t>, Moscow distr., Russian</w:t>
      </w:r>
      <w:r w:rsidR="00301383">
        <w:rPr>
          <w:rFonts w:ascii="Times New Roman" w:hAnsi="Times New Roman" w:cs="Times New Roman"/>
          <w:lang w:val="en-US"/>
        </w:rPr>
        <w:t xml:space="preserve"> Federation</w:t>
      </w:r>
    </w:p>
    <w:p w:rsidR="009529C9" w:rsidRPr="003E6818" w:rsidRDefault="003E6818" w:rsidP="0046187E">
      <w:pPr>
        <w:spacing w:after="0" w:line="240" w:lineRule="auto"/>
        <w:jc w:val="center"/>
        <w:rPr>
          <w:rFonts w:ascii="Times New Roman" w:hAnsi="Times New Roman" w:cs="Times New Roman"/>
          <w:lang w:val="en-US"/>
        </w:rPr>
      </w:pPr>
      <w:r w:rsidRPr="003E6818">
        <w:rPr>
          <w:rFonts w:ascii="Times New Roman" w:hAnsi="Times New Roman" w:cs="Times New Roman"/>
          <w:vertAlign w:val="superscript"/>
          <w:lang w:val="en-US"/>
        </w:rPr>
        <w:t>2</w:t>
      </w:r>
      <w:r w:rsidR="009529C9" w:rsidRPr="003E6818">
        <w:rPr>
          <w:rFonts w:ascii="Times New Roman" w:hAnsi="Times New Roman" w:cs="Times New Roman"/>
          <w:lang w:val="en-US"/>
        </w:rPr>
        <w:t xml:space="preserve">Joint Institute for Nuclear Research, </w:t>
      </w:r>
      <w:proofErr w:type="spellStart"/>
      <w:r w:rsidR="009529C9" w:rsidRPr="003E6818">
        <w:rPr>
          <w:rFonts w:ascii="Times New Roman" w:hAnsi="Times New Roman" w:cs="Times New Roman"/>
          <w:lang w:val="en-US"/>
        </w:rPr>
        <w:t>Dubna</w:t>
      </w:r>
      <w:proofErr w:type="spellEnd"/>
      <w:r w:rsidR="009529C9" w:rsidRPr="003E6818">
        <w:rPr>
          <w:rFonts w:ascii="Times New Roman" w:hAnsi="Times New Roman" w:cs="Times New Roman"/>
          <w:lang w:val="en-US"/>
        </w:rPr>
        <w:t>, Moscow distr., Russia</w:t>
      </w:r>
      <w:r w:rsidR="00301383">
        <w:rPr>
          <w:rFonts w:ascii="Times New Roman" w:hAnsi="Times New Roman" w:cs="Times New Roman"/>
          <w:lang w:val="en-US"/>
        </w:rPr>
        <w:t xml:space="preserve">n </w:t>
      </w:r>
      <w:r w:rsidR="00301383">
        <w:rPr>
          <w:rFonts w:ascii="Times New Roman" w:hAnsi="Times New Roman" w:cs="Times New Roman"/>
          <w:lang w:val="en-US"/>
        </w:rPr>
        <w:t>Federation</w:t>
      </w:r>
      <w:bookmarkStart w:id="1" w:name="_GoBack"/>
      <w:bookmarkEnd w:id="1"/>
    </w:p>
    <w:bookmarkEnd w:id="0"/>
    <w:p w:rsidR="009529C9" w:rsidRPr="003E6818" w:rsidRDefault="009529C9" w:rsidP="009529C9">
      <w:pPr>
        <w:spacing w:after="0" w:line="276" w:lineRule="auto"/>
        <w:jc w:val="center"/>
        <w:rPr>
          <w:rFonts w:ascii="Times New Roman" w:hAnsi="Times New Roman" w:cs="Times New Roman"/>
          <w:i/>
          <w:lang w:val="en-US"/>
        </w:rPr>
      </w:pPr>
      <w:r w:rsidRPr="003E6818">
        <w:rPr>
          <w:rFonts w:ascii="Times New Roman" w:hAnsi="Times New Roman" w:cs="Times New Roman"/>
          <w:i/>
          <w:lang w:val="en-US"/>
        </w:rPr>
        <w:fldChar w:fldCharType="begin"/>
      </w:r>
      <w:r w:rsidRPr="003E6818">
        <w:rPr>
          <w:rFonts w:ascii="Times New Roman" w:hAnsi="Times New Roman" w:cs="Times New Roman"/>
          <w:i/>
          <w:lang w:val="en-US"/>
        </w:rPr>
        <w:instrText xml:space="preserve"> HYPERLINK "mailto:dunyamirzayeva@gmail.com" </w:instrText>
      </w:r>
      <w:r w:rsidRPr="003E6818">
        <w:rPr>
          <w:rFonts w:ascii="Times New Roman" w:hAnsi="Times New Roman" w:cs="Times New Roman"/>
          <w:i/>
          <w:lang w:val="en-US"/>
        </w:rPr>
        <w:fldChar w:fldCharType="separate"/>
      </w:r>
      <w:r w:rsidRPr="003E6818">
        <w:rPr>
          <w:rStyle w:val="a3"/>
          <w:rFonts w:ascii="Times New Roman" w:hAnsi="Times New Roman" w:cs="Times New Roman"/>
          <w:i/>
          <w:lang w:val="en-US"/>
        </w:rPr>
        <w:t>dunyamirzayeva@gmail.com</w:t>
      </w:r>
      <w:r w:rsidRPr="003E6818">
        <w:rPr>
          <w:rFonts w:ascii="Times New Roman" w:hAnsi="Times New Roman" w:cs="Times New Roman"/>
          <w:i/>
          <w:lang w:val="en-US"/>
        </w:rPr>
        <w:fldChar w:fldCharType="end"/>
      </w:r>
    </w:p>
    <w:p w:rsidR="00F23CCC" w:rsidRPr="003E6818" w:rsidRDefault="00F23CCC" w:rsidP="00F23CCC">
      <w:pPr>
        <w:spacing w:after="0" w:line="240" w:lineRule="auto"/>
        <w:ind w:firstLine="708"/>
        <w:jc w:val="both"/>
        <w:rPr>
          <w:rFonts w:ascii="Times New Roman" w:hAnsi="Times New Roman" w:cs="Times New Roman"/>
          <w:color w:val="000000" w:themeColor="text1"/>
          <w:lang w:val="en-GB"/>
        </w:rPr>
      </w:pPr>
      <w:r w:rsidRPr="003E6818">
        <w:rPr>
          <w:rFonts w:ascii="Times New Roman" w:hAnsi="Times New Roman" w:cs="Times New Roman"/>
          <w:bCs/>
          <w:lang w:val="en-US"/>
        </w:rPr>
        <w:t xml:space="preserve">At present, due to the increase in the anthropogenic load on the environment, the search for new natural sorbents for wastewater treatment both in the natural environment and under production conditions becomes relevant. Methods for cleaning the environment using microorganisms are of great interest in solving scientific and technological problems. Iron-forming bacteria of the genus </w:t>
      </w:r>
      <w:proofErr w:type="spellStart"/>
      <w:r w:rsidRPr="003E6818">
        <w:rPr>
          <w:rFonts w:ascii="Times New Roman" w:hAnsi="Times New Roman" w:cs="Times New Roman"/>
          <w:bCs/>
          <w:lang w:val="en-US"/>
        </w:rPr>
        <w:t>Leptothrix</w:t>
      </w:r>
      <w:proofErr w:type="spellEnd"/>
      <w:r w:rsidRPr="003E6818">
        <w:rPr>
          <w:rFonts w:ascii="Times New Roman" w:hAnsi="Times New Roman" w:cs="Times New Roman"/>
          <w:bCs/>
          <w:lang w:val="en-US"/>
        </w:rPr>
        <w:t xml:space="preserve"> are of great interest, since in the course of their growth they produce extracellular formations containing iron oxides and </w:t>
      </w:r>
      <w:proofErr w:type="spellStart"/>
      <w:r w:rsidRPr="003E6818">
        <w:rPr>
          <w:rFonts w:ascii="Times New Roman" w:hAnsi="Times New Roman" w:cs="Times New Roman"/>
          <w:bCs/>
          <w:lang w:val="en-US"/>
        </w:rPr>
        <w:t>oxyhydroxides</w:t>
      </w:r>
      <w:proofErr w:type="spellEnd"/>
      <w:r w:rsidRPr="003E6818">
        <w:rPr>
          <w:rFonts w:ascii="Times New Roman" w:hAnsi="Times New Roman" w:cs="Times New Roman"/>
          <w:bCs/>
          <w:lang w:val="en-US"/>
        </w:rPr>
        <w:t xml:space="preserve">, which </w:t>
      </w:r>
      <w:proofErr w:type="gramStart"/>
      <w:r w:rsidRPr="003E6818">
        <w:rPr>
          <w:rFonts w:ascii="Times New Roman" w:hAnsi="Times New Roman" w:cs="Times New Roman"/>
          <w:bCs/>
          <w:lang w:val="en-US"/>
        </w:rPr>
        <w:t>can be used</w:t>
      </w:r>
      <w:proofErr w:type="gramEnd"/>
      <w:r w:rsidRPr="003E6818">
        <w:rPr>
          <w:rFonts w:ascii="Times New Roman" w:hAnsi="Times New Roman" w:cs="Times New Roman"/>
          <w:bCs/>
          <w:lang w:val="en-US"/>
        </w:rPr>
        <w:t xml:space="preserve"> for environmental purposes.</w:t>
      </w:r>
      <w:r w:rsidR="0046187E" w:rsidRPr="003E6818">
        <w:rPr>
          <w:rFonts w:ascii="Times New Roman" w:hAnsi="Times New Roman" w:cs="Times New Roman"/>
          <w:bCs/>
          <w:lang w:val="en-US"/>
        </w:rPr>
        <w:t xml:space="preserve"> It is from this aspect that structural analyzes were performed on the </w:t>
      </w:r>
      <w:proofErr w:type="spellStart"/>
      <w:r w:rsidR="0046187E" w:rsidRPr="003E6818">
        <w:rPr>
          <w:rFonts w:ascii="Times New Roman" w:hAnsi="Times New Roman" w:cs="Times New Roman"/>
          <w:bCs/>
          <w:lang w:val="en-US"/>
        </w:rPr>
        <w:t>Leptothrix</w:t>
      </w:r>
      <w:proofErr w:type="spellEnd"/>
      <w:r w:rsidR="0046187E" w:rsidRPr="003E6818">
        <w:rPr>
          <w:rFonts w:ascii="Times New Roman" w:hAnsi="Times New Roman" w:cs="Times New Roman"/>
          <w:bCs/>
          <w:lang w:val="en-US"/>
        </w:rPr>
        <w:t>.</w:t>
      </w:r>
      <w:r w:rsidRPr="003E6818">
        <w:rPr>
          <w:rFonts w:ascii="Times New Roman" w:hAnsi="Times New Roman" w:cs="Times New Roman"/>
          <w:color w:val="000000" w:themeColor="text1"/>
          <w:lang w:val="en-US"/>
        </w:rPr>
        <w:t xml:space="preserve"> </w:t>
      </w:r>
      <w:r w:rsidR="004A60B6" w:rsidRPr="003E6818">
        <w:rPr>
          <w:rFonts w:ascii="Times New Roman" w:hAnsi="Times New Roman" w:cs="Times New Roman"/>
          <w:bCs/>
          <w:lang w:val="en-US"/>
        </w:rPr>
        <w:t xml:space="preserve">Structural characterization and phase composition of the samples </w:t>
      </w:r>
      <w:proofErr w:type="gramStart"/>
      <w:r w:rsidR="004A60B6" w:rsidRPr="003E6818">
        <w:rPr>
          <w:rFonts w:ascii="Times New Roman" w:hAnsi="Times New Roman" w:cs="Times New Roman"/>
          <w:bCs/>
          <w:lang w:val="en-US"/>
        </w:rPr>
        <w:t>was carried out</w:t>
      </w:r>
      <w:proofErr w:type="gramEnd"/>
      <w:r w:rsidR="004A60B6" w:rsidRPr="003E6818">
        <w:rPr>
          <w:rFonts w:ascii="Times New Roman" w:hAnsi="Times New Roman" w:cs="Times New Roman"/>
          <w:bCs/>
          <w:lang w:val="en-US"/>
        </w:rPr>
        <w:t xml:space="preserve"> by X-ray diffraction (XRD). The XRD measurements were done at 40 mA current and 40 kV voltage at room temperature on EMPYREAN Cu LFF DK408191 diffractometer, with </w:t>
      </w:r>
      <w:proofErr w:type="spellStart"/>
      <w:r w:rsidR="004A60B6" w:rsidRPr="003E6818">
        <w:rPr>
          <w:rFonts w:ascii="Times New Roman" w:hAnsi="Times New Roman" w:cs="Times New Roman"/>
          <w:bCs/>
          <w:lang w:val="en-US"/>
        </w:rPr>
        <w:t>CuK</w:t>
      </w:r>
      <w:proofErr w:type="spellEnd"/>
      <w:r w:rsidR="004A60B6" w:rsidRPr="003E6818">
        <w:rPr>
          <w:rFonts w:ascii="Times New Roman" w:hAnsi="Times New Roman" w:cs="Times New Roman"/>
          <w:bCs/>
          <w:lang w:val="en-US"/>
        </w:rPr>
        <w:t>α radiation, λ= 1.540598</w:t>
      </w:r>
      <w:r w:rsidR="004A60B6" w:rsidRPr="003E6818">
        <w:rPr>
          <w:rFonts w:ascii="Times New Roman" w:hAnsi="Times New Roman" w:cs="Times New Roman"/>
          <w:color w:val="000000" w:themeColor="text1"/>
          <w:lang w:val="en-US"/>
        </w:rPr>
        <w:t xml:space="preserve"> Å.</w:t>
      </w:r>
      <w:r w:rsidRPr="003E6818">
        <w:rPr>
          <w:rFonts w:ascii="Times New Roman" w:hAnsi="Times New Roman" w:cs="Times New Roman"/>
          <w:color w:val="000000" w:themeColor="text1"/>
          <w:lang w:val="en-US"/>
        </w:rPr>
        <w:t xml:space="preserve"> </w:t>
      </w:r>
      <w:r w:rsidR="004A60B6" w:rsidRPr="003E6818">
        <w:rPr>
          <w:rFonts w:ascii="Times New Roman" w:hAnsi="Times New Roman" w:cs="Times New Roman"/>
          <w:bCs/>
          <w:lang w:val="en-US"/>
        </w:rPr>
        <w:t xml:space="preserve">For Rietveld analysis of X-ray and neutron diffraction spectra, the </w:t>
      </w:r>
      <w:proofErr w:type="spellStart"/>
      <w:r w:rsidR="004A60B6" w:rsidRPr="003E6818">
        <w:rPr>
          <w:rFonts w:ascii="Times New Roman" w:hAnsi="Times New Roman" w:cs="Times New Roman"/>
          <w:bCs/>
          <w:lang w:val="en-US"/>
        </w:rPr>
        <w:t>FullProf</w:t>
      </w:r>
      <w:proofErr w:type="spellEnd"/>
      <w:r w:rsidR="004A60B6" w:rsidRPr="003E6818">
        <w:rPr>
          <w:rFonts w:ascii="Times New Roman" w:hAnsi="Times New Roman" w:cs="Times New Roman"/>
          <w:bCs/>
          <w:lang w:val="en-US"/>
        </w:rPr>
        <w:t xml:space="preserve"> software package </w:t>
      </w:r>
      <w:proofErr w:type="gramStart"/>
      <w:r w:rsidRPr="003E6818">
        <w:rPr>
          <w:rFonts w:ascii="Times New Roman" w:hAnsi="Times New Roman" w:cs="Times New Roman"/>
          <w:bCs/>
          <w:lang w:val="en-US"/>
        </w:rPr>
        <w:t xml:space="preserve">was </w:t>
      </w:r>
      <w:r w:rsidR="004A60B6" w:rsidRPr="003E6818">
        <w:rPr>
          <w:rFonts w:ascii="Times New Roman" w:hAnsi="Times New Roman" w:cs="Times New Roman"/>
          <w:bCs/>
          <w:lang w:val="en-US"/>
        </w:rPr>
        <w:t>employed</w:t>
      </w:r>
      <w:proofErr w:type="gramEnd"/>
      <w:r w:rsidR="004A60B6" w:rsidRPr="003E6818">
        <w:rPr>
          <w:rFonts w:ascii="Times New Roman" w:hAnsi="Times New Roman" w:cs="Times New Roman"/>
          <w:bCs/>
          <w:lang w:val="en-US"/>
        </w:rPr>
        <w:t>.</w:t>
      </w:r>
      <w:r w:rsidR="004A60B6" w:rsidRPr="003E6818">
        <w:rPr>
          <w:rFonts w:ascii="Times New Roman" w:hAnsi="Times New Roman" w:cs="Times New Roman"/>
          <w:color w:val="000000" w:themeColor="text1"/>
          <w:lang w:val="en-GB"/>
        </w:rPr>
        <w:t xml:space="preserve"> </w:t>
      </w:r>
      <w:r w:rsidR="00FA0EF1" w:rsidRPr="003E6818">
        <w:rPr>
          <w:rFonts w:ascii="Times New Roman" w:hAnsi="Times New Roman" w:cs="Times New Roman"/>
          <w:color w:val="000000" w:themeColor="text1"/>
          <w:lang w:val="en-GB"/>
        </w:rPr>
        <w:t xml:space="preserve"> </w:t>
      </w:r>
      <w:r w:rsidR="0046187E" w:rsidRPr="003E6818">
        <w:rPr>
          <w:rFonts w:ascii="Times New Roman" w:hAnsi="Times New Roman" w:cs="Times New Roman"/>
          <w:bCs/>
          <w:lang w:val="en-US"/>
        </w:rPr>
        <w:t xml:space="preserve">Figure </w:t>
      </w:r>
      <w:proofErr w:type="gramStart"/>
      <w:r w:rsidR="0046187E" w:rsidRPr="003E6818">
        <w:rPr>
          <w:rFonts w:ascii="Times New Roman" w:hAnsi="Times New Roman" w:cs="Times New Roman"/>
          <w:bCs/>
          <w:lang w:val="en-US"/>
        </w:rPr>
        <w:t>1</w:t>
      </w:r>
      <w:proofErr w:type="gramEnd"/>
      <w:r w:rsidR="0046187E" w:rsidRPr="003E6818">
        <w:rPr>
          <w:rFonts w:ascii="Times New Roman" w:hAnsi="Times New Roman" w:cs="Times New Roman"/>
          <w:bCs/>
          <w:lang w:val="en-US"/>
        </w:rPr>
        <w:t xml:space="preserve"> shows the X-ray diffraction spectrum of </w:t>
      </w:r>
      <w:proofErr w:type="spellStart"/>
      <w:r w:rsidR="0046187E" w:rsidRPr="003E6818">
        <w:rPr>
          <w:rFonts w:ascii="Times New Roman" w:hAnsi="Times New Roman" w:cs="Times New Roman"/>
          <w:bCs/>
          <w:lang w:val="en-US"/>
        </w:rPr>
        <w:t>Leptothrix</w:t>
      </w:r>
      <w:proofErr w:type="spellEnd"/>
      <w:r w:rsidR="0046187E" w:rsidRPr="003E6818">
        <w:rPr>
          <w:rFonts w:ascii="Times New Roman" w:hAnsi="Times New Roman" w:cs="Times New Roman"/>
          <w:bCs/>
          <w:lang w:val="en-US"/>
        </w:rPr>
        <w:t xml:space="preserve"> and Rietveld analysis performed using the FULLPROF software package.</w:t>
      </w:r>
    </w:p>
    <w:p w:rsidR="00F23CCC" w:rsidRDefault="0046187E" w:rsidP="0046187E">
      <w:pPr>
        <w:spacing w:after="0" w:line="240" w:lineRule="auto"/>
        <w:ind w:firstLine="708"/>
        <w:jc w:val="center"/>
        <w:rPr>
          <w:rFonts w:ascii="Times New Roman" w:hAnsi="Times New Roman" w:cs="Times New Roman"/>
          <w:color w:val="000000" w:themeColor="text1"/>
          <w:sz w:val="24"/>
          <w:szCs w:val="24"/>
          <w:lang w:val="en-GB"/>
        </w:rPr>
      </w:pPr>
      <w:r w:rsidRPr="0046187E">
        <w:rPr>
          <w:rFonts w:ascii="Times New Roman" w:hAnsi="Times New Roman" w:cs="Times New Roman"/>
          <w:noProof/>
          <w:color w:val="000000" w:themeColor="text1"/>
          <w:sz w:val="24"/>
          <w:szCs w:val="24"/>
          <w:lang w:val="en-US"/>
        </w:rPr>
        <w:drawing>
          <wp:inline distT="0" distB="0" distL="0" distR="0">
            <wp:extent cx="3068949" cy="23841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l="6493" t="9284" r="11747" b="7664"/>
                    <a:stretch/>
                  </pic:blipFill>
                  <pic:spPr bwMode="auto">
                    <a:xfrm>
                      <a:off x="0" y="0"/>
                      <a:ext cx="3106146" cy="2413069"/>
                    </a:xfrm>
                    <a:prstGeom prst="rect">
                      <a:avLst/>
                    </a:prstGeom>
                    <a:noFill/>
                    <a:ln>
                      <a:noFill/>
                    </a:ln>
                    <a:extLst>
                      <a:ext uri="{53640926-AAD7-44D8-BBD7-CCE9431645EC}">
                        <a14:shadowObscured xmlns:a14="http://schemas.microsoft.com/office/drawing/2010/main"/>
                      </a:ext>
                    </a:extLst>
                  </pic:spPr>
                </pic:pic>
              </a:graphicData>
            </a:graphic>
          </wp:inline>
        </w:drawing>
      </w:r>
    </w:p>
    <w:p w:rsidR="0046187E" w:rsidRPr="003E6818" w:rsidRDefault="0046187E" w:rsidP="0046187E">
      <w:pPr>
        <w:spacing w:after="0" w:line="240" w:lineRule="auto"/>
        <w:ind w:firstLine="708"/>
        <w:jc w:val="center"/>
        <w:rPr>
          <w:rFonts w:ascii="Times New Roman" w:hAnsi="Times New Roman" w:cs="Times New Roman"/>
          <w:bCs/>
          <w:lang w:val="en-US"/>
        </w:rPr>
      </w:pPr>
      <w:r w:rsidRPr="003E6818">
        <w:rPr>
          <w:rFonts w:ascii="Times New Roman" w:hAnsi="Times New Roman" w:cs="Times New Roman"/>
          <w:bCs/>
          <w:lang w:val="en-US"/>
        </w:rPr>
        <w:t xml:space="preserve">Figure 1. X-ray diffraction and Rietveld fit of the </w:t>
      </w:r>
      <w:proofErr w:type="spellStart"/>
      <w:r w:rsidRPr="003E6818">
        <w:rPr>
          <w:rFonts w:ascii="Times New Roman" w:hAnsi="Times New Roman" w:cs="Times New Roman"/>
          <w:bCs/>
          <w:lang w:val="en-US"/>
        </w:rPr>
        <w:t>Leptothrix</w:t>
      </w:r>
      <w:proofErr w:type="spellEnd"/>
      <w:r w:rsidRPr="003E6818">
        <w:rPr>
          <w:rFonts w:ascii="Times New Roman" w:hAnsi="Times New Roman" w:cs="Times New Roman"/>
          <w:bCs/>
          <w:lang w:val="en-US"/>
        </w:rPr>
        <w:t>.</w:t>
      </w:r>
    </w:p>
    <w:p w:rsidR="004A60B6" w:rsidRPr="00AB5108" w:rsidRDefault="00AB5108" w:rsidP="00AB5108">
      <w:pPr>
        <w:spacing w:after="0" w:line="240" w:lineRule="auto"/>
        <w:ind w:firstLine="708"/>
        <w:jc w:val="both"/>
        <w:rPr>
          <w:rFonts w:ascii="Times New Roman" w:hAnsi="Times New Roman" w:cs="Times New Roman"/>
          <w:bCs/>
          <w:lang w:val="en-US"/>
        </w:rPr>
      </w:pPr>
      <w:r w:rsidRPr="00AB5108">
        <w:rPr>
          <w:rFonts w:ascii="Times New Roman" w:hAnsi="Times New Roman" w:cs="Times New Roman"/>
          <w:bCs/>
          <w:lang w:val="en-US"/>
        </w:rPr>
        <w:t>(</w:t>
      </w:r>
      <w:r w:rsidR="004003F6" w:rsidRPr="004003F6">
        <w:rPr>
          <w:rFonts w:ascii="Times New Roman" w:eastAsiaTheme="minorEastAsia" w:hAnsi="Times New Roman" w:cs="Times New Roman"/>
          <w:lang w:val="en-US"/>
        </w:rPr>
        <w:t>542.36139</w:t>
      </w:r>
      <w:r w:rsidR="004003F6">
        <w:rPr>
          <w:rFonts w:ascii="Times New Roman" w:eastAsiaTheme="minorEastAsia" w:hAnsi="Times New Roman" w:cs="Times New Roman"/>
          <w:lang w:val="en-US"/>
        </w:rPr>
        <w:t xml:space="preserve"> </w:t>
      </w:r>
      <w:r w:rsidR="004003F6" w:rsidRPr="00AB5108">
        <w:rPr>
          <w:rFonts w:ascii="Times New Roman" w:hAnsi="Times New Roman" w:cs="Times New Roman"/>
          <w:bCs/>
          <w:lang w:val="en-US"/>
        </w:rPr>
        <w:t>Å</w:t>
      </w:r>
      <w:r w:rsidR="004003F6" w:rsidRPr="004003F6">
        <w:rPr>
          <w:rFonts w:ascii="Times New Roman" w:hAnsi="Times New Roman" w:cs="Times New Roman"/>
          <w:bCs/>
          <w:vertAlign w:val="superscript"/>
          <w:lang w:val="en-US"/>
        </w:rPr>
        <w:t>3</w:t>
      </w:r>
      <w:r w:rsidRPr="00AB5108">
        <w:rPr>
          <w:rFonts w:ascii="Times New Roman" w:hAnsi="Times New Roman" w:cs="Times New Roman"/>
          <w:bCs/>
          <w:lang w:val="en-US"/>
        </w:rPr>
        <w:t>), (</w:t>
      </w:r>
      <w:r w:rsidR="004003F6" w:rsidRPr="004003F6">
        <w:rPr>
          <w:rFonts w:ascii="Times New Roman" w:eastAsiaTheme="minorEastAsia" w:hAnsi="Times New Roman" w:cs="Times New Roman"/>
          <w:lang w:val="en-US"/>
        </w:rPr>
        <w:t>297.01447</w:t>
      </w:r>
      <w:r w:rsidR="004003F6">
        <w:rPr>
          <w:rFonts w:ascii="Times New Roman" w:eastAsiaTheme="minorEastAsia" w:hAnsi="Times New Roman" w:cs="Times New Roman"/>
          <w:lang w:val="az-Latn-AZ"/>
        </w:rPr>
        <w:t xml:space="preserve"> </w:t>
      </w:r>
      <w:r w:rsidR="004003F6" w:rsidRPr="00AB5108">
        <w:rPr>
          <w:rFonts w:ascii="Times New Roman" w:hAnsi="Times New Roman" w:cs="Times New Roman"/>
          <w:bCs/>
          <w:lang w:val="en-US"/>
        </w:rPr>
        <w:t>Å</w:t>
      </w:r>
      <w:r w:rsidR="004003F6" w:rsidRPr="004003F6">
        <w:rPr>
          <w:rFonts w:ascii="Times New Roman" w:hAnsi="Times New Roman" w:cs="Times New Roman"/>
          <w:bCs/>
          <w:vertAlign w:val="superscript"/>
          <w:lang w:val="en-US"/>
        </w:rPr>
        <w:t>3</w:t>
      </w:r>
      <w:r w:rsidRPr="00AB5108">
        <w:rPr>
          <w:rFonts w:ascii="Times New Roman" w:hAnsi="Times New Roman" w:cs="Times New Roman"/>
          <w:bCs/>
          <w:lang w:val="en-US"/>
        </w:rPr>
        <w:t>), (</w:t>
      </w:r>
      <w:r w:rsidR="004003F6" w:rsidRPr="004003F6">
        <w:rPr>
          <w:rFonts w:ascii="Times New Roman" w:eastAsiaTheme="minorEastAsia" w:hAnsi="Times New Roman" w:cs="Times New Roman"/>
          <w:lang w:val="en-US"/>
        </w:rPr>
        <w:t>49.10815</w:t>
      </w:r>
      <w:r w:rsidR="004003F6">
        <w:rPr>
          <w:rFonts w:ascii="Times New Roman" w:eastAsiaTheme="minorEastAsia" w:hAnsi="Times New Roman" w:cs="Times New Roman"/>
          <w:lang w:val="az-Latn-AZ"/>
        </w:rPr>
        <w:t xml:space="preserve"> </w:t>
      </w:r>
      <w:r w:rsidR="004003F6" w:rsidRPr="00AB5108">
        <w:rPr>
          <w:rFonts w:ascii="Times New Roman" w:hAnsi="Times New Roman" w:cs="Times New Roman"/>
          <w:bCs/>
          <w:lang w:val="en-US"/>
        </w:rPr>
        <w:t>Å</w:t>
      </w:r>
      <w:r w:rsidR="004003F6" w:rsidRPr="004003F6">
        <w:rPr>
          <w:rFonts w:ascii="Times New Roman" w:hAnsi="Times New Roman" w:cs="Times New Roman"/>
          <w:bCs/>
          <w:vertAlign w:val="superscript"/>
          <w:lang w:val="en-US"/>
        </w:rPr>
        <w:t>3</w:t>
      </w:r>
      <w:r w:rsidR="004003F6">
        <w:rPr>
          <w:rFonts w:ascii="Times New Roman" w:hAnsi="Times New Roman" w:cs="Times New Roman"/>
          <w:bCs/>
          <w:lang w:val="en-US"/>
        </w:rPr>
        <w:t xml:space="preserve">) </w:t>
      </w:r>
      <w:r w:rsidRPr="00AB5108">
        <w:rPr>
          <w:rFonts w:ascii="Times New Roman" w:hAnsi="Times New Roman" w:cs="Times New Roman"/>
          <w:bCs/>
          <w:lang w:val="en-US"/>
        </w:rPr>
        <w:t>and (</w:t>
      </w:r>
      <w:r w:rsidR="004003F6" w:rsidRPr="004003F6">
        <w:rPr>
          <w:rFonts w:ascii="Times New Roman" w:eastAsiaTheme="minorEastAsia" w:hAnsi="Times New Roman" w:cs="Times New Roman"/>
          <w:lang w:val="en-US"/>
        </w:rPr>
        <w:t>726.02924</w:t>
      </w:r>
      <w:r w:rsidR="004003F6">
        <w:rPr>
          <w:rFonts w:ascii="Times New Roman" w:eastAsiaTheme="minorEastAsia" w:hAnsi="Times New Roman" w:cs="Times New Roman"/>
          <w:lang w:val="az-Latn-AZ"/>
        </w:rPr>
        <w:t xml:space="preserve"> </w:t>
      </w:r>
      <w:r w:rsidR="004003F6" w:rsidRPr="00AB5108">
        <w:rPr>
          <w:rFonts w:ascii="Times New Roman" w:hAnsi="Times New Roman" w:cs="Times New Roman"/>
          <w:bCs/>
          <w:lang w:val="en-US"/>
        </w:rPr>
        <w:t>Å</w:t>
      </w:r>
      <w:r w:rsidR="004003F6" w:rsidRPr="004003F6">
        <w:rPr>
          <w:rFonts w:ascii="Times New Roman" w:hAnsi="Times New Roman" w:cs="Times New Roman"/>
          <w:bCs/>
          <w:vertAlign w:val="superscript"/>
          <w:lang w:val="en-US"/>
        </w:rPr>
        <w:t>3</w:t>
      </w:r>
      <w:r w:rsidRPr="00AB5108">
        <w:rPr>
          <w:rFonts w:ascii="Times New Roman" w:hAnsi="Times New Roman" w:cs="Times New Roman"/>
          <w:bCs/>
          <w:lang w:val="en-US"/>
        </w:rPr>
        <w:t xml:space="preserve">) </w:t>
      </w:r>
      <w:r w:rsidR="004003F6">
        <w:rPr>
          <w:rFonts w:ascii="Times New Roman" w:hAnsi="Times New Roman" w:cs="Times New Roman"/>
          <w:bCs/>
          <w:lang w:val="en-US"/>
        </w:rPr>
        <w:t>crystal volume</w:t>
      </w:r>
      <w:r w:rsidRPr="00AB5108">
        <w:rPr>
          <w:rFonts w:ascii="Times New Roman" w:hAnsi="Times New Roman" w:cs="Times New Roman"/>
          <w:bCs/>
          <w:lang w:val="en-US"/>
        </w:rPr>
        <w:t xml:space="preserve"> were found for </w:t>
      </w:r>
      <w:proofErr w:type="spellStart"/>
      <w:r w:rsidRPr="00AB5108">
        <w:rPr>
          <w:rFonts w:ascii="Times New Roman" w:hAnsi="Times New Roman" w:cs="Times New Roman"/>
          <w:bCs/>
          <w:lang w:val="en-US"/>
        </w:rPr>
        <w:t>Leptothrix</w:t>
      </w:r>
      <w:proofErr w:type="spellEnd"/>
      <w:r w:rsidRPr="00AB5108">
        <w:rPr>
          <w:rFonts w:ascii="Times New Roman" w:hAnsi="Times New Roman" w:cs="Times New Roman"/>
          <w:bCs/>
          <w:lang w:val="en-US"/>
        </w:rPr>
        <w:t xml:space="preserve">. All peaks found are consistent with literature results. Experimental results show that </w:t>
      </w:r>
      <w:proofErr w:type="spellStart"/>
      <w:r w:rsidRPr="00AB5108">
        <w:rPr>
          <w:rFonts w:ascii="Times New Roman" w:hAnsi="Times New Roman" w:cs="Times New Roman"/>
          <w:bCs/>
          <w:lang w:val="en-US"/>
        </w:rPr>
        <w:t>Leptothrix</w:t>
      </w:r>
      <w:proofErr w:type="spellEnd"/>
      <w:r w:rsidRPr="00AB5108">
        <w:rPr>
          <w:rFonts w:ascii="Times New Roman" w:hAnsi="Times New Roman" w:cs="Times New Roman"/>
          <w:bCs/>
          <w:lang w:val="en-US"/>
        </w:rPr>
        <w:t xml:space="preserve"> is ​​formed in cubic </w:t>
      </w:r>
      <w:r w:rsidR="004003F6">
        <w:rPr>
          <w:rFonts w:ascii="Times New Roman" w:hAnsi="Times New Roman" w:cs="Times New Roman"/>
          <w:bCs/>
          <w:lang w:val="en-US"/>
        </w:rPr>
        <w:t xml:space="preserve">(Fd-3m) </w:t>
      </w:r>
      <w:r w:rsidRPr="00AB5108">
        <w:rPr>
          <w:rFonts w:ascii="Times New Roman" w:hAnsi="Times New Roman" w:cs="Times New Roman"/>
          <w:bCs/>
          <w:lang w:val="en-US"/>
        </w:rPr>
        <w:t xml:space="preserve">and trigonal </w:t>
      </w:r>
      <w:r w:rsidR="004003F6">
        <w:rPr>
          <w:rFonts w:ascii="Times New Roman" w:hAnsi="Times New Roman" w:cs="Times New Roman"/>
          <w:bCs/>
          <w:lang w:val="en-US"/>
        </w:rPr>
        <w:t xml:space="preserve">(R-3c) </w:t>
      </w:r>
      <w:r w:rsidRPr="00AB5108">
        <w:rPr>
          <w:rFonts w:ascii="Times New Roman" w:hAnsi="Times New Roman" w:cs="Times New Roman"/>
          <w:bCs/>
          <w:lang w:val="en-US"/>
        </w:rPr>
        <w:t>space groups with lattice parameters a=b=</w:t>
      </w:r>
      <w:r w:rsidR="004003F6">
        <w:rPr>
          <w:rFonts w:ascii="Times New Roman" w:hAnsi="Times New Roman" w:cs="Times New Roman"/>
          <w:bCs/>
          <w:lang w:val="en-US"/>
        </w:rPr>
        <w:t>c=8</w:t>
      </w:r>
      <w:r w:rsidRPr="00AB5108">
        <w:rPr>
          <w:rFonts w:ascii="Times New Roman" w:hAnsi="Times New Roman" w:cs="Times New Roman"/>
          <w:bCs/>
          <w:lang w:val="en-US"/>
        </w:rPr>
        <w:t>.</w:t>
      </w:r>
      <w:r w:rsidR="004003F6">
        <w:rPr>
          <w:rFonts w:ascii="Times New Roman" w:hAnsi="Times New Roman" w:cs="Times New Roman"/>
          <w:bCs/>
          <w:lang w:val="en-US"/>
        </w:rPr>
        <w:t xml:space="preserve">1551 </w:t>
      </w:r>
      <w:r w:rsidRPr="00AB5108">
        <w:rPr>
          <w:rFonts w:ascii="Times New Roman" w:hAnsi="Times New Roman" w:cs="Times New Roman"/>
          <w:bCs/>
          <w:lang w:val="en-US"/>
        </w:rPr>
        <w:t xml:space="preserve">Å, </w:t>
      </w:r>
      <w:r w:rsidR="004003F6">
        <w:rPr>
          <w:rFonts w:ascii="Times New Roman" w:hAnsi="Times New Roman" w:cs="Times New Roman"/>
          <w:bCs/>
          <w:lang w:val="en-US"/>
        </w:rPr>
        <w:t xml:space="preserve">and </w:t>
      </w:r>
      <w:r w:rsidR="004003F6" w:rsidRPr="00AB5108">
        <w:rPr>
          <w:rFonts w:ascii="Times New Roman" w:hAnsi="Times New Roman" w:cs="Times New Roman"/>
          <w:bCs/>
          <w:lang w:val="en-US"/>
        </w:rPr>
        <w:t>a=b=</w:t>
      </w:r>
      <w:r w:rsidR="004003F6">
        <w:rPr>
          <w:rFonts w:ascii="Times New Roman" w:hAnsi="Times New Roman" w:cs="Times New Roman"/>
          <w:bCs/>
          <w:lang w:val="en-US"/>
        </w:rPr>
        <w:t>5</w:t>
      </w:r>
      <w:r w:rsidR="004003F6" w:rsidRPr="00AB5108">
        <w:rPr>
          <w:rFonts w:ascii="Times New Roman" w:hAnsi="Times New Roman" w:cs="Times New Roman"/>
          <w:bCs/>
          <w:lang w:val="en-US"/>
        </w:rPr>
        <w:t>.</w:t>
      </w:r>
      <w:r w:rsidR="004003F6">
        <w:rPr>
          <w:rFonts w:ascii="Times New Roman" w:hAnsi="Times New Roman" w:cs="Times New Roman"/>
          <w:bCs/>
          <w:lang w:val="en-US"/>
        </w:rPr>
        <w:t xml:space="preserve">01140 </w:t>
      </w:r>
      <w:r w:rsidR="004003F6" w:rsidRPr="00AB5108">
        <w:rPr>
          <w:rFonts w:ascii="Times New Roman" w:hAnsi="Times New Roman" w:cs="Times New Roman"/>
          <w:bCs/>
          <w:lang w:val="en-US"/>
        </w:rPr>
        <w:t>Å, c=</w:t>
      </w:r>
      <w:r w:rsidR="004003F6">
        <w:rPr>
          <w:rFonts w:ascii="Times New Roman" w:hAnsi="Times New Roman" w:cs="Times New Roman"/>
          <w:bCs/>
          <w:lang w:val="en-US"/>
        </w:rPr>
        <w:t>13</w:t>
      </w:r>
      <w:r w:rsidR="004003F6" w:rsidRPr="00AB5108">
        <w:rPr>
          <w:rFonts w:ascii="Times New Roman" w:hAnsi="Times New Roman" w:cs="Times New Roman"/>
          <w:bCs/>
          <w:lang w:val="en-US"/>
        </w:rPr>
        <w:t>.6</w:t>
      </w:r>
      <w:r w:rsidR="004003F6">
        <w:rPr>
          <w:rFonts w:ascii="Times New Roman" w:hAnsi="Times New Roman" w:cs="Times New Roman"/>
          <w:bCs/>
          <w:lang w:val="en-US"/>
        </w:rPr>
        <w:t xml:space="preserve">5619 </w:t>
      </w:r>
      <w:r w:rsidR="004003F6" w:rsidRPr="00AB5108">
        <w:rPr>
          <w:rFonts w:ascii="Times New Roman" w:hAnsi="Times New Roman" w:cs="Times New Roman"/>
          <w:bCs/>
          <w:lang w:val="en-US"/>
        </w:rPr>
        <w:t>Å</w:t>
      </w:r>
      <w:r w:rsidR="004003F6">
        <w:rPr>
          <w:rFonts w:ascii="Times New Roman" w:hAnsi="Times New Roman" w:cs="Times New Roman"/>
          <w:bCs/>
          <w:lang w:val="en-US"/>
        </w:rPr>
        <w:t xml:space="preserve">, </w:t>
      </w:r>
      <w:r w:rsidR="004003F6" w:rsidRPr="004003F6">
        <w:rPr>
          <w:rFonts w:ascii="Times New Roman" w:hAnsi="Times New Roman" w:cs="Times New Roman"/>
          <w:bCs/>
          <w:lang w:val="en-US"/>
        </w:rPr>
        <w:t>respectively</w:t>
      </w:r>
      <w:r w:rsidRPr="00AB5108">
        <w:rPr>
          <w:rFonts w:ascii="Times New Roman" w:hAnsi="Times New Roman" w:cs="Times New Roman"/>
          <w:bCs/>
          <w:lang w:val="en-US"/>
        </w:rPr>
        <w:t>. At the same time, Fe with cubic and orthorhombic</w:t>
      </w:r>
      <w:r w:rsidR="00411E19">
        <w:rPr>
          <w:rFonts w:ascii="Times New Roman" w:hAnsi="Times New Roman" w:cs="Times New Roman"/>
          <w:bCs/>
          <w:lang w:val="en-US"/>
        </w:rPr>
        <w:t xml:space="preserve"> </w:t>
      </w:r>
      <w:r w:rsidRPr="00AB5108">
        <w:rPr>
          <w:rFonts w:ascii="Times New Roman" w:hAnsi="Times New Roman" w:cs="Times New Roman"/>
          <w:bCs/>
          <w:lang w:val="en-US"/>
        </w:rPr>
        <w:t xml:space="preserve">lattice parameters </w:t>
      </w:r>
      <w:r w:rsidR="00411E19" w:rsidRPr="00AB5108">
        <w:rPr>
          <w:rFonts w:ascii="Times New Roman" w:hAnsi="Times New Roman" w:cs="Times New Roman"/>
          <w:bCs/>
          <w:lang w:val="en-US"/>
        </w:rPr>
        <w:t>a=b=</w:t>
      </w:r>
      <w:r w:rsidR="00411E19">
        <w:rPr>
          <w:rFonts w:ascii="Times New Roman" w:hAnsi="Times New Roman" w:cs="Times New Roman"/>
          <w:bCs/>
          <w:lang w:val="en-US"/>
        </w:rPr>
        <w:t>c=3</w:t>
      </w:r>
      <w:r w:rsidR="00411E19" w:rsidRPr="00AB5108">
        <w:rPr>
          <w:rFonts w:ascii="Times New Roman" w:hAnsi="Times New Roman" w:cs="Times New Roman"/>
          <w:bCs/>
          <w:lang w:val="en-US"/>
        </w:rPr>
        <w:t>.</w:t>
      </w:r>
      <w:r w:rsidR="00411E19">
        <w:rPr>
          <w:rFonts w:ascii="Times New Roman" w:hAnsi="Times New Roman" w:cs="Times New Roman"/>
          <w:bCs/>
          <w:lang w:val="en-US"/>
        </w:rPr>
        <w:t xml:space="preserve">66200 </w:t>
      </w:r>
      <w:r w:rsidR="00411E19" w:rsidRPr="00AB5108">
        <w:rPr>
          <w:rFonts w:ascii="Times New Roman" w:hAnsi="Times New Roman" w:cs="Times New Roman"/>
          <w:bCs/>
          <w:lang w:val="en-US"/>
        </w:rPr>
        <w:t xml:space="preserve">Å, </w:t>
      </w:r>
      <w:r w:rsidR="00411E19">
        <w:rPr>
          <w:rFonts w:ascii="Times New Roman" w:hAnsi="Times New Roman" w:cs="Times New Roman"/>
          <w:bCs/>
          <w:lang w:val="en-US"/>
        </w:rPr>
        <w:t xml:space="preserve">and </w:t>
      </w:r>
      <w:r w:rsidR="00411E19" w:rsidRPr="00AB5108">
        <w:rPr>
          <w:rFonts w:ascii="Times New Roman" w:hAnsi="Times New Roman" w:cs="Times New Roman"/>
          <w:bCs/>
          <w:lang w:val="en-US"/>
        </w:rPr>
        <w:t>a=b=</w:t>
      </w:r>
      <w:r w:rsidR="00411E19">
        <w:rPr>
          <w:rFonts w:ascii="Times New Roman" w:hAnsi="Times New Roman" w:cs="Times New Roman"/>
          <w:bCs/>
          <w:lang w:val="en-US"/>
        </w:rPr>
        <w:t>5</w:t>
      </w:r>
      <w:r w:rsidR="00411E19" w:rsidRPr="00AB5108">
        <w:rPr>
          <w:rFonts w:ascii="Times New Roman" w:hAnsi="Times New Roman" w:cs="Times New Roman"/>
          <w:bCs/>
          <w:lang w:val="en-US"/>
        </w:rPr>
        <w:t>.</w:t>
      </w:r>
      <w:r w:rsidR="00411E19">
        <w:rPr>
          <w:rFonts w:ascii="Times New Roman" w:hAnsi="Times New Roman" w:cs="Times New Roman"/>
          <w:bCs/>
          <w:lang w:val="en-US"/>
        </w:rPr>
        <w:t xml:space="preserve">54080 </w:t>
      </w:r>
      <w:r w:rsidR="00411E19" w:rsidRPr="00AB5108">
        <w:rPr>
          <w:rFonts w:ascii="Times New Roman" w:hAnsi="Times New Roman" w:cs="Times New Roman"/>
          <w:bCs/>
          <w:lang w:val="en-US"/>
        </w:rPr>
        <w:t>Å, c=</w:t>
      </w:r>
      <w:r w:rsidR="00411E19">
        <w:rPr>
          <w:rFonts w:ascii="Times New Roman" w:hAnsi="Times New Roman" w:cs="Times New Roman"/>
          <w:bCs/>
          <w:lang w:val="en-US"/>
        </w:rPr>
        <w:t>23</w:t>
      </w:r>
      <w:r w:rsidR="00411E19" w:rsidRPr="00AB5108">
        <w:rPr>
          <w:rFonts w:ascii="Times New Roman" w:hAnsi="Times New Roman" w:cs="Times New Roman"/>
          <w:bCs/>
          <w:lang w:val="en-US"/>
        </w:rPr>
        <w:t>.6</w:t>
      </w:r>
      <w:r w:rsidR="00411E19">
        <w:rPr>
          <w:rFonts w:ascii="Times New Roman" w:hAnsi="Times New Roman" w:cs="Times New Roman"/>
          <w:bCs/>
          <w:lang w:val="en-US"/>
        </w:rPr>
        <w:t xml:space="preserve">4880 </w:t>
      </w:r>
      <w:r w:rsidR="00411E19" w:rsidRPr="00AB5108">
        <w:rPr>
          <w:rFonts w:ascii="Times New Roman" w:hAnsi="Times New Roman" w:cs="Times New Roman"/>
          <w:bCs/>
          <w:lang w:val="en-US"/>
        </w:rPr>
        <w:t>Å</w:t>
      </w:r>
      <w:r w:rsidR="00411E19">
        <w:rPr>
          <w:rFonts w:ascii="Times New Roman" w:hAnsi="Times New Roman" w:cs="Times New Roman"/>
          <w:bCs/>
          <w:lang w:val="en-US"/>
        </w:rPr>
        <w:t xml:space="preserve"> </w:t>
      </w:r>
      <w:r w:rsidRPr="00AB5108">
        <w:rPr>
          <w:rFonts w:ascii="Times New Roman" w:hAnsi="Times New Roman" w:cs="Times New Roman"/>
          <w:bCs/>
          <w:lang w:val="en-US"/>
        </w:rPr>
        <w:t xml:space="preserve">was determined in </w:t>
      </w:r>
      <w:r w:rsidR="00411E19">
        <w:rPr>
          <w:rFonts w:ascii="Times New Roman" w:hAnsi="Times New Roman" w:cs="Times New Roman"/>
          <w:bCs/>
          <w:lang w:val="en-US"/>
        </w:rPr>
        <w:t>(Fm-3m</w:t>
      </w:r>
      <w:proofErr w:type="gramStart"/>
      <w:r w:rsidR="00411E19">
        <w:rPr>
          <w:rFonts w:ascii="Times New Roman" w:hAnsi="Times New Roman" w:cs="Times New Roman"/>
          <w:bCs/>
          <w:lang w:val="en-US"/>
        </w:rPr>
        <w:t xml:space="preserve">) </w:t>
      </w:r>
      <w:r w:rsidRPr="00AB5108">
        <w:rPr>
          <w:rFonts w:ascii="Times New Roman" w:hAnsi="Times New Roman" w:cs="Times New Roman"/>
          <w:bCs/>
          <w:lang w:val="en-US"/>
        </w:rPr>
        <w:t xml:space="preserve"> and</w:t>
      </w:r>
      <w:proofErr w:type="gramEnd"/>
      <w:r w:rsidRPr="00AB5108">
        <w:rPr>
          <w:rFonts w:ascii="Times New Roman" w:hAnsi="Times New Roman" w:cs="Times New Roman"/>
          <w:bCs/>
          <w:lang w:val="en-US"/>
        </w:rPr>
        <w:t xml:space="preserve"> </w:t>
      </w:r>
      <w:r w:rsidR="00411E19">
        <w:rPr>
          <w:rFonts w:ascii="Times New Roman" w:hAnsi="Times New Roman" w:cs="Times New Roman"/>
          <w:bCs/>
          <w:lang w:val="en-US"/>
        </w:rPr>
        <w:t>(</w:t>
      </w:r>
      <w:proofErr w:type="spellStart"/>
      <w:r w:rsidR="00411E19">
        <w:rPr>
          <w:rFonts w:ascii="Times New Roman" w:hAnsi="Times New Roman" w:cs="Times New Roman"/>
          <w:bCs/>
          <w:lang w:val="en-US"/>
        </w:rPr>
        <w:t>Ibam</w:t>
      </w:r>
      <w:proofErr w:type="spellEnd"/>
      <w:r w:rsidR="00411E19">
        <w:rPr>
          <w:rFonts w:ascii="Times New Roman" w:hAnsi="Times New Roman" w:cs="Times New Roman"/>
          <w:bCs/>
          <w:lang w:val="en-US"/>
        </w:rPr>
        <w:t>)</w:t>
      </w:r>
      <w:r w:rsidR="00411E19" w:rsidRPr="00AB5108">
        <w:rPr>
          <w:rFonts w:ascii="Times New Roman" w:hAnsi="Times New Roman" w:cs="Times New Roman"/>
          <w:bCs/>
          <w:lang w:val="en-US"/>
        </w:rPr>
        <w:t xml:space="preserve"> </w:t>
      </w:r>
      <w:r w:rsidRPr="00AB5108">
        <w:rPr>
          <w:rFonts w:ascii="Times New Roman" w:hAnsi="Times New Roman" w:cs="Times New Roman"/>
          <w:bCs/>
          <w:lang w:val="en-US"/>
        </w:rPr>
        <w:t xml:space="preserve"> space groups</w:t>
      </w:r>
      <w:r w:rsidR="00411E19">
        <w:rPr>
          <w:rFonts w:ascii="Times New Roman" w:hAnsi="Times New Roman" w:cs="Times New Roman"/>
          <w:bCs/>
          <w:lang w:val="en-US"/>
        </w:rPr>
        <w:t xml:space="preserve"> (Table 1.)</w:t>
      </w:r>
      <w:r w:rsidRPr="00AB5108">
        <w:rPr>
          <w:rFonts w:ascii="Times New Roman" w:hAnsi="Times New Roman" w:cs="Times New Roman"/>
          <w:bCs/>
          <w:lang w:val="en-US"/>
        </w:rPr>
        <w:t>.</w:t>
      </w:r>
    </w:p>
    <w:p w:rsidR="004A60B6" w:rsidRPr="005360A0" w:rsidRDefault="00AB5108" w:rsidP="004003F6">
      <w:pPr>
        <w:spacing w:after="0"/>
        <w:rPr>
          <w:b/>
          <w:lang w:val="en-US"/>
        </w:rPr>
      </w:pPr>
      <w:r w:rsidRPr="004003F6">
        <w:rPr>
          <w:rFonts w:ascii="Times New Roman" w:hAnsi="Times New Roman" w:cs="Times New Roman"/>
          <w:bCs/>
          <w:lang w:val="en-US"/>
        </w:rPr>
        <w:t xml:space="preserve">Table 1. </w:t>
      </w:r>
      <w:r w:rsidR="004A60B6" w:rsidRPr="004003F6">
        <w:rPr>
          <w:rFonts w:ascii="Times New Roman" w:hAnsi="Times New Roman" w:cs="Times New Roman"/>
          <w:bCs/>
          <w:lang w:val="en-US"/>
        </w:rPr>
        <w:t xml:space="preserve">The structure parameters </w:t>
      </w:r>
      <w:r w:rsidR="004003F6" w:rsidRPr="004003F6">
        <w:rPr>
          <w:rFonts w:ascii="Times New Roman" w:hAnsi="Times New Roman" w:cs="Times New Roman"/>
          <w:bCs/>
          <w:lang w:val="en-US"/>
        </w:rPr>
        <w:t>of</w:t>
      </w:r>
      <w:r w:rsidR="004003F6" w:rsidRPr="003E6818">
        <w:rPr>
          <w:rFonts w:ascii="Times New Roman" w:hAnsi="Times New Roman" w:cs="Times New Roman"/>
          <w:bCs/>
          <w:lang w:val="en-US"/>
        </w:rPr>
        <w:t xml:space="preserve"> the </w:t>
      </w:r>
      <w:proofErr w:type="spellStart"/>
      <w:r w:rsidR="004003F6" w:rsidRPr="003E6818">
        <w:rPr>
          <w:rFonts w:ascii="Times New Roman" w:hAnsi="Times New Roman" w:cs="Times New Roman"/>
          <w:bCs/>
          <w:lang w:val="en-US"/>
        </w:rPr>
        <w:t>Leptothrix</w:t>
      </w:r>
      <w:proofErr w:type="spellEnd"/>
    </w:p>
    <w:tbl>
      <w:tblPr>
        <w:tblStyle w:val="2-1"/>
        <w:tblW w:w="461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420"/>
        <w:gridCol w:w="1123"/>
        <w:gridCol w:w="1127"/>
        <w:gridCol w:w="1139"/>
        <w:gridCol w:w="2304"/>
      </w:tblGrid>
      <w:tr w:rsidR="00411E19" w:rsidRPr="004003F6" w:rsidTr="00411E19">
        <w:trPr>
          <w:cnfStyle w:val="100000000000" w:firstRow="1" w:lastRow="0" w:firstColumn="0" w:lastColumn="0" w:oddVBand="0" w:evenVBand="0" w:oddHBand="0" w:evenHBand="0" w:firstRowFirstColumn="0" w:firstRowLastColumn="0" w:lastRowFirstColumn="0" w:lastRowLastColumn="0"/>
          <w:trHeight w:val="203"/>
        </w:trPr>
        <w:tc>
          <w:tcPr>
            <w:cnfStyle w:val="001000000100" w:firstRow="0" w:lastRow="0" w:firstColumn="1" w:lastColumn="0" w:oddVBand="0" w:evenVBand="0" w:oddHBand="0" w:evenHBand="0" w:firstRowFirstColumn="1" w:firstRowLastColumn="0" w:lastRowFirstColumn="0" w:lastRowLastColumn="0"/>
            <w:tcW w:w="1017" w:type="pct"/>
            <w:vMerge w:val="restart"/>
            <w:tcBorders>
              <w:top w:val="none" w:sz="0" w:space="0" w:color="auto"/>
              <w:left w:val="none" w:sz="0" w:space="0" w:color="auto"/>
              <w:bottom w:val="none" w:sz="0" w:space="0" w:color="auto"/>
              <w:right w:val="none" w:sz="0" w:space="0" w:color="auto"/>
            </w:tcBorders>
            <w:noWrap/>
          </w:tcPr>
          <w:p w:rsidR="00411E19" w:rsidRPr="004003F6" w:rsidRDefault="00411E19" w:rsidP="00D6593C">
            <w:pPr>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lang w:val="en-US"/>
              </w:rPr>
              <w:t xml:space="preserve">Title of </w:t>
            </w:r>
            <w:r w:rsidRPr="004003F6">
              <w:rPr>
                <w:rFonts w:ascii="Times New Roman" w:eastAsiaTheme="minorEastAsia" w:hAnsi="Times New Roman" w:cs="Times New Roman"/>
                <w:color w:val="auto"/>
                <w:sz w:val="22"/>
                <w:szCs w:val="22"/>
                <w:lang w:val="en-US"/>
              </w:rPr>
              <w:t>phases</w:t>
            </w:r>
          </w:p>
        </w:tc>
        <w:tc>
          <w:tcPr>
            <w:tcW w:w="795" w:type="pct"/>
            <w:vMerge w:val="restart"/>
            <w:tcBorders>
              <w:top w:val="none" w:sz="0" w:space="0" w:color="auto"/>
              <w:left w:val="none" w:sz="0" w:space="0" w:color="auto"/>
              <w:bottom w:val="none" w:sz="0" w:space="0" w:color="auto"/>
              <w:right w:val="none" w:sz="0" w:space="0" w:color="auto"/>
            </w:tcBorders>
          </w:tcPr>
          <w:p w:rsidR="00411E19" w:rsidRPr="004003F6" w:rsidRDefault="00411E19" w:rsidP="00D6593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lang w:val="en-US"/>
              </w:rPr>
            </w:pPr>
            <w:r w:rsidRPr="004003F6">
              <w:rPr>
                <w:rFonts w:ascii="Times New Roman" w:eastAsiaTheme="minorEastAsia" w:hAnsi="Times New Roman" w:cs="Times New Roman"/>
                <w:color w:val="auto"/>
                <w:sz w:val="22"/>
                <w:szCs w:val="22"/>
                <w:lang w:val="en-US"/>
              </w:rPr>
              <w:t>Space group</w:t>
            </w:r>
          </w:p>
        </w:tc>
        <w:tc>
          <w:tcPr>
            <w:tcW w:w="1898" w:type="pct"/>
            <w:gridSpan w:val="3"/>
            <w:tcBorders>
              <w:top w:val="none" w:sz="0" w:space="0" w:color="auto"/>
              <w:left w:val="none" w:sz="0" w:space="0" w:color="auto"/>
              <w:bottom w:val="none" w:sz="0" w:space="0" w:color="auto"/>
              <w:right w:val="none" w:sz="0" w:space="0" w:color="auto"/>
            </w:tcBorders>
          </w:tcPr>
          <w:p w:rsidR="00411E19" w:rsidRPr="004003F6" w:rsidRDefault="00411E19" w:rsidP="00D6593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lang w:val="en-US"/>
              </w:rPr>
            </w:pPr>
            <w:r>
              <w:rPr>
                <w:rFonts w:ascii="Times New Roman" w:eastAsiaTheme="minorEastAsia" w:hAnsi="Times New Roman" w:cs="Times New Roman"/>
                <w:color w:val="auto"/>
                <w:sz w:val="22"/>
                <w:szCs w:val="22"/>
                <w:lang w:val="en-US"/>
              </w:rPr>
              <w:t>Lattice parameters</w:t>
            </w:r>
          </w:p>
        </w:tc>
        <w:tc>
          <w:tcPr>
            <w:tcW w:w="1290" w:type="pct"/>
            <w:vMerge w:val="restart"/>
            <w:tcBorders>
              <w:top w:val="none" w:sz="0" w:space="0" w:color="auto"/>
              <w:left w:val="none" w:sz="0" w:space="0" w:color="auto"/>
              <w:bottom w:val="none" w:sz="0" w:space="0" w:color="auto"/>
              <w:right w:val="none" w:sz="0" w:space="0" w:color="auto"/>
            </w:tcBorders>
          </w:tcPr>
          <w:p w:rsidR="00411E19" w:rsidRPr="004003F6" w:rsidRDefault="00411E19" w:rsidP="004003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lang w:val="en-US"/>
              </w:rPr>
            </w:pPr>
            <w:r>
              <w:rPr>
                <w:rFonts w:ascii="Times New Roman" w:eastAsiaTheme="minorEastAsia" w:hAnsi="Times New Roman" w:cs="Times New Roman"/>
                <w:color w:val="auto"/>
                <w:sz w:val="22"/>
                <w:szCs w:val="22"/>
                <w:lang w:val="en-US"/>
              </w:rPr>
              <w:t>V</w:t>
            </w:r>
            <w:r w:rsidRPr="004003F6">
              <w:rPr>
                <w:rFonts w:ascii="Times New Roman" w:eastAsiaTheme="minorEastAsia" w:hAnsi="Times New Roman" w:cs="Times New Roman"/>
                <w:color w:val="auto"/>
                <w:sz w:val="22"/>
                <w:szCs w:val="22"/>
                <w:lang w:val="en-US"/>
              </w:rPr>
              <w:t>olume</w:t>
            </w:r>
            <w:r>
              <w:rPr>
                <w:rFonts w:ascii="Times New Roman" w:eastAsiaTheme="minorEastAsia" w:hAnsi="Times New Roman" w:cs="Times New Roman"/>
                <w:color w:val="auto"/>
                <w:sz w:val="22"/>
                <w:szCs w:val="22"/>
                <w:lang w:val="en-US"/>
              </w:rPr>
              <w:t xml:space="preserve"> of crystal, </w:t>
            </w:r>
            <w:r w:rsidRPr="00AB5108">
              <w:rPr>
                <w:rFonts w:ascii="Times New Roman" w:hAnsi="Times New Roman" w:cs="Times New Roman"/>
                <w:bCs/>
                <w:sz w:val="22"/>
                <w:szCs w:val="22"/>
                <w:lang w:val="en-US"/>
              </w:rPr>
              <w:t>Å</w:t>
            </w:r>
            <w:r w:rsidRPr="004003F6">
              <w:rPr>
                <w:rFonts w:ascii="Times New Roman" w:hAnsi="Times New Roman" w:cs="Times New Roman"/>
                <w:bCs/>
                <w:sz w:val="22"/>
                <w:szCs w:val="22"/>
                <w:vertAlign w:val="superscript"/>
                <w:lang w:val="en-US"/>
              </w:rPr>
              <w:t>3</w:t>
            </w:r>
          </w:p>
        </w:tc>
      </w:tr>
      <w:tr w:rsidR="00411E19" w:rsidRPr="004003F6" w:rsidTr="00411E1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17" w:type="pct"/>
            <w:vMerge/>
            <w:tcBorders>
              <w:top w:val="none" w:sz="0" w:space="0" w:color="auto"/>
              <w:left w:val="none" w:sz="0" w:space="0" w:color="auto"/>
              <w:bottom w:val="none" w:sz="0" w:space="0" w:color="auto"/>
              <w:right w:val="none" w:sz="0" w:space="0" w:color="auto"/>
            </w:tcBorders>
            <w:noWrap/>
          </w:tcPr>
          <w:p w:rsidR="00411E19" w:rsidRDefault="00411E19" w:rsidP="00D6593C">
            <w:pPr>
              <w:rPr>
                <w:rFonts w:ascii="Times New Roman" w:eastAsiaTheme="minorEastAsia" w:hAnsi="Times New Roman" w:cs="Times New Roman"/>
                <w:lang w:val="en-US"/>
              </w:rPr>
            </w:pPr>
          </w:p>
        </w:tc>
        <w:tc>
          <w:tcPr>
            <w:tcW w:w="795" w:type="pct"/>
            <w:vMerge/>
            <w:tcBorders>
              <w:top w:val="none" w:sz="0" w:space="0" w:color="auto"/>
              <w:left w:val="none" w:sz="0" w:space="0" w:color="auto"/>
              <w:bottom w:val="none" w:sz="0" w:space="0" w:color="auto"/>
              <w:right w:val="none" w:sz="0" w:space="0" w:color="auto"/>
            </w:tcBorders>
          </w:tcPr>
          <w:p w:rsidR="00411E19" w:rsidRPr="004003F6" w:rsidRDefault="00411E19"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lang w:val="en-US"/>
              </w:rPr>
            </w:pPr>
          </w:p>
        </w:tc>
        <w:tc>
          <w:tcPr>
            <w:tcW w:w="629" w:type="pct"/>
            <w:tcBorders>
              <w:top w:val="none" w:sz="0" w:space="0" w:color="auto"/>
              <w:left w:val="none" w:sz="0" w:space="0" w:color="auto"/>
              <w:bottom w:val="none" w:sz="0" w:space="0" w:color="auto"/>
              <w:right w:val="none" w:sz="0" w:space="0" w:color="auto"/>
            </w:tcBorders>
          </w:tcPr>
          <w:p w:rsidR="00411E19" w:rsidRPr="00411E19" w:rsidRDefault="00411E19" w:rsidP="00411E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US"/>
              </w:rPr>
            </w:pPr>
            <w:r>
              <w:rPr>
                <w:rFonts w:ascii="Times New Roman" w:eastAsiaTheme="minorEastAsia" w:hAnsi="Times New Roman" w:cs="Times New Roman"/>
                <w:color w:val="auto"/>
                <w:lang w:val="en-US"/>
              </w:rPr>
              <w:t>a,</w:t>
            </w:r>
            <w:r w:rsidRPr="00AB5108">
              <w:rPr>
                <w:rFonts w:ascii="Times New Roman" w:hAnsi="Times New Roman" w:cs="Times New Roman"/>
                <w:bCs/>
                <w:lang w:val="en-US"/>
              </w:rPr>
              <w:t xml:space="preserve"> Å</w:t>
            </w:r>
          </w:p>
        </w:tc>
        <w:tc>
          <w:tcPr>
            <w:tcW w:w="631" w:type="pct"/>
            <w:tcBorders>
              <w:top w:val="none" w:sz="0" w:space="0" w:color="auto"/>
              <w:left w:val="none" w:sz="0" w:space="0" w:color="auto"/>
              <w:bottom w:val="none" w:sz="0" w:space="0" w:color="auto"/>
              <w:right w:val="none" w:sz="0" w:space="0" w:color="auto"/>
            </w:tcBorders>
          </w:tcPr>
          <w:p w:rsidR="00411E19" w:rsidRDefault="00411E19" w:rsidP="00411E1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lang w:val="en-US"/>
              </w:rPr>
            </w:pPr>
            <w:r>
              <w:rPr>
                <w:rFonts w:ascii="Times New Roman" w:eastAsiaTheme="minorEastAsia" w:hAnsi="Times New Roman" w:cs="Times New Roman"/>
                <w:color w:val="auto"/>
                <w:lang w:val="en-US"/>
              </w:rPr>
              <w:t xml:space="preserve">b, </w:t>
            </w:r>
            <w:r w:rsidRPr="00AB5108">
              <w:rPr>
                <w:rFonts w:ascii="Times New Roman" w:hAnsi="Times New Roman" w:cs="Times New Roman"/>
                <w:bCs/>
                <w:lang w:val="en-US"/>
              </w:rPr>
              <w:t>Å</w:t>
            </w:r>
          </w:p>
        </w:tc>
        <w:tc>
          <w:tcPr>
            <w:tcW w:w="638" w:type="pct"/>
            <w:tcBorders>
              <w:top w:val="none" w:sz="0" w:space="0" w:color="auto"/>
              <w:left w:val="none" w:sz="0" w:space="0" w:color="auto"/>
              <w:bottom w:val="none" w:sz="0" w:space="0" w:color="auto"/>
              <w:right w:val="none" w:sz="0" w:space="0" w:color="auto"/>
            </w:tcBorders>
          </w:tcPr>
          <w:p w:rsidR="00411E19" w:rsidRDefault="00411E19" w:rsidP="00411E1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lang w:val="en-US"/>
              </w:rPr>
            </w:pPr>
            <w:r>
              <w:rPr>
                <w:rFonts w:ascii="Times New Roman" w:eastAsiaTheme="minorEastAsia" w:hAnsi="Times New Roman" w:cs="Times New Roman"/>
                <w:color w:val="auto"/>
                <w:lang w:val="en-US"/>
              </w:rPr>
              <w:t xml:space="preserve">c, </w:t>
            </w:r>
            <w:r w:rsidRPr="00AB5108">
              <w:rPr>
                <w:rFonts w:ascii="Times New Roman" w:hAnsi="Times New Roman" w:cs="Times New Roman"/>
                <w:bCs/>
                <w:lang w:val="en-US"/>
              </w:rPr>
              <w:t>Å</w:t>
            </w:r>
          </w:p>
        </w:tc>
        <w:tc>
          <w:tcPr>
            <w:tcW w:w="1290" w:type="pct"/>
            <w:vMerge/>
            <w:tcBorders>
              <w:top w:val="none" w:sz="0" w:space="0" w:color="auto"/>
              <w:left w:val="none" w:sz="0" w:space="0" w:color="auto"/>
              <w:bottom w:val="none" w:sz="0" w:space="0" w:color="auto"/>
            </w:tcBorders>
          </w:tcPr>
          <w:p w:rsidR="00411E19" w:rsidRDefault="00411E19" w:rsidP="004003F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lang w:val="en-US"/>
              </w:rPr>
            </w:pPr>
          </w:p>
        </w:tc>
      </w:tr>
      <w:tr w:rsidR="004003F6" w:rsidRPr="00F3645F" w:rsidTr="00411E19">
        <w:trPr>
          <w:trHeight w:val="456"/>
        </w:trPr>
        <w:tc>
          <w:tcPr>
            <w:cnfStyle w:val="001000000000" w:firstRow="0" w:lastRow="0" w:firstColumn="1" w:lastColumn="0" w:oddVBand="0"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noWrap/>
          </w:tcPr>
          <w:p w:rsidR="004A60B6" w:rsidRPr="004003F6" w:rsidRDefault="004A60B6" w:rsidP="00D6593C">
            <w:pPr>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Fe</w:t>
            </w:r>
            <w:r w:rsidRPr="004003F6">
              <w:rPr>
                <w:rFonts w:ascii="Times New Roman" w:eastAsiaTheme="minorEastAsia" w:hAnsi="Times New Roman" w:cs="Times New Roman"/>
                <w:color w:val="auto"/>
                <w:vertAlign w:val="subscript"/>
                <w:lang w:val="en-US"/>
              </w:rPr>
              <w:t>3</w:t>
            </w:r>
            <w:r w:rsidRPr="004003F6">
              <w:rPr>
                <w:rFonts w:ascii="Times New Roman" w:eastAsiaTheme="minorEastAsia" w:hAnsi="Times New Roman" w:cs="Times New Roman"/>
                <w:color w:val="auto"/>
                <w:lang w:val="en-US"/>
              </w:rPr>
              <w:t>O</w:t>
            </w:r>
            <w:r w:rsidRPr="004003F6">
              <w:rPr>
                <w:rFonts w:ascii="Times New Roman" w:eastAsiaTheme="minorEastAsia" w:hAnsi="Times New Roman" w:cs="Times New Roman"/>
                <w:color w:val="auto"/>
                <w:vertAlign w:val="subscript"/>
                <w:lang w:val="en-US"/>
              </w:rPr>
              <w:t>4</w:t>
            </w:r>
          </w:p>
        </w:tc>
        <w:tc>
          <w:tcPr>
            <w:tcW w:w="795" w:type="pct"/>
          </w:tcPr>
          <w:p w:rsidR="004A60B6" w:rsidRPr="004003F6" w:rsidRDefault="004A60B6" w:rsidP="004003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F d -3 m</w:t>
            </w:r>
          </w:p>
          <w:p w:rsidR="004A60B6" w:rsidRPr="004003F6" w:rsidRDefault="004A60B6" w:rsidP="004003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 xml:space="preserve">Cubic </w:t>
            </w:r>
          </w:p>
        </w:tc>
        <w:tc>
          <w:tcPr>
            <w:tcW w:w="629" w:type="pct"/>
          </w:tcPr>
          <w:p w:rsidR="004A60B6" w:rsidRPr="004003F6" w:rsidRDefault="004A60B6" w:rsidP="00D6593C">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 xml:space="preserve"> 8.15511</w:t>
            </w:r>
          </w:p>
        </w:tc>
        <w:tc>
          <w:tcPr>
            <w:tcW w:w="631"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 xml:space="preserve">  8.15511</w:t>
            </w:r>
          </w:p>
        </w:tc>
        <w:tc>
          <w:tcPr>
            <w:tcW w:w="638"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 xml:space="preserve">  8.15511</w:t>
            </w:r>
          </w:p>
        </w:tc>
        <w:tc>
          <w:tcPr>
            <w:tcW w:w="1290" w:type="pct"/>
          </w:tcPr>
          <w:p w:rsidR="004A60B6" w:rsidRPr="004003F6" w:rsidRDefault="004A60B6" w:rsidP="004003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542.36139</w:t>
            </w:r>
          </w:p>
        </w:tc>
      </w:tr>
      <w:tr w:rsidR="004003F6" w:rsidTr="00411E19">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noWrap/>
          </w:tcPr>
          <w:p w:rsidR="004A60B6" w:rsidRPr="004003F6" w:rsidRDefault="004A60B6" w:rsidP="00D6593C">
            <w:pPr>
              <w:rPr>
                <w:rFonts w:ascii="Times New Roman" w:eastAsiaTheme="minorEastAsia" w:hAnsi="Times New Roman" w:cs="Times New Roman"/>
                <w:color w:val="auto"/>
              </w:rPr>
            </w:pPr>
            <w:r w:rsidRPr="004003F6">
              <w:rPr>
                <w:rFonts w:ascii="Times New Roman" w:hAnsi="Times New Roman" w:cs="Times New Roman"/>
              </w:rPr>
              <w:t>Fe</w:t>
            </w:r>
            <w:r w:rsidRPr="004003F6">
              <w:rPr>
                <w:rFonts w:ascii="Times New Roman" w:hAnsi="Times New Roman" w:cs="Times New Roman"/>
                <w:vertAlign w:val="subscript"/>
              </w:rPr>
              <w:t>2</w:t>
            </w:r>
            <w:r w:rsidRPr="004003F6">
              <w:rPr>
                <w:rFonts w:ascii="Times New Roman" w:hAnsi="Times New Roman" w:cs="Times New Roman"/>
              </w:rPr>
              <w:t>O</w:t>
            </w:r>
            <w:r w:rsidRPr="004003F6">
              <w:rPr>
                <w:rFonts w:ascii="Times New Roman" w:hAnsi="Times New Roman" w:cs="Times New Roman"/>
                <w:vertAlign w:val="subscript"/>
              </w:rPr>
              <w:t>3</w:t>
            </w:r>
          </w:p>
        </w:tc>
        <w:tc>
          <w:tcPr>
            <w:tcW w:w="795"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R -3 c</w:t>
            </w:r>
          </w:p>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trigonal</w:t>
            </w:r>
          </w:p>
        </w:tc>
        <w:tc>
          <w:tcPr>
            <w:tcW w:w="629"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5.01140</w:t>
            </w:r>
          </w:p>
        </w:tc>
        <w:tc>
          <w:tcPr>
            <w:tcW w:w="631"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5.01140</w:t>
            </w:r>
          </w:p>
        </w:tc>
        <w:tc>
          <w:tcPr>
            <w:tcW w:w="638"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13.65619</w:t>
            </w:r>
          </w:p>
        </w:tc>
        <w:tc>
          <w:tcPr>
            <w:tcW w:w="1290" w:type="pct"/>
            <w:tcBorders>
              <w:top w:val="none" w:sz="0" w:space="0" w:color="auto"/>
              <w:left w:val="none" w:sz="0" w:space="0" w:color="auto"/>
              <w:bottom w:val="none" w:sz="0" w:space="0" w:color="auto"/>
            </w:tcBorders>
          </w:tcPr>
          <w:p w:rsidR="004A60B6" w:rsidRPr="004003F6" w:rsidRDefault="004A60B6" w:rsidP="004003F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rPr>
              <w:t>297.01447</w:t>
            </w:r>
          </w:p>
        </w:tc>
      </w:tr>
      <w:tr w:rsidR="004003F6" w:rsidTr="00411E19">
        <w:trPr>
          <w:trHeight w:val="456"/>
        </w:trPr>
        <w:tc>
          <w:tcPr>
            <w:cnfStyle w:val="001000000000" w:firstRow="0" w:lastRow="0" w:firstColumn="1" w:lastColumn="0" w:oddVBand="0"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noWrap/>
          </w:tcPr>
          <w:p w:rsidR="004A60B6" w:rsidRPr="004003F6" w:rsidRDefault="004A60B6" w:rsidP="00D6593C">
            <w:pPr>
              <w:rPr>
                <w:rFonts w:ascii="Times New Roman" w:eastAsiaTheme="minorEastAsia" w:hAnsi="Times New Roman" w:cs="Times New Roman"/>
                <w:color w:val="auto"/>
              </w:rPr>
            </w:pPr>
            <w:proofErr w:type="spellStart"/>
            <w:r w:rsidRPr="004003F6">
              <w:rPr>
                <w:rFonts w:ascii="Times New Roman" w:eastAsiaTheme="minorEastAsia" w:hAnsi="Times New Roman" w:cs="Times New Roman"/>
                <w:color w:val="auto"/>
              </w:rPr>
              <w:t>Fe</w:t>
            </w:r>
            <w:proofErr w:type="spellEnd"/>
          </w:p>
        </w:tc>
        <w:tc>
          <w:tcPr>
            <w:tcW w:w="795"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F m -3</w:t>
            </w:r>
            <w:r w:rsidRPr="004003F6">
              <w:rPr>
                <w:rFonts w:ascii="Times New Roman" w:eastAsiaTheme="minorEastAsia" w:hAnsi="Times New Roman" w:cs="Times New Roman"/>
                <w:color w:val="auto"/>
                <w:lang w:val="en-US"/>
              </w:rPr>
              <w:t xml:space="preserve"> </w:t>
            </w:r>
            <w:r w:rsidRPr="004003F6">
              <w:rPr>
                <w:rFonts w:ascii="Times New Roman" w:eastAsiaTheme="minorEastAsia" w:hAnsi="Times New Roman" w:cs="Times New Roman"/>
                <w:color w:val="auto"/>
              </w:rPr>
              <w:t>m</w:t>
            </w:r>
          </w:p>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lang w:val="en-US"/>
              </w:rPr>
              <w:t>Cubic</w:t>
            </w:r>
          </w:p>
        </w:tc>
        <w:tc>
          <w:tcPr>
            <w:tcW w:w="629"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3.66200</w:t>
            </w:r>
          </w:p>
        </w:tc>
        <w:tc>
          <w:tcPr>
            <w:tcW w:w="631"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3.66200</w:t>
            </w:r>
          </w:p>
        </w:tc>
        <w:tc>
          <w:tcPr>
            <w:tcW w:w="638" w:type="pct"/>
          </w:tcPr>
          <w:p w:rsidR="004A60B6" w:rsidRPr="004003F6" w:rsidRDefault="004A60B6" w:rsidP="00D6593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3.66200</w:t>
            </w:r>
          </w:p>
        </w:tc>
        <w:tc>
          <w:tcPr>
            <w:tcW w:w="1290" w:type="pct"/>
          </w:tcPr>
          <w:p w:rsidR="004A60B6" w:rsidRPr="004003F6" w:rsidRDefault="004A60B6" w:rsidP="004003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rPr>
              <w:t>49.10815</w:t>
            </w:r>
          </w:p>
        </w:tc>
      </w:tr>
      <w:tr w:rsidR="004003F6" w:rsidTr="00411E1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noWrap/>
          </w:tcPr>
          <w:p w:rsidR="004A60B6" w:rsidRPr="004003F6" w:rsidRDefault="004A60B6" w:rsidP="00D6593C">
            <w:pPr>
              <w:rPr>
                <w:rFonts w:ascii="Times New Roman" w:eastAsiaTheme="minorEastAsia" w:hAnsi="Times New Roman" w:cs="Times New Roman"/>
                <w:color w:val="auto"/>
              </w:rPr>
            </w:pPr>
            <w:proofErr w:type="spellStart"/>
            <w:r w:rsidRPr="004003F6">
              <w:rPr>
                <w:rFonts w:ascii="Times New Roman" w:eastAsiaTheme="minorEastAsia" w:hAnsi="Times New Roman" w:cs="Times New Roman"/>
                <w:color w:val="auto"/>
              </w:rPr>
              <w:t>Fe</w:t>
            </w:r>
            <w:proofErr w:type="spellEnd"/>
          </w:p>
        </w:tc>
        <w:tc>
          <w:tcPr>
            <w:tcW w:w="795"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lang w:val="en-US"/>
              </w:rPr>
              <w:t>I b a m</w:t>
            </w:r>
          </w:p>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lang w:val="en-US"/>
              </w:rPr>
            </w:pPr>
            <w:proofErr w:type="spellStart"/>
            <w:r w:rsidRPr="004003F6">
              <w:rPr>
                <w:rFonts w:ascii="Times New Roman" w:eastAsiaTheme="minorEastAsia" w:hAnsi="Times New Roman" w:cs="Times New Roman"/>
                <w:color w:val="auto"/>
                <w:lang w:val="en-US"/>
              </w:rPr>
              <w:t>orthorombic</w:t>
            </w:r>
            <w:proofErr w:type="spellEnd"/>
          </w:p>
        </w:tc>
        <w:tc>
          <w:tcPr>
            <w:tcW w:w="629"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5.54080</w:t>
            </w:r>
          </w:p>
        </w:tc>
        <w:tc>
          <w:tcPr>
            <w:tcW w:w="631"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5.54080</w:t>
            </w:r>
          </w:p>
        </w:tc>
        <w:tc>
          <w:tcPr>
            <w:tcW w:w="638" w:type="pct"/>
            <w:tcBorders>
              <w:top w:val="none" w:sz="0" w:space="0" w:color="auto"/>
              <w:left w:val="none" w:sz="0" w:space="0" w:color="auto"/>
              <w:bottom w:val="none" w:sz="0" w:space="0" w:color="auto"/>
              <w:right w:val="none" w:sz="0" w:space="0" w:color="auto"/>
            </w:tcBorders>
          </w:tcPr>
          <w:p w:rsidR="004A60B6" w:rsidRPr="004003F6" w:rsidRDefault="004A60B6" w:rsidP="00D6593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003F6">
              <w:rPr>
                <w:rFonts w:ascii="Times New Roman" w:eastAsiaTheme="minorEastAsia" w:hAnsi="Times New Roman" w:cs="Times New Roman"/>
                <w:color w:val="auto"/>
              </w:rPr>
              <w:t>23.64880</w:t>
            </w:r>
          </w:p>
        </w:tc>
        <w:tc>
          <w:tcPr>
            <w:tcW w:w="1290" w:type="pct"/>
            <w:tcBorders>
              <w:top w:val="none" w:sz="0" w:space="0" w:color="auto"/>
              <w:left w:val="none" w:sz="0" w:space="0" w:color="auto"/>
              <w:bottom w:val="none" w:sz="0" w:space="0" w:color="auto"/>
            </w:tcBorders>
          </w:tcPr>
          <w:p w:rsidR="004A60B6" w:rsidRPr="004003F6" w:rsidRDefault="004A60B6" w:rsidP="004003F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lang w:val="en-US"/>
              </w:rPr>
            </w:pPr>
            <w:r w:rsidRPr="004003F6">
              <w:rPr>
                <w:rFonts w:ascii="Times New Roman" w:eastAsiaTheme="minorEastAsia" w:hAnsi="Times New Roman" w:cs="Times New Roman"/>
                <w:color w:val="auto"/>
              </w:rPr>
              <w:t>726.02924</w:t>
            </w:r>
          </w:p>
        </w:tc>
      </w:tr>
    </w:tbl>
    <w:p w:rsidR="00646DE2" w:rsidRPr="009529C9" w:rsidRDefault="00301383" w:rsidP="004A60B6">
      <w:pPr>
        <w:rPr>
          <w:lang w:val="en-US"/>
        </w:rPr>
      </w:pPr>
    </w:p>
    <w:sectPr w:rsidR="00646DE2" w:rsidRPr="009529C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19"/>
    <w:rsid w:val="002D5819"/>
    <w:rsid w:val="00301383"/>
    <w:rsid w:val="00323358"/>
    <w:rsid w:val="003E6818"/>
    <w:rsid w:val="004003F6"/>
    <w:rsid w:val="00411E19"/>
    <w:rsid w:val="0046187E"/>
    <w:rsid w:val="004672AC"/>
    <w:rsid w:val="004A60B6"/>
    <w:rsid w:val="00505246"/>
    <w:rsid w:val="009529C9"/>
    <w:rsid w:val="00AB5108"/>
    <w:rsid w:val="00C80C87"/>
    <w:rsid w:val="00F23CCC"/>
    <w:rsid w:val="00FA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BC2CD-0738-4757-B93E-01AF1EED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9C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C9"/>
    <w:rPr>
      <w:color w:val="0563C1" w:themeColor="hyperlink"/>
      <w:u w:val="single"/>
    </w:rPr>
  </w:style>
  <w:style w:type="table" w:styleId="2-1">
    <w:name w:val="Medium List 2 Accent 1"/>
    <w:basedOn w:val="a1"/>
    <w:uiPriority w:val="66"/>
    <w:rsid w:val="004A60B6"/>
    <w:pPr>
      <w:spacing w:after="0" w:line="240" w:lineRule="auto"/>
    </w:pPr>
    <w:rPr>
      <w:rFonts w:asciiTheme="majorHAnsi" w:eastAsiaTheme="majorEastAsia" w:hAnsiTheme="majorHAnsi" w:cstheme="majorBidi"/>
      <w:color w:val="000000" w:themeColor="text1"/>
      <w:lang w:val="ru-RU"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Matlab Mirzayev</dc:creator>
  <cp:keywords/>
  <dc:description/>
  <cp:lastModifiedBy>Matlab Mirzayev</cp:lastModifiedBy>
  <cp:revision>4</cp:revision>
  <dcterms:created xsi:type="dcterms:W3CDTF">2023-01-18T08:11:00Z</dcterms:created>
  <dcterms:modified xsi:type="dcterms:W3CDTF">2023-01-20T08:24:00Z</dcterms:modified>
</cp:coreProperties>
</file>