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320F3E34" w:rsidR="00F4676D" w:rsidRDefault="00CC5CE4" w:rsidP="00FF36FD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ТЕМПЕРАТУРНЫЕ </w:t>
      </w:r>
      <w:r>
        <w:rPr>
          <w:sz w:val="22"/>
          <w:szCs w:val="22"/>
        </w:rPr>
        <w:t>ПОРОГИ</w:t>
      </w:r>
      <w:r w:rsidR="0092653C">
        <w:rPr>
          <w:sz w:val="22"/>
          <w:szCs w:val="22"/>
          <w:lang w:val="uz-Cyrl-UZ"/>
        </w:rPr>
        <w:t xml:space="preserve"> </w:t>
      </w:r>
      <w:r w:rsidR="00467F4F">
        <w:rPr>
          <w:sz w:val="22"/>
          <w:szCs w:val="22"/>
          <w:lang w:val="uz-Cyrl-UZ"/>
        </w:rPr>
        <w:t xml:space="preserve"> </w:t>
      </w:r>
      <w:r w:rsidR="0092653C">
        <w:rPr>
          <w:sz w:val="22"/>
          <w:szCs w:val="22"/>
          <w:lang w:val="uz-Cyrl-UZ"/>
        </w:rPr>
        <w:t>ОТРИЦАТЕЛЬНО-ИОННОГО АТОМАРНОГО</w:t>
      </w:r>
      <w:r w:rsidR="001F1FEE">
        <w:rPr>
          <w:sz w:val="22"/>
          <w:szCs w:val="22"/>
          <w:lang w:val="uz-Cyrl-UZ"/>
        </w:rPr>
        <w:t xml:space="preserve"> И </w:t>
      </w:r>
      <w:r w:rsidR="0092653C">
        <w:rPr>
          <w:sz w:val="22"/>
          <w:szCs w:val="22"/>
          <w:lang w:val="uz-Cyrl-UZ"/>
        </w:rPr>
        <w:t xml:space="preserve">КЛАСТЕРНОГО </w:t>
      </w:r>
      <w:r w:rsidR="00467F4F">
        <w:rPr>
          <w:sz w:val="22"/>
          <w:szCs w:val="22"/>
        </w:rPr>
        <w:t>РАСП</w:t>
      </w:r>
      <w:r w:rsidR="0042326F">
        <w:rPr>
          <w:sz w:val="22"/>
          <w:szCs w:val="22"/>
          <w:lang w:val="uz-Cyrl-UZ"/>
        </w:rPr>
        <w:t xml:space="preserve">ЫЛЕНИЯ ЩГК </w:t>
      </w:r>
      <w:proofErr w:type="spellStart"/>
      <w:r w:rsidR="0042326F">
        <w:rPr>
          <w:sz w:val="22"/>
          <w:szCs w:val="22"/>
          <w:lang w:val="en-US"/>
        </w:rPr>
        <w:t>KBr</w:t>
      </w:r>
      <w:proofErr w:type="spellEnd"/>
      <w:r w:rsidR="00604579">
        <w:rPr>
          <w:sz w:val="22"/>
          <w:szCs w:val="22"/>
          <w:lang w:val="uz-Cyrl-UZ"/>
        </w:rPr>
        <w:t xml:space="preserve"> ИОНАМИ ЦЕЗИЯ</w:t>
      </w:r>
      <w:r w:rsidR="00604579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7374F9D" w:rsidR="002911FC" w:rsidRPr="00B844D3" w:rsidRDefault="007E4A9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Б.Г. Атабаев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Р.Джаббарганов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065B03F0" w:rsidR="002911FC" w:rsidRPr="002911FC" w:rsidRDefault="002911FC" w:rsidP="0060457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04579">
        <w:rPr>
          <w:sz w:val="22"/>
          <w:szCs w:val="22"/>
          <w:lang w:val="uz-Cyrl-UZ"/>
        </w:rPr>
        <w:t xml:space="preserve">Институт ионно-плазменных и лазерных технологий АН РУ </w:t>
      </w:r>
      <w:r w:rsidR="007C7E5F">
        <w:rPr>
          <w:sz w:val="22"/>
          <w:szCs w:val="22"/>
        </w:rPr>
        <w:t>1</w:t>
      </w:r>
      <w:r w:rsidR="00604579">
        <w:rPr>
          <w:sz w:val="22"/>
          <w:szCs w:val="22"/>
        </w:rPr>
        <w:t>, Ташкент</w:t>
      </w:r>
      <w:r>
        <w:rPr>
          <w:sz w:val="22"/>
          <w:szCs w:val="22"/>
        </w:rPr>
        <w:t xml:space="preserve">, </w:t>
      </w:r>
      <w:r w:rsidR="00604579">
        <w:rPr>
          <w:sz w:val="22"/>
          <w:szCs w:val="22"/>
        </w:rPr>
        <w:t>Узбекистан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FFF6899" w14:textId="33D16BF7" w:rsidR="00D33D8A" w:rsidRDefault="001F1FEE" w:rsidP="0080684C">
      <w:pPr>
        <w:ind w:firstLine="425"/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Методом статического СВВ ВИМС исследованы температурные зависимости атомарного и клас</w:t>
      </w:r>
      <w:r w:rsidR="0092653C">
        <w:rPr>
          <w:sz w:val="22"/>
          <w:szCs w:val="22"/>
        </w:rPr>
        <w:t>терного р</w:t>
      </w:r>
      <w:r w:rsidR="0042326F">
        <w:rPr>
          <w:sz w:val="22"/>
          <w:szCs w:val="22"/>
        </w:rPr>
        <w:t>аспыления</w:t>
      </w:r>
      <w:r w:rsidR="0042326F" w:rsidRPr="0042326F">
        <w:rPr>
          <w:sz w:val="22"/>
          <w:szCs w:val="22"/>
          <w:lang w:val="uz-Cyrl-UZ"/>
        </w:rPr>
        <w:t xml:space="preserve"> </w:t>
      </w:r>
      <w:r w:rsidR="0042326F">
        <w:rPr>
          <w:sz w:val="22"/>
          <w:szCs w:val="22"/>
          <w:lang w:val="uz-Cyrl-UZ"/>
        </w:rPr>
        <w:t xml:space="preserve">ЩГК </w:t>
      </w:r>
      <w:proofErr w:type="spellStart"/>
      <w:r w:rsidR="0042326F">
        <w:rPr>
          <w:sz w:val="22"/>
          <w:szCs w:val="22"/>
          <w:lang w:val="en-US"/>
        </w:rPr>
        <w:t>KBr</w:t>
      </w:r>
      <w:proofErr w:type="spellEnd"/>
      <w:r>
        <w:rPr>
          <w:sz w:val="22"/>
          <w:szCs w:val="22"/>
        </w:rPr>
        <w:t xml:space="preserve"> ионами цезия. Показано, что</w:t>
      </w:r>
      <w:r w:rsidR="003A28E3">
        <w:rPr>
          <w:sz w:val="22"/>
          <w:szCs w:val="22"/>
        </w:rPr>
        <w:t xml:space="preserve"> выход</w:t>
      </w:r>
      <w:r w:rsidR="00E9001E">
        <w:rPr>
          <w:sz w:val="22"/>
          <w:szCs w:val="22"/>
        </w:rPr>
        <w:t>ы</w:t>
      </w:r>
      <w:r w:rsidR="003A28E3">
        <w:rPr>
          <w:sz w:val="22"/>
          <w:szCs w:val="22"/>
        </w:rPr>
        <w:t xml:space="preserve"> </w:t>
      </w:r>
      <w:r w:rsidR="00E9001E" w:rsidRPr="00E9001E">
        <w:rPr>
          <w:sz w:val="22"/>
          <w:szCs w:val="22"/>
        </w:rPr>
        <w:t xml:space="preserve">атомарных </w:t>
      </w:r>
      <w:r w:rsidR="00E9001E">
        <w:rPr>
          <w:sz w:val="22"/>
          <w:szCs w:val="22"/>
        </w:rPr>
        <w:t>и молекулярны</w:t>
      </w:r>
      <w:r w:rsidR="00B65F2C">
        <w:rPr>
          <w:sz w:val="22"/>
          <w:szCs w:val="22"/>
        </w:rPr>
        <w:t xml:space="preserve">х </w:t>
      </w:r>
      <w:r w:rsidR="003A28E3">
        <w:rPr>
          <w:sz w:val="22"/>
          <w:szCs w:val="22"/>
        </w:rPr>
        <w:t xml:space="preserve">ионов </w:t>
      </w:r>
      <w:r w:rsidR="00E9001E">
        <w:rPr>
          <w:sz w:val="22"/>
          <w:szCs w:val="22"/>
        </w:rPr>
        <w:t>решетки калия и брома экспоненциально возрастают на два порядка в диапазоне</w:t>
      </w:r>
      <w:r w:rsidR="00E85FCE">
        <w:rPr>
          <w:sz w:val="22"/>
          <w:szCs w:val="22"/>
        </w:rPr>
        <w:t xml:space="preserve"> температур от комнатной до 6</w:t>
      </w:r>
      <w:r w:rsidR="00E85FCE">
        <w:rPr>
          <w:sz w:val="22"/>
          <w:szCs w:val="22"/>
        </w:rPr>
        <w:t>00</w:t>
      </w:r>
      <w:r w:rsidR="00E85FCE">
        <w:rPr>
          <w:sz w:val="22"/>
          <w:szCs w:val="22"/>
          <w:vertAlign w:val="superscript"/>
        </w:rPr>
        <w:t>0</w:t>
      </w:r>
      <w:r w:rsidR="00E85FCE">
        <w:rPr>
          <w:sz w:val="22"/>
          <w:szCs w:val="22"/>
        </w:rPr>
        <w:t xml:space="preserve"> С.</w:t>
      </w:r>
      <w:r w:rsidR="00E9001E">
        <w:rPr>
          <w:sz w:val="22"/>
          <w:szCs w:val="22"/>
        </w:rPr>
        <w:t>, в то время как кластерные отрицате</w:t>
      </w:r>
      <w:r w:rsidR="00B65F2C">
        <w:rPr>
          <w:sz w:val="22"/>
          <w:szCs w:val="22"/>
        </w:rPr>
        <w:t xml:space="preserve">льные ионы брома </w:t>
      </w:r>
      <w:r w:rsidR="00E9001E">
        <w:rPr>
          <w:sz w:val="22"/>
          <w:szCs w:val="22"/>
        </w:rPr>
        <w:t>имеют температурные пороги распыления</w:t>
      </w:r>
      <w:r w:rsidR="00B65F2C">
        <w:rPr>
          <w:sz w:val="22"/>
          <w:szCs w:val="22"/>
        </w:rPr>
        <w:t xml:space="preserve"> и</w:t>
      </w:r>
      <w:r w:rsidR="0092653C">
        <w:rPr>
          <w:sz w:val="22"/>
          <w:szCs w:val="22"/>
        </w:rPr>
        <w:t xml:space="preserve"> </w:t>
      </w:r>
      <w:r w:rsidR="00B65F2C">
        <w:rPr>
          <w:sz w:val="22"/>
          <w:szCs w:val="22"/>
        </w:rPr>
        <w:t>увеличиваются на два порядка</w:t>
      </w:r>
      <w:r w:rsidR="00E85FCE">
        <w:rPr>
          <w:sz w:val="22"/>
          <w:szCs w:val="22"/>
        </w:rPr>
        <w:t xml:space="preserve"> при нагреве выше 2</w:t>
      </w:r>
      <w:r w:rsidR="007F6556">
        <w:rPr>
          <w:sz w:val="22"/>
          <w:szCs w:val="22"/>
        </w:rPr>
        <w:t>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 xml:space="preserve"> С. Выход молекулярных ионов </w:t>
      </w:r>
      <w:r w:rsidR="00E85FCE">
        <w:rPr>
          <w:sz w:val="22"/>
          <w:szCs w:val="22"/>
        </w:rPr>
        <w:t>брома возрастает в 4</w:t>
      </w:r>
      <w:r w:rsidR="00C710A3">
        <w:rPr>
          <w:sz w:val="22"/>
          <w:szCs w:val="22"/>
        </w:rPr>
        <w:t xml:space="preserve"> раза</w:t>
      </w:r>
      <w:r w:rsidR="00E85FCE">
        <w:rPr>
          <w:sz w:val="22"/>
          <w:szCs w:val="22"/>
        </w:rPr>
        <w:t xml:space="preserve">, кластеров триммеров брома </w:t>
      </w:r>
      <w:r w:rsidR="009B66A4">
        <w:rPr>
          <w:sz w:val="22"/>
          <w:szCs w:val="22"/>
          <w:lang w:val="uz-Cyrl-UZ"/>
        </w:rPr>
        <w:t xml:space="preserve"> </w:t>
      </w:r>
      <w:r w:rsidR="0080684C" w:rsidRPr="0080684C">
        <w:rPr>
          <w:sz w:val="22"/>
          <w:szCs w:val="22"/>
        </w:rPr>
        <w:t xml:space="preserve"> </w:t>
      </w:r>
      <w:r w:rsidR="00816477">
        <w:rPr>
          <w:sz w:val="22"/>
          <w:szCs w:val="22"/>
          <w:lang w:val="uz-Cyrl-UZ"/>
        </w:rPr>
        <w:t>возрастает в три раза, решеточные   калий-бром возрастают в 6 раз, димеры калия</w:t>
      </w:r>
      <w:r w:rsidR="00D33D8A">
        <w:rPr>
          <w:sz w:val="22"/>
          <w:szCs w:val="22"/>
          <w:lang w:val="uz-Cyrl-UZ"/>
        </w:rPr>
        <w:t xml:space="preserve"> возратают в 4 раза.</w:t>
      </w:r>
      <w:r w:rsidR="00816477">
        <w:rPr>
          <w:sz w:val="22"/>
          <w:szCs w:val="22"/>
          <w:lang w:val="uz-Cyrl-UZ"/>
        </w:rPr>
        <w:t xml:space="preserve"> </w:t>
      </w:r>
    </w:p>
    <w:p w14:paraId="199E85F5" w14:textId="4DBAB9B7" w:rsidR="00D33D8A" w:rsidRDefault="0080684C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Таким образом </w:t>
      </w:r>
      <w:r w:rsidR="00D33D8A">
        <w:rPr>
          <w:sz w:val="22"/>
          <w:szCs w:val="22"/>
        </w:rPr>
        <w:t>при повышении температуры</w:t>
      </w:r>
      <w:r w:rsidR="0088649D">
        <w:rPr>
          <w:sz w:val="22"/>
          <w:szCs w:val="22"/>
        </w:rPr>
        <w:t xml:space="preserve"> распыления </w:t>
      </w:r>
      <w:r w:rsidR="00D33D8A">
        <w:rPr>
          <w:sz w:val="22"/>
          <w:szCs w:val="22"/>
        </w:rPr>
        <w:t xml:space="preserve">ЩГК кластеров </w:t>
      </w:r>
      <w:r w:rsidR="005D253A">
        <w:rPr>
          <w:sz w:val="22"/>
          <w:szCs w:val="22"/>
        </w:rPr>
        <w:t>наблюдается</w:t>
      </w:r>
      <w:r w:rsidR="00D40FC5">
        <w:rPr>
          <w:sz w:val="22"/>
          <w:szCs w:val="22"/>
        </w:rPr>
        <w:t xml:space="preserve"> экспоненциальный рост</w:t>
      </w:r>
      <w:r w:rsidR="00D33D8A">
        <w:rPr>
          <w:sz w:val="22"/>
          <w:szCs w:val="22"/>
        </w:rPr>
        <w:t>, что указывает на закономерность Аррениуса термостимулиров</w:t>
      </w:r>
      <w:r w:rsidR="00D40FC5">
        <w:rPr>
          <w:sz w:val="22"/>
          <w:szCs w:val="22"/>
        </w:rPr>
        <w:t>анного распыления атомов и класт</w:t>
      </w:r>
      <w:bookmarkStart w:id="0" w:name="_GoBack"/>
      <w:bookmarkEnd w:id="0"/>
      <w:r w:rsidR="00D33D8A">
        <w:rPr>
          <w:sz w:val="22"/>
          <w:szCs w:val="22"/>
        </w:rPr>
        <w:t>еров ЩГК,</w:t>
      </w:r>
    </w:p>
    <w:p w14:paraId="282798DE" w14:textId="026BCADF" w:rsidR="00F4676D" w:rsidRPr="001F1FEE" w:rsidRDefault="004C03FD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Эффективное</w:t>
      </w:r>
      <w:r w:rsidR="005D253A">
        <w:rPr>
          <w:sz w:val="22"/>
          <w:szCs w:val="22"/>
        </w:rPr>
        <w:t xml:space="preserve"> распыление</w:t>
      </w:r>
      <w:r>
        <w:rPr>
          <w:sz w:val="22"/>
          <w:szCs w:val="22"/>
        </w:rPr>
        <w:t xml:space="preserve"> кластеров с большим </w:t>
      </w:r>
      <w:r w:rsidR="00D33D8A">
        <w:rPr>
          <w:sz w:val="22"/>
          <w:szCs w:val="22"/>
        </w:rPr>
        <w:t>числом атомов калия и брома и их кластеров</w:t>
      </w:r>
      <w:r w:rsidR="005D253A">
        <w:rPr>
          <w:sz w:val="22"/>
          <w:szCs w:val="22"/>
        </w:rPr>
        <w:t xml:space="preserve"> объясняется отжигом точечных дефектов</w:t>
      </w:r>
      <w:r w:rsidR="008A244F">
        <w:rPr>
          <w:sz w:val="22"/>
          <w:szCs w:val="22"/>
        </w:rPr>
        <w:t xml:space="preserve"> и развити</w:t>
      </w:r>
      <w:r w:rsidR="005D253A">
        <w:rPr>
          <w:sz w:val="22"/>
          <w:szCs w:val="22"/>
        </w:rPr>
        <w:t>ем нелинейных каскадов смешения при несимметричных столкновениях двухкомпонентной мишени.</w:t>
      </w:r>
    </w:p>
    <w:sectPr w:rsidR="00F4676D" w:rsidRPr="001F1FE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9E7D" w14:textId="77777777" w:rsidR="00CF4284" w:rsidRDefault="00CF4284">
      <w:r>
        <w:separator/>
      </w:r>
    </w:p>
  </w:endnote>
  <w:endnote w:type="continuationSeparator" w:id="0">
    <w:p w14:paraId="3430D104" w14:textId="77777777" w:rsidR="00CF4284" w:rsidRDefault="00C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BA67" w14:textId="77777777" w:rsidR="00CF4284" w:rsidRDefault="00CF4284">
      <w:r>
        <w:separator/>
      </w:r>
    </w:p>
  </w:footnote>
  <w:footnote w:type="continuationSeparator" w:id="0">
    <w:p w14:paraId="56CBFF46" w14:textId="77777777" w:rsidR="00CF4284" w:rsidRDefault="00CF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1F1FEE"/>
    <w:rsid w:val="002503AB"/>
    <w:rsid w:val="00274F14"/>
    <w:rsid w:val="002911FC"/>
    <w:rsid w:val="002D1CB1"/>
    <w:rsid w:val="002D21EC"/>
    <w:rsid w:val="0032413D"/>
    <w:rsid w:val="00375A97"/>
    <w:rsid w:val="003A28E3"/>
    <w:rsid w:val="003B4F49"/>
    <w:rsid w:val="003D14E2"/>
    <w:rsid w:val="003D266A"/>
    <w:rsid w:val="0042326F"/>
    <w:rsid w:val="00467F4F"/>
    <w:rsid w:val="00495997"/>
    <w:rsid w:val="004C03FD"/>
    <w:rsid w:val="00554FC8"/>
    <w:rsid w:val="00567D78"/>
    <w:rsid w:val="005707D1"/>
    <w:rsid w:val="00582060"/>
    <w:rsid w:val="005D253A"/>
    <w:rsid w:val="006027B2"/>
    <w:rsid w:val="00604579"/>
    <w:rsid w:val="0062646B"/>
    <w:rsid w:val="00643FB5"/>
    <w:rsid w:val="006A09CB"/>
    <w:rsid w:val="007136E1"/>
    <w:rsid w:val="007171BE"/>
    <w:rsid w:val="007C7E5F"/>
    <w:rsid w:val="007D253F"/>
    <w:rsid w:val="007D3121"/>
    <w:rsid w:val="007E4A9D"/>
    <w:rsid w:val="007F6556"/>
    <w:rsid w:val="0080684C"/>
    <w:rsid w:val="00816477"/>
    <w:rsid w:val="00836AB6"/>
    <w:rsid w:val="00842B0C"/>
    <w:rsid w:val="00876BF9"/>
    <w:rsid w:val="0088649D"/>
    <w:rsid w:val="0089752C"/>
    <w:rsid w:val="008A244F"/>
    <w:rsid w:val="008F783C"/>
    <w:rsid w:val="00901341"/>
    <w:rsid w:val="0092653C"/>
    <w:rsid w:val="009433CA"/>
    <w:rsid w:val="00955D9D"/>
    <w:rsid w:val="00983A60"/>
    <w:rsid w:val="009B66A4"/>
    <w:rsid w:val="00A3333F"/>
    <w:rsid w:val="00A53A51"/>
    <w:rsid w:val="00A9063B"/>
    <w:rsid w:val="00A94A58"/>
    <w:rsid w:val="00AD12D7"/>
    <w:rsid w:val="00B251DF"/>
    <w:rsid w:val="00B53F98"/>
    <w:rsid w:val="00B65F2C"/>
    <w:rsid w:val="00B70401"/>
    <w:rsid w:val="00B844D3"/>
    <w:rsid w:val="00B962E0"/>
    <w:rsid w:val="00BD0421"/>
    <w:rsid w:val="00BD3E89"/>
    <w:rsid w:val="00BE3747"/>
    <w:rsid w:val="00C710A3"/>
    <w:rsid w:val="00CC5CE4"/>
    <w:rsid w:val="00CF4284"/>
    <w:rsid w:val="00D0308E"/>
    <w:rsid w:val="00D33D8A"/>
    <w:rsid w:val="00D40FC5"/>
    <w:rsid w:val="00D95DF8"/>
    <w:rsid w:val="00DF5661"/>
    <w:rsid w:val="00E30B97"/>
    <w:rsid w:val="00E85FCE"/>
    <w:rsid w:val="00E9001E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454FD76-B18B-46E9-9513-0FD4BACB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Image&amp;Matros ®</cp:lastModifiedBy>
  <cp:revision>2</cp:revision>
  <cp:lastPrinted>2017-12-26T13:36:00Z</cp:lastPrinted>
  <dcterms:created xsi:type="dcterms:W3CDTF">2023-01-18T07:51:00Z</dcterms:created>
  <dcterms:modified xsi:type="dcterms:W3CDTF">2023-01-18T07:51:00Z</dcterms:modified>
</cp:coreProperties>
</file>