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78ABADFB" w:rsidR="00F4676D" w:rsidRDefault="00C83BA1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ИССЛЕДОВАНИЕ </w:t>
      </w:r>
      <w:r w:rsidR="00F548C6" w:rsidRPr="00F548C6">
        <w:rPr>
          <w:sz w:val="22"/>
          <w:szCs w:val="22"/>
        </w:rPr>
        <w:t>ЗОНН</w:t>
      </w:r>
      <w:r>
        <w:rPr>
          <w:sz w:val="22"/>
          <w:szCs w:val="22"/>
        </w:rPr>
        <w:t>ОЙ</w:t>
      </w:r>
      <w:r w:rsidR="00F548C6" w:rsidRPr="00F548C6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Ы</w:t>
      </w:r>
      <w:r w:rsidR="00F548C6" w:rsidRPr="00F548C6">
        <w:rPr>
          <w:sz w:val="22"/>
          <w:szCs w:val="22"/>
        </w:rPr>
        <w:t xml:space="preserve"> ПОВЕРХНОСТИ </w:t>
      </w:r>
      <w:proofErr w:type="spellStart"/>
      <w:r w:rsidR="00DD585D">
        <w:rPr>
          <w:sz w:val="22"/>
          <w:szCs w:val="22"/>
          <w:lang w:val="en-US"/>
        </w:rPr>
        <w:t>ZnO</w:t>
      </w:r>
      <w:proofErr w:type="spellEnd"/>
      <w:r w:rsidR="00F548C6" w:rsidRPr="00F548C6">
        <w:rPr>
          <w:sz w:val="22"/>
          <w:szCs w:val="22"/>
        </w:rPr>
        <w:t xml:space="preserve"> МЕТОД</w:t>
      </w:r>
      <w:r w:rsidR="00927989">
        <w:rPr>
          <w:sz w:val="22"/>
          <w:szCs w:val="22"/>
        </w:rPr>
        <w:t>ОМ</w:t>
      </w:r>
      <w:r w:rsidR="00F548C6" w:rsidRPr="00F548C6">
        <w:rPr>
          <w:sz w:val="22"/>
          <w:szCs w:val="22"/>
        </w:rPr>
        <w:t xml:space="preserve"> ЭЛЕКТРОННО</w:t>
      </w:r>
      <w:r w:rsidR="00927989">
        <w:rPr>
          <w:sz w:val="22"/>
          <w:szCs w:val="22"/>
        </w:rPr>
        <w:t>Й</w:t>
      </w:r>
      <w:r w:rsidR="00F548C6" w:rsidRPr="00F548C6">
        <w:rPr>
          <w:sz w:val="22"/>
          <w:szCs w:val="22"/>
        </w:rPr>
        <w:t xml:space="preserve"> </w:t>
      </w:r>
      <w:r w:rsidR="00385A3E">
        <w:rPr>
          <w:sz w:val="22"/>
          <w:szCs w:val="22"/>
        </w:rPr>
        <w:t>И</w:t>
      </w:r>
      <w:r w:rsidR="00385A3E" w:rsidRPr="00385A3E">
        <w:rPr>
          <w:sz w:val="22"/>
          <w:szCs w:val="22"/>
        </w:rPr>
        <w:t xml:space="preserve"> </w:t>
      </w:r>
      <w:r w:rsidR="00385A3E" w:rsidRPr="00F548C6">
        <w:rPr>
          <w:sz w:val="22"/>
          <w:szCs w:val="22"/>
        </w:rPr>
        <w:t>ОПТИЧЕСКО</w:t>
      </w:r>
      <w:r w:rsidR="00927989">
        <w:rPr>
          <w:sz w:val="22"/>
          <w:szCs w:val="22"/>
        </w:rPr>
        <w:t>Й</w:t>
      </w:r>
      <w:r w:rsidR="00385A3E" w:rsidRPr="00F548C6">
        <w:rPr>
          <w:sz w:val="22"/>
          <w:szCs w:val="22"/>
        </w:rPr>
        <w:t xml:space="preserve"> </w:t>
      </w:r>
      <w:r w:rsidR="00927989">
        <w:rPr>
          <w:sz w:val="22"/>
          <w:szCs w:val="22"/>
        </w:rPr>
        <w:t>СПЕКТРОСКОПИИ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A6E23B8" w:rsidR="002911FC" w:rsidRPr="00B844D3" w:rsidRDefault="00F548C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У.Б.</w:t>
      </w:r>
      <w:r w:rsidRPr="00536D6E">
        <w:rPr>
          <w:sz w:val="22"/>
          <w:szCs w:val="22"/>
        </w:rPr>
        <w:t>Шаропов</w:t>
      </w:r>
      <w:proofErr w:type="spellEnd"/>
    </w:p>
    <w:p w14:paraId="080A23FF" w14:textId="77777777" w:rsidR="00922F5A" w:rsidRPr="0077130B" w:rsidRDefault="00922F5A" w:rsidP="0005173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22F5A">
        <w:rPr>
          <w:sz w:val="22"/>
          <w:szCs w:val="22"/>
        </w:rPr>
        <w:t xml:space="preserve">НИИ Физики Полупроводников и Микроэлектроники </w:t>
      </w:r>
      <w:proofErr w:type="spellStart"/>
      <w:r w:rsidRPr="00922F5A">
        <w:rPr>
          <w:sz w:val="22"/>
          <w:szCs w:val="22"/>
        </w:rPr>
        <w:t>НУУз</w:t>
      </w:r>
      <w:proofErr w:type="spellEnd"/>
    </w:p>
    <w:p w14:paraId="66E51A82" w14:textId="7B22FB28" w:rsidR="00500E1B" w:rsidRPr="00500E1B" w:rsidRDefault="00922F5A" w:rsidP="0005173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22F5A">
        <w:rPr>
          <w:sz w:val="22"/>
          <w:szCs w:val="22"/>
        </w:rPr>
        <w:t xml:space="preserve"> </w:t>
      </w:r>
      <w:r w:rsidR="00B84BE6">
        <w:rPr>
          <w:sz w:val="22"/>
          <w:szCs w:val="22"/>
        </w:rPr>
        <w:t xml:space="preserve">Физика технический институт </w:t>
      </w:r>
      <w:r w:rsidR="00500E1B" w:rsidRPr="00500E1B">
        <w:rPr>
          <w:sz w:val="22"/>
          <w:szCs w:val="22"/>
        </w:rPr>
        <w:t xml:space="preserve">АН </w:t>
      </w:r>
      <w:proofErr w:type="spellStart"/>
      <w:r w:rsidR="00500E1B" w:rsidRPr="00500E1B">
        <w:rPr>
          <w:sz w:val="22"/>
          <w:szCs w:val="22"/>
        </w:rPr>
        <w:t>РУз</w:t>
      </w:r>
      <w:proofErr w:type="spellEnd"/>
      <w:r w:rsidR="00500E1B" w:rsidRPr="00500E1B">
        <w:rPr>
          <w:sz w:val="22"/>
          <w:szCs w:val="22"/>
        </w:rPr>
        <w:t>, Ташкент, Узбекистан</w:t>
      </w:r>
    </w:p>
    <w:p w14:paraId="1F5A5C22" w14:textId="77777777" w:rsidR="00500E1B" w:rsidRPr="002911FC" w:rsidRDefault="00500E1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953EA96" w14:textId="58D762E3" w:rsidR="005A1904" w:rsidRDefault="005A1904" w:rsidP="005A1904">
      <w:pPr>
        <w:ind w:firstLine="425"/>
        <w:jc w:val="both"/>
        <w:rPr>
          <w:sz w:val="22"/>
          <w:szCs w:val="22"/>
        </w:rPr>
      </w:pPr>
      <w:r w:rsidRPr="00851C41">
        <w:rPr>
          <w:sz w:val="22"/>
          <w:szCs w:val="22"/>
        </w:rPr>
        <w:t>Знание электронной зонной структуры твердых тел необходимо для понимания их электрофизических и физико-химических свойств.</w:t>
      </w:r>
      <w:r>
        <w:rPr>
          <w:sz w:val="22"/>
          <w:szCs w:val="22"/>
        </w:rPr>
        <w:t xml:space="preserve"> </w:t>
      </w:r>
      <w:r w:rsidRPr="00A03256">
        <w:rPr>
          <w:sz w:val="22"/>
          <w:szCs w:val="22"/>
        </w:rPr>
        <w:t xml:space="preserve">В этой работе исследовано зонная структура и поверхностные состояния поли и монокристаллического полупроводника </w:t>
      </w:r>
      <w:proofErr w:type="spellStart"/>
      <w:r w:rsidRPr="00A03256">
        <w:rPr>
          <w:sz w:val="22"/>
          <w:szCs w:val="22"/>
        </w:rPr>
        <w:t>ZnO</w:t>
      </w:r>
      <w:proofErr w:type="spellEnd"/>
      <w:r w:rsidRPr="00A03256">
        <w:rPr>
          <w:sz w:val="22"/>
          <w:szCs w:val="22"/>
        </w:rPr>
        <w:t xml:space="preserve"> при облучении низкоэнергетическими первичными электронами</w:t>
      </w:r>
      <w:r w:rsidR="00250E0D">
        <w:rPr>
          <w:sz w:val="22"/>
          <w:szCs w:val="22"/>
        </w:rPr>
        <w:t xml:space="preserve"> методом СПТ [1]</w:t>
      </w:r>
      <w:r w:rsidRPr="00A03256">
        <w:rPr>
          <w:sz w:val="22"/>
          <w:szCs w:val="22"/>
        </w:rPr>
        <w:t xml:space="preserve"> и произведен контроль другими методиками по исследованию поверхности.</w:t>
      </w:r>
    </w:p>
    <w:p w14:paraId="538FDB17" w14:textId="4849C85C" w:rsidR="005A1904" w:rsidRDefault="005A1904" w:rsidP="00375A97">
      <w:pPr>
        <w:ind w:firstLine="425"/>
        <w:jc w:val="both"/>
        <w:rPr>
          <w:sz w:val="22"/>
          <w:szCs w:val="22"/>
        </w:rPr>
      </w:pPr>
      <w:r w:rsidRPr="00A03256">
        <w:rPr>
          <w:sz w:val="22"/>
          <w:szCs w:val="22"/>
        </w:rPr>
        <w:t xml:space="preserve">Анализ спектров ПТ двух кристаллов показывает, что, </w:t>
      </w:r>
      <w:r w:rsidRPr="00A03256">
        <w:rPr>
          <w:sz w:val="22"/>
          <w:szCs w:val="22"/>
          <w:lang w:val="uz-Cyrl-UZ"/>
        </w:rPr>
        <w:t xml:space="preserve">в поликристаллическом </w:t>
      </w:r>
      <w:r w:rsidRPr="00A03256">
        <w:rPr>
          <w:color w:val="000000"/>
          <w:sz w:val="22"/>
          <w:szCs w:val="22"/>
        </w:rPr>
        <w:t>образце интенсивность пиков очень слабое, за счет рассеяния электронов в поликристаллической решетке.</w:t>
      </w:r>
    </w:p>
    <w:p w14:paraId="03749CB9" w14:textId="692DAF77" w:rsidR="006D7B31" w:rsidRPr="004E3FE9" w:rsidRDefault="006D7B31" w:rsidP="006D7B3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3FE9">
        <w:rPr>
          <w:sz w:val="22"/>
          <w:szCs w:val="22"/>
        </w:rPr>
        <w:t>Наблюдаемые в эксперименте кинетические характеристики з</w:t>
      </w:r>
      <w:r w:rsidR="00A8767B">
        <w:rPr>
          <w:sz w:val="22"/>
          <w:szCs w:val="22"/>
        </w:rPr>
        <w:t xml:space="preserve">арядки кристалла </w:t>
      </w:r>
      <w:proofErr w:type="spellStart"/>
      <w:r w:rsidR="00A8767B">
        <w:rPr>
          <w:sz w:val="22"/>
          <w:szCs w:val="22"/>
        </w:rPr>
        <w:t>ZnO</w:t>
      </w:r>
      <w:proofErr w:type="spellEnd"/>
      <w:r w:rsidR="00A8767B">
        <w:rPr>
          <w:sz w:val="22"/>
          <w:szCs w:val="22"/>
        </w:rPr>
        <w:t xml:space="preserve">, связаны с </w:t>
      </w:r>
      <w:r w:rsidR="00A8767B" w:rsidRPr="004E3FE9">
        <w:rPr>
          <w:sz w:val="22"/>
          <w:szCs w:val="22"/>
        </w:rPr>
        <w:t>генерацией радиационно-стимулированных дефектов</w:t>
      </w:r>
      <w:r w:rsidR="00A8767B">
        <w:rPr>
          <w:sz w:val="22"/>
          <w:szCs w:val="22"/>
        </w:rPr>
        <w:t xml:space="preserve"> и вакансиями кислорода на поверхности</w:t>
      </w:r>
      <w:r w:rsidRPr="004E3FE9">
        <w:rPr>
          <w:sz w:val="22"/>
          <w:szCs w:val="22"/>
        </w:rPr>
        <w:t>, являющихся ловушками для электронов.</w:t>
      </w:r>
    </w:p>
    <w:p w14:paraId="653B4979" w14:textId="3D646CF9" w:rsidR="006D7B31" w:rsidRDefault="00901A2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Определено </w:t>
      </w:r>
      <w:r w:rsidRPr="00F548C6">
        <w:rPr>
          <w:sz w:val="22"/>
          <w:szCs w:val="22"/>
        </w:rPr>
        <w:t>зонн</w:t>
      </w:r>
      <w:r>
        <w:rPr>
          <w:sz w:val="22"/>
          <w:szCs w:val="22"/>
        </w:rPr>
        <w:t>ая</w:t>
      </w:r>
      <w:r w:rsidRPr="00F548C6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а</w:t>
      </w:r>
      <w:r w:rsidRPr="00F548C6">
        <w:rPr>
          <w:sz w:val="22"/>
          <w:szCs w:val="22"/>
        </w:rPr>
        <w:t xml:space="preserve"> поверхности </w:t>
      </w:r>
      <w:r>
        <w:rPr>
          <w:sz w:val="22"/>
          <w:szCs w:val="22"/>
        </w:rPr>
        <w:t xml:space="preserve">кристаллов </w:t>
      </w:r>
      <w:proofErr w:type="spellStart"/>
      <w:r>
        <w:rPr>
          <w:sz w:val="22"/>
          <w:szCs w:val="22"/>
          <w:lang w:val="en-US"/>
        </w:rPr>
        <w:t>ZnO</w:t>
      </w:r>
      <w:proofErr w:type="spellEnd"/>
      <w:r w:rsidRPr="00F548C6">
        <w:rPr>
          <w:sz w:val="22"/>
          <w:szCs w:val="22"/>
        </w:rPr>
        <w:t xml:space="preserve"> методами</w:t>
      </w:r>
      <w:r>
        <w:rPr>
          <w:sz w:val="22"/>
          <w:szCs w:val="22"/>
        </w:rPr>
        <w:t xml:space="preserve"> спектроскопии полного тока, показано существование дорадиационных дефектов – вакансий кислорода.</w:t>
      </w:r>
    </w:p>
    <w:p w14:paraId="4B896572" w14:textId="77777777" w:rsidR="006D7B31" w:rsidRDefault="006D7B31" w:rsidP="00375A97">
      <w:pPr>
        <w:ind w:firstLine="425"/>
        <w:jc w:val="both"/>
        <w:rPr>
          <w:sz w:val="22"/>
          <w:szCs w:val="22"/>
        </w:rPr>
      </w:pPr>
    </w:p>
    <w:p w14:paraId="1E096E31" w14:textId="72A4F23A" w:rsidR="00250E0D" w:rsidRPr="0077130B" w:rsidRDefault="00250E0D" w:rsidP="00250E0D">
      <w:pPr>
        <w:ind w:firstLine="425"/>
        <w:jc w:val="both"/>
        <w:rPr>
          <w:sz w:val="22"/>
          <w:szCs w:val="22"/>
          <w:lang w:val="en-US"/>
        </w:rPr>
      </w:pPr>
      <w:r w:rsidRPr="0077130B">
        <w:rPr>
          <w:sz w:val="22"/>
          <w:szCs w:val="22"/>
          <w:lang w:val="en-US"/>
        </w:rPr>
        <w:t xml:space="preserve"> [1] </w:t>
      </w:r>
      <w:r w:rsidR="0077130B" w:rsidRPr="0077130B">
        <w:rPr>
          <w:sz w:val="20"/>
          <w:lang w:val="en-US"/>
        </w:rPr>
        <w:t xml:space="preserve">U.B. Sharopov, // Thin Solid Films, 2021, V.735, 138902 </w:t>
      </w:r>
      <w:hyperlink r:id="rId7" w:history="1">
        <w:r w:rsidR="0077130B" w:rsidRPr="0077130B">
          <w:rPr>
            <w:rStyle w:val="a9"/>
            <w:sz w:val="20"/>
            <w:lang w:val="en-US"/>
          </w:rPr>
          <w:t>https://doi.org/10.1016/j.tsf.2021.138902</w:t>
        </w:r>
      </w:hyperlink>
    </w:p>
    <w:p w14:paraId="6BAE0AAB" w14:textId="77777777" w:rsidR="006D7B31" w:rsidRPr="0077130B" w:rsidRDefault="006D7B31" w:rsidP="00375A97">
      <w:pPr>
        <w:ind w:firstLine="425"/>
        <w:jc w:val="both"/>
        <w:rPr>
          <w:sz w:val="22"/>
          <w:szCs w:val="22"/>
          <w:lang w:val="en-US"/>
        </w:rPr>
      </w:pPr>
    </w:p>
    <w:p w14:paraId="2E181375" w14:textId="77777777" w:rsidR="006D7B31" w:rsidRPr="0077130B" w:rsidRDefault="006D7B31" w:rsidP="00375A97">
      <w:pPr>
        <w:ind w:firstLine="425"/>
        <w:jc w:val="both"/>
        <w:rPr>
          <w:sz w:val="22"/>
          <w:szCs w:val="22"/>
          <w:lang w:val="en-US"/>
        </w:rPr>
      </w:pPr>
    </w:p>
    <w:sectPr w:rsidR="006D7B31" w:rsidRPr="0077130B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0C12" w14:textId="77777777" w:rsidR="007267DF" w:rsidRDefault="007267DF">
      <w:r>
        <w:separator/>
      </w:r>
    </w:p>
  </w:endnote>
  <w:endnote w:type="continuationSeparator" w:id="0">
    <w:p w14:paraId="4A83649B" w14:textId="77777777" w:rsidR="007267DF" w:rsidRDefault="007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34CE" w14:textId="77777777" w:rsidR="007267DF" w:rsidRDefault="007267DF">
      <w:r>
        <w:separator/>
      </w:r>
    </w:p>
  </w:footnote>
  <w:footnote w:type="continuationSeparator" w:id="0">
    <w:p w14:paraId="2AB49923" w14:textId="77777777" w:rsidR="007267DF" w:rsidRDefault="0072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1735"/>
    <w:rsid w:val="00062095"/>
    <w:rsid w:val="001E1D1D"/>
    <w:rsid w:val="002503AB"/>
    <w:rsid w:val="00250E0D"/>
    <w:rsid w:val="00274F14"/>
    <w:rsid w:val="002911FC"/>
    <w:rsid w:val="002D1CB1"/>
    <w:rsid w:val="002D21EC"/>
    <w:rsid w:val="0032413D"/>
    <w:rsid w:val="00375A97"/>
    <w:rsid w:val="00385A3E"/>
    <w:rsid w:val="003D14E2"/>
    <w:rsid w:val="00495997"/>
    <w:rsid w:val="004C48DE"/>
    <w:rsid w:val="00500E1B"/>
    <w:rsid w:val="00507329"/>
    <w:rsid w:val="00554FC8"/>
    <w:rsid w:val="00567D78"/>
    <w:rsid w:val="005707D1"/>
    <w:rsid w:val="00582060"/>
    <w:rsid w:val="005A1904"/>
    <w:rsid w:val="0062646B"/>
    <w:rsid w:val="00631DC1"/>
    <w:rsid w:val="0063204E"/>
    <w:rsid w:val="00643FB5"/>
    <w:rsid w:val="006A09CB"/>
    <w:rsid w:val="006D7B31"/>
    <w:rsid w:val="007136E1"/>
    <w:rsid w:val="007171BE"/>
    <w:rsid w:val="007267DF"/>
    <w:rsid w:val="0077130B"/>
    <w:rsid w:val="00782138"/>
    <w:rsid w:val="007C7E5F"/>
    <w:rsid w:val="007D253F"/>
    <w:rsid w:val="00836AB6"/>
    <w:rsid w:val="008F783C"/>
    <w:rsid w:val="00901341"/>
    <w:rsid w:val="00901A24"/>
    <w:rsid w:val="009147A5"/>
    <w:rsid w:val="00922F5A"/>
    <w:rsid w:val="00927989"/>
    <w:rsid w:val="00955D9D"/>
    <w:rsid w:val="00983A60"/>
    <w:rsid w:val="00A12672"/>
    <w:rsid w:val="00A16476"/>
    <w:rsid w:val="00A205BC"/>
    <w:rsid w:val="00A3333F"/>
    <w:rsid w:val="00A53A51"/>
    <w:rsid w:val="00A8767B"/>
    <w:rsid w:val="00A94A58"/>
    <w:rsid w:val="00AD12D7"/>
    <w:rsid w:val="00B16522"/>
    <w:rsid w:val="00B53F98"/>
    <w:rsid w:val="00B70401"/>
    <w:rsid w:val="00B844D3"/>
    <w:rsid w:val="00B84BE6"/>
    <w:rsid w:val="00B962E0"/>
    <w:rsid w:val="00BD0421"/>
    <w:rsid w:val="00BE3747"/>
    <w:rsid w:val="00C46A0B"/>
    <w:rsid w:val="00C76E62"/>
    <w:rsid w:val="00C83BA1"/>
    <w:rsid w:val="00D95276"/>
    <w:rsid w:val="00D95DF8"/>
    <w:rsid w:val="00DD585D"/>
    <w:rsid w:val="00E30B97"/>
    <w:rsid w:val="00F2045D"/>
    <w:rsid w:val="00F231B3"/>
    <w:rsid w:val="00F4676D"/>
    <w:rsid w:val="00F548C6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rsid w:val="00500E1B"/>
    <w:pPr>
      <w:keepNext/>
      <w:ind w:firstLine="720"/>
      <w:jc w:val="both"/>
      <w:outlineLvl w:val="1"/>
    </w:pPr>
    <w:rPr>
      <w:rFonts w:ascii="BalticaUzbek" w:hAnsi="BalticaUzbek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0E1B"/>
    <w:rPr>
      <w:rFonts w:ascii="BalticaUzbek" w:hAnsi="BalticaUzbek"/>
      <w:sz w:val="28"/>
      <w:szCs w:val="20"/>
    </w:rPr>
  </w:style>
  <w:style w:type="character" w:styleId="a9">
    <w:name w:val="Hyperlink"/>
    <w:basedOn w:val="a0"/>
    <w:uiPriority w:val="99"/>
    <w:rsid w:val="007713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tsf.2021.1389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D58D5EB-614F-499B-B557-0E76D75C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Utkir Sharopov</cp:lastModifiedBy>
  <cp:revision>4</cp:revision>
  <cp:lastPrinted>2017-12-26T13:36:00Z</cp:lastPrinted>
  <dcterms:created xsi:type="dcterms:W3CDTF">2022-02-10T05:49:00Z</dcterms:created>
  <dcterms:modified xsi:type="dcterms:W3CDTF">2022-02-10T07:04:00Z</dcterms:modified>
</cp:coreProperties>
</file>