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9FA" w:rsidRPr="00452A71" w:rsidRDefault="003C79FA" w:rsidP="00452A71">
      <w:pPr>
        <w:spacing w:line="240" w:lineRule="auto"/>
        <w:ind w:right="0"/>
        <w:jc w:val="center"/>
        <w:rPr>
          <w:color w:val="000000" w:themeColor="text1"/>
          <w:sz w:val="22"/>
          <w:szCs w:val="22"/>
        </w:rPr>
      </w:pPr>
      <w:r w:rsidRPr="00452A71">
        <w:rPr>
          <w:color w:val="000000" w:themeColor="text1"/>
          <w:sz w:val="22"/>
          <w:szCs w:val="22"/>
        </w:rPr>
        <w:t>МОДЕЛИРОВАНИЕ ПРОХОЖДЕНИЯ ЭЛЕКТРОНОВ С ЭНЕРГИЕЙ 10 кэВ ЧЕРЕЗ КОНУСНЫЕ ДИЭЛЕКТРИЧЕСКИЕ КАПИЛЛЯРЫ</w:t>
      </w:r>
    </w:p>
    <w:p w:rsidR="00452A71" w:rsidRPr="00452A71" w:rsidRDefault="00452A71" w:rsidP="00452A71">
      <w:pPr>
        <w:spacing w:line="240" w:lineRule="auto"/>
        <w:ind w:right="0"/>
        <w:jc w:val="center"/>
        <w:rPr>
          <w:color w:val="000000" w:themeColor="text1"/>
          <w:sz w:val="22"/>
          <w:szCs w:val="22"/>
        </w:rPr>
      </w:pPr>
    </w:p>
    <w:p w:rsidR="003C79FA" w:rsidRPr="00D33DDF" w:rsidRDefault="003C79FA" w:rsidP="00452A71">
      <w:pPr>
        <w:spacing w:line="240" w:lineRule="auto"/>
        <w:ind w:right="0"/>
        <w:jc w:val="center"/>
        <w:rPr>
          <w:b/>
          <w:color w:val="000000" w:themeColor="text1"/>
          <w:sz w:val="22"/>
          <w:szCs w:val="22"/>
          <w:vertAlign w:val="superscript"/>
        </w:rPr>
      </w:pPr>
      <w:r w:rsidRPr="00452A71">
        <w:rPr>
          <w:sz w:val="22"/>
          <w:szCs w:val="22"/>
        </w:rPr>
        <w:t>А.Д.Пятигор</w:t>
      </w:r>
      <w:r w:rsidRPr="00452A71">
        <w:rPr>
          <w:color w:val="000000" w:themeColor="text1"/>
          <w:sz w:val="22"/>
          <w:szCs w:val="22"/>
          <w:vertAlign w:val="superscript"/>
        </w:rPr>
        <w:t>1)</w:t>
      </w:r>
      <w:r w:rsidRPr="00452A71">
        <w:rPr>
          <w:color w:val="000000" w:themeColor="text1"/>
          <w:sz w:val="22"/>
          <w:szCs w:val="22"/>
        </w:rPr>
        <w:t>, К.А. Вохмянина</w:t>
      </w:r>
      <w:r w:rsidRPr="00452A71">
        <w:rPr>
          <w:color w:val="000000" w:themeColor="text1"/>
          <w:sz w:val="22"/>
          <w:szCs w:val="22"/>
          <w:vertAlign w:val="superscript"/>
        </w:rPr>
        <w:t>1)</w:t>
      </w:r>
    </w:p>
    <w:p w:rsidR="003C79FA" w:rsidRPr="00DD4020" w:rsidRDefault="003C79FA" w:rsidP="00452A71">
      <w:pPr>
        <w:pStyle w:val="a3"/>
        <w:numPr>
          <w:ilvl w:val="0"/>
          <w:numId w:val="3"/>
        </w:numPr>
        <w:spacing w:line="240" w:lineRule="auto"/>
        <w:ind w:left="0" w:right="0"/>
        <w:jc w:val="center"/>
        <w:rPr>
          <w:color w:val="222222"/>
          <w:sz w:val="22"/>
          <w:szCs w:val="22"/>
          <w:shd w:val="clear" w:color="auto" w:fill="FFFFFF"/>
        </w:rPr>
      </w:pPr>
      <w:r w:rsidRPr="00452A71">
        <w:rPr>
          <w:color w:val="000000"/>
          <w:sz w:val="22"/>
          <w:szCs w:val="22"/>
        </w:rPr>
        <w:t>Белгородский государственный национальный исследовательский университет</w:t>
      </w:r>
      <w:r w:rsidRPr="00452A71">
        <w:rPr>
          <w:color w:val="222222"/>
          <w:sz w:val="22"/>
          <w:szCs w:val="22"/>
          <w:shd w:val="clear" w:color="auto" w:fill="FFFFFF"/>
        </w:rPr>
        <w:t xml:space="preserve">, </w:t>
      </w:r>
      <w:r w:rsidRPr="00452A71">
        <w:rPr>
          <w:color w:val="000000"/>
          <w:sz w:val="22"/>
          <w:szCs w:val="22"/>
        </w:rPr>
        <w:t>Белгород, Россия</w:t>
      </w:r>
    </w:p>
    <w:p w:rsidR="00DD4020" w:rsidRPr="00DD4020" w:rsidRDefault="00DD4020" w:rsidP="00DD4020">
      <w:pPr>
        <w:pStyle w:val="a3"/>
        <w:spacing w:line="240" w:lineRule="auto"/>
        <w:ind w:left="0" w:right="0"/>
        <w:jc w:val="center"/>
        <w:rPr>
          <w:color w:val="222222"/>
          <w:sz w:val="22"/>
          <w:szCs w:val="22"/>
          <w:shd w:val="clear" w:color="auto" w:fill="FFFFFF"/>
          <w:lang w:val="en-US"/>
        </w:rPr>
      </w:pPr>
      <w:r>
        <w:rPr>
          <w:sz w:val="22"/>
          <w:szCs w:val="22"/>
          <w:lang w:val="en-US"/>
        </w:rPr>
        <w:t>e-mail:</w:t>
      </w:r>
      <w:r w:rsidRPr="00DD4020">
        <w:rPr>
          <w:sz w:val="22"/>
          <w:szCs w:val="22"/>
          <w:lang w:val="en-US"/>
        </w:rPr>
        <w:t xml:space="preserve"> pyatigor@bsu.edu.ru</w:t>
      </w:r>
    </w:p>
    <w:p w:rsidR="00452A71" w:rsidRPr="00DD4020" w:rsidRDefault="00452A71" w:rsidP="00452A71">
      <w:pPr>
        <w:pStyle w:val="a3"/>
        <w:spacing w:line="240" w:lineRule="auto"/>
        <w:ind w:left="0" w:right="0"/>
        <w:jc w:val="center"/>
        <w:rPr>
          <w:sz w:val="22"/>
          <w:szCs w:val="22"/>
          <w:lang w:val="en-US"/>
        </w:rPr>
      </w:pPr>
    </w:p>
    <w:p w:rsidR="003C79FA" w:rsidRPr="00DD4020" w:rsidRDefault="003C79FA" w:rsidP="00DD4020">
      <w:pPr>
        <w:spacing w:line="240" w:lineRule="auto"/>
        <w:ind w:right="0" w:firstLine="425"/>
        <w:rPr>
          <w:sz w:val="22"/>
          <w:szCs w:val="22"/>
        </w:rPr>
      </w:pPr>
      <w:r w:rsidRPr="00DD4020">
        <w:rPr>
          <w:sz w:val="22"/>
          <w:szCs w:val="22"/>
        </w:rPr>
        <w:t xml:space="preserve">Результаты экспериментов </w:t>
      </w:r>
      <w:r w:rsidR="00C05F75">
        <w:rPr>
          <w:sz w:val="22"/>
          <w:szCs w:val="22"/>
        </w:rPr>
        <w:t xml:space="preserve">по управлению пучками электронов диэлектрическими </w:t>
      </w:r>
      <w:r w:rsidRPr="00DD4020">
        <w:rPr>
          <w:sz w:val="22"/>
          <w:szCs w:val="22"/>
        </w:rPr>
        <w:t xml:space="preserve">конусными каналами показали, что процесс прохождения через них пучка электронов можно объяснить формированием на внутренней поверхности диэлектрического канала динамического </w:t>
      </w:r>
      <w:r w:rsidR="003153FC">
        <w:rPr>
          <w:sz w:val="22"/>
          <w:szCs w:val="22"/>
        </w:rPr>
        <w:t xml:space="preserve">самосогласованного </w:t>
      </w:r>
      <w:r w:rsidRPr="00DD4020">
        <w:rPr>
          <w:sz w:val="22"/>
          <w:szCs w:val="22"/>
        </w:rPr>
        <w:t>распределения</w:t>
      </w:r>
      <w:r w:rsidR="003153FC">
        <w:rPr>
          <w:sz w:val="22"/>
          <w:szCs w:val="22"/>
        </w:rPr>
        <w:t xml:space="preserve"> заряда</w:t>
      </w:r>
      <w:r w:rsidRPr="00DD4020">
        <w:rPr>
          <w:sz w:val="22"/>
          <w:szCs w:val="22"/>
        </w:rPr>
        <w:t>. Существующие модели, описывающие процесс прохождения пучка электронов через</w:t>
      </w:r>
      <w:r w:rsidR="003153FC">
        <w:rPr>
          <w:sz w:val="22"/>
          <w:szCs w:val="22"/>
        </w:rPr>
        <w:t xml:space="preserve"> диэлектрический</w:t>
      </w:r>
      <w:r w:rsidRPr="00DD4020">
        <w:rPr>
          <w:sz w:val="22"/>
          <w:szCs w:val="22"/>
        </w:rPr>
        <w:t xml:space="preserve"> канал, являются одномерными или двумерными, что не дает полного представления о том, как выглядит зарядовое распределение в диэлектрических каналах, а также о том, как изменяется форма и направление движения пучка заряженных частиц под действием электрических полей внутри диэлектрическ</w:t>
      </w:r>
      <w:r w:rsidR="003153FC">
        <w:rPr>
          <w:sz w:val="22"/>
          <w:szCs w:val="22"/>
        </w:rPr>
        <w:t>ого канала</w:t>
      </w:r>
      <w:r w:rsidRPr="00DD4020">
        <w:rPr>
          <w:sz w:val="22"/>
          <w:szCs w:val="22"/>
        </w:rPr>
        <w:t>.</w:t>
      </w:r>
      <w:bookmarkStart w:id="0" w:name="_GoBack"/>
      <w:bookmarkEnd w:id="0"/>
    </w:p>
    <w:p w:rsidR="003C79FA" w:rsidRPr="00DD4020" w:rsidRDefault="003C79FA" w:rsidP="00DD4020">
      <w:pPr>
        <w:spacing w:line="240" w:lineRule="auto"/>
        <w:ind w:right="0" w:firstLine="425"/>
        <w:rPr>
          <w:sz w:val="22"/>
          <w:szCs w:val="22"/>
        </w:rPr>
      </w:pPr>
      <w:r w:rsidRPr="00DD4020">
        <w:rPr>
          <w:sz w:val="22"/>
          <w:szCs w:val="22"/>
        </w:rPr>
        <w:t>В ходе работы была создана и реализована численн</w:t>
      </w:r>
      <w:r w:rsidR="00C05F75">
        <w:rPr>
          <w:sz w:val="22"/>
          <w:szCs w:val="22"/>
        </w:rPr>
        <w:t xml:space="preserve">ая трехмерная </w:t>
      </w:r>
      <w:r w:rsidRPr="00DD4020">
        <w:rPr>
          <w:sz w:val="22"/>
          <w:szCs w:val="22"/>
        </w:rPr>
        <w:t xml:space="preserve">модель, описывающая процесс скользящего взаимодействия пучка 10 кэВ электронов с поверхностью конусного канала. Разработанная модель динамически описывает движение электронного пучка в канале, а также процессы зарядки и разрядки внутренних стенок канала. Предполагается что процессы зарядки и разрядки канала происходят в тонком приповерхностном слое материала, а влиянием вторичной электронной эмиссии пренебрегается. </w:t>
      </w:r>
    </w:p>
    <w:p w:rsidR="00406852" w:rsidRPr="00DD4020" w:rsidRDefault="003C79FA" w:rsidP="00DD4020">
      <w:pPr>
        <w:spacing w:line="240" w:lineRule="auto"/>
        <w:ind w:right="0" w:firstLine="425"/>
        <w:rPr>
          <w:sz w:val="22"/>
          <w:szCs w:val="22"/>
        </w:rPr>
      </w:pPr>
      <w:r w:rsidRPr="00DD4020">
        <w:rPr>
          <w:sz w:val="22"/>
          <w:szCs w:val="22"/>
        </w:rPr>
        <w:t>Результаты расчетов в рамках созданной модели движения электронного пучка через конусный диэлектрический канал показывают хорошее качественное согласие с данными экспериментов по управлению и фокусировке пучка электронов с энергией 10 кэВ.</w:t>
      </w:r>
    </w:p>
    <w:sectPr w:rsidR="00406852" w:rsidRPr="00DD4020" w:rsidSect="00452A71">
      <w:pgSz w:w="8392" w:h="11907" w:code="9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613B4"/>
    <w:multiLevelType w:val="hybridMultilevel"/>
    <w:tmpl w:val="0F406D82"/>
    <w:lvl w:ilvl="0" w:tplc="2892C3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65D9B"/>
    <w:multiLevelType w:val="hybridMultilevel"/>
    <w:tmpl w:val="113C88DE"/>
    <w:lvl w:ilvl="0" w:tplc="43EC2522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05276"/>
    <w:multiLevelType w:val="hybridMultilevel"/>
    <w:tmpl w:val="7CCAF880"/>
    <w:lvl w:ilvl="0" w:tplc="05E230C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56"/>
    <w:rsid w:val="003153FC"/>
    <w:rsid w:val="00363FAB"/>
    <w:rsid w:val="00393A2D"/>
    <w:rsid w:val="00396D56"/>
    <w:rsid w:val="003C79FA"/>
    <w:rsid w:val="00406852"/>
    <w:rsid w:val="00452A71"/>
    <w:rsid w:val="0058373A"/>
    <w:rsid w:val="007B1271"/>
    <w:rsid w:val="007D223E"/>
    <w:rsid w:val="00C05F75"/>
    <w:rsid w:val="00C57EF1"/>
    <w:rsid w:val="00D066AD"/>
    <w:rsid w:val="00D33DDF"/>
    <w:rsid w:val="00DB18A7"/>
    <w:rsid w:val="00DD4020"/>
    <w:rsid w:val="00F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1F72"/>
  <w15:chartTrackingRefBased/>
  <w15:docId w15:val="{AC1FE62B-9A3E-42DD-B4BF-F402D2F1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right="-1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2021-08-15T09:31:00Z</dcterms:created>
  <dcterms:modified xsi:type="dcterms:W3CDTF">2022-02-20T19:01:00Z</dcterms:modified>
</cp:coreProperties>
</file>