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F183" w14:textId="77777777" w:rsidR="00F4676D" w:rsidRDefault="00082CF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МОДЕЛИРОВАНИЕ РАСПЫЛЕНИЯ </w:t>
      </w:r>
      <w:r w:rsidR="001D1B78">
        <w:rPr>
          <w:sz w:val="22"/>
          <w:szCs w:val="22"/>
          <w:lang w:val="en-US"/>
        </w:rPr>
        <w:t>Be</w:t>
      </w:r>
      <w:r>
        <w:rPr>
          <w:sz w:val="22"/>
          <w:szCs w:val="22"/>
        </w:rPr>
        <w:t xml:space="preserve"> ИОН</w:t>
      </w:r>
      <w:r w:rsidR="009D629F" w:rsidRPr="009D629F">
        <w:rPr>
          <w:sz w:val="22"/>
          <w:szCs w:val="22"/>
        </w:rPr>
        <w:t xml:space="preserve">АМИ </w:t>
      </w:r>
      <w:r w:rsidR="001D1B78">
        <w:rPr>
          <w:sz w:val="22"/>
          <w:szCs w:val="22"/>
          <w:lang w:val="en-US"/>
        </w:rPr>
        <w:t>D</w:t>
      </w:r>
      <w:r w:rsidR="001D1B78" w:rsidRPr="001D1B78">
        <w:rPr>
          <w:sz w:val="22"/>
          <w:szCs w:val="22"/>
        </w:rPr>
        <w:t xml:space="preserve"> </w:t>
      </w:r>
      <w:r w:rsidR="001D1B78">
        <w:rPr>
          <w:sz w:val="22"/>
          <w:szCs w:val="22"/>
        </w:rPr>
        <w:t xml:space="preserve">И Т </w:t>
      </w:r>
      <w:r w:rsidR="009D629F" w:rsidRPr="009D629F">
        <w:rPr>
          <w:sz w:val="22"/>
          <w:szCs w:val="22"/>
        </w:rPr>
        <w:t>МЕТОДОМ МОЛЕКУЛЯРНОЙ ДИНАМИКИ</w:t>
      </w:r>
    </w:p>
    <w:p w14:paraId="797BF611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39BF552" w14:textId="35F7CBDA" w:rsidR="002911FC" w:rsidRPr="00B844D3" w:rsidRDefault="009D629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D629F">
        <w:rPr>
          <w:sz w:val="22"/>
          <w:szCs w:val="22"/>
        </w:rPr>
        <w:t>Д</w:t>
      </w:r>
      <w:r>
        <w:rPr>
          <w:sz w:val="22"/>
          <w:szCs w:val="22"/>
        </w:rPr>
        <w:t>.С</w:t>
      </w:r>
      <w:r w:rsidR="002911FC">
        <w:rPr>
          <w:sz w:val="22"/>
          <w:szCs w:val="22"/>
        </w:rPr>
        <w:t xml:space="preserve">. </w:t>
      </w:r>
      <w:proofErr w:type="spellStart"/>
      <w:r w:rsidR="008205DA">
        <w:rPr>
          <w:sz w:val="22"/>
          <w:szCs w:val="22"/>
        </w:rPr>
        <w:t>Тенсин</w:t>
      </w:r>
      <w:proofErr w:type="spellEnd"/>
      <w:r w:rsidR="00D400FE">
        <w:rPr>
          <w:sz w:val="22"/>
          <w:szCs w:val="22"/>
        </w:rPr>
        <w:t>*</w:t>
      </w:r>
      <w:r w:rsidR="007A1698">
        <w:rPr>
          <w:sz w:val="22"/>
          <w:szCs w:val="22"/>
        </w:rPr>
        <w:t>, А.Н. Зиновьев,</w:t>
      </w:r>
      <w:r w:rsidR="002911FC">
        <w:rPr>
          <w:sz w:val="22"/>
          <w:szCs w:val="22"/>
        </w:rPr>
        <w:t xml:space="preserve"> </w:t>
      </w:r>
      <w:r w:rsidR="007A1698">
        <w:rPr>
          <w:sz w:val="22"/>
          <w:szCs w:val="22"/>
        </w:rPr>
        <w:t>В.С. Михайлов</w:t>
      </w:r>
    </w:p>
    <w:p w14:paraId="311F0A1B" w14:textId="77777777" w:rsidR="002911FC" w:rsidRDefault="009D629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ФТИ им. А.Ф. Иоффе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Санкт-Петербург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0ED373F2" w14:textId="77777777" w:rsidR="00D400FE" w:rsidRPr="008205DA" w:rsidRDefault="00D400F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proofErr w:type="spellStart"/>
      <w:r>
        <w:rPr>
          <w:sz w:val="22"/>
          <w:szCs w:val="22"/>
          <w:lang w:val="en-US"/>
        </w:rPr>
        <w:t>d</w:t>
      </w:r>
      <w:r w:rsidR="00DF3386">
        <w:rPr>
          <w:sz w:val="22"/>
          <w:szCs w:val="22"/>
          <w:lang w:val="en-US"/>
        </w:rPr>
        <w:t>aria</w:t>
      </w:r>
      <w:proofErr w:type="spellEnd"/>
      <w:r w:rsidR="00DF3386" w:rsidRPr="007A1698">
        <w:rPr>
          <w:sz w:val="22"/>
          <w:szCs w:val="22"/>
        </w:rPr>
        <w:t>.</w:t>
      </w:r>
      <w:proofErr w:type="spellStart"/>
      <w:r w:rsidR="00DF3386">
        <w:rPr>
          <w:sz w:val="22"/>
          <w:szCs w:val="22"/>
          <w:lang w:val="en-US"/>
        </w:rPr>
        <w:t>tensin</w:t>
      </w:r>
      <w:proofErr w:type="spellEnd"/>
      <w:r w:rsidRPr="008205DA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gmail</w:t>
      </w:r>
      <w:proofErr w:type="spellEnd"/>
      <w:r w:rsidRPr="008205DA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</w:p>
    <w:p w14:paraId="6113BE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D92D2F7" w14:textId="77777777" w:rsidR="002612E2" w:rsidRPr="001D1B78" w:rsidRDefault="004E60A3" w:rsidP="00DF338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молекулярно-динамического пакета </w:t>
      </w:r>
      <w:r>
        <w:rPr>
          <w:sz w:val="22"/>
          <w:szCs w:val="22"/>
          <w:lang w:val="en-US"/>
        </w:rPr>
        <w:t>LAMMPS</w:t>
      </w:r>
      <w:r w:rsidRPr="004E60A3">
        <w:rPr>
          <w:sz w:val="22"/>
          <w:szCs w:val="22"/>
        </w:rPr>
        <w:t xml:space="preserve"> </w:t>
      </w:r>
      <w:r>
        <w:rPr>
          <w:sz w:val="22"/>
          <w:szCs w:val="22"/>
        </w:rPr>
        <w:t>рассчитаны э</w:t>
      </w:r>
      <w:r w:rsidRPr="004E60A3">
        <w:rPr>
          <w:sz w:val="22"/>
          <w:szCs w:val="22"/>
        </w:rPr>
        <w:t xml:space="preserve">нергетические </w:t>
      </w:r>
      <w:r>
        <w:rPr>
          <w:sz w:val="22"/>
          <w:szCs w:val="22"/>
        </w:rPr>
        <w:t xml:space="preserve">и угловые </w:t>
      </w:r>
      <w:r w:rsidRPr="004E60A3">
        <w:rPr>
          <w:sz w:val="22"/>
          <w:szCs w:val="22"/>
        </w:rPr>
        <w:t xml:space="preserve">зависимости коэффициентов распыления </w:t>
      </w:r>
      <w:r>
        <w:rPr>
          <w:sz w:val="22"/>
          <w:szCs w:val="22"/>
        </w:rPr>
        <w:t>бериллия</w:t>
      </w:r>
      <w:r w:rsidRPr="004E60A3">
        <w:rPr>
          <w:sz w:val="22"/>
          <w:szCs w:val="22"/>
        </w:rPr>
        <w:t xml:space="preserve"> частицами плазм</w:t>
      </w:r>
      <w:r>
        <w:rPr>
          <w:sz w:val="22"/>
          <w:szCs w:val="22"/>
        </w:rPr>
        <w:t>ы</w:t>
      </w:r>
      <w:r w:rsidR="009D629F" w:rsidRPr="009D629F">
        <w:rPr>
          <w:sz w:val="22"/>
          <w:szCs w:val="22"/>
        </w:rPr>
        <w:t xml:space="preserve">. </w:t>
      </w:r>
      <w:r w:rsidR="0013328A">
        <w:rPr>
          <w:sz w:val="22"/>
          <w:szCs w:val="22"/>
        </w:rPr>
        <w:t>Эти</w:t>
      </w:r>
      <w:r>
        <w:rPr>
          <w:sz w:val="22"/>
          <w:szCs w:val="22"/>
        </w:rPr>
        <w:t xml:space="preserve"> </w:t>
      </w:r>
      <w:r w:rsidRPr="004E60A3">
        <w:rPr>
          <w:sz w:val="22"/>
          <w:szCs w:val="22"/>
        </w:rPr>
        <w:t>данны</w:t>
      </w:r>
      <w:r w:rsidR="0013328A">
        <w:rPr>
          <w:sz w:val="22"/>
          <w:szCs w:val="22"/>
        </w:rPr>
        <w:t>е</w:t>
      </w:r>
      <w:r w:rsidRPr="004E60A3">
        <w:rPr>
          <w:sz w:val="22"/>
          <w:szCs w:val="22"/>
        </w:rPr>
        <w:t xml:space="preserve"> </w:t>
      </w:r>
      <w:r w:rsidR="002612E2">
        <w:rPr>
          <w:sz w:val="22"/>
          <w:szCs w:val="22"/>
        </w:rPr>
        <w:t>позволяют сделать оценку</w:t>
      </w:r>
      <w:r w:rsidRPr="004E60A3">
        <w:rPr>
          <w:sz w:val="22"/>
          <w:szCs w:val="22"/>
        </w:rPr>
        <w:t xml:space="preserve"> распылени</w:t>
      </w:r>
      <w:r>
        <w:rPr>
          <w:sz w:val="22"/>
          <w:szCs w:val="22"/>
        </w:rPr>
        <w:t>я</w:t>
      </w:r>
      <w:r w:rsidRPr="004E60A3">
        <w:rPr>
          <w:sz w:val="22"/>
          <w:szCs w:val="22"/>
        </w:rPr>
        <w:t xml:space="preserve"> поверхностей, подвергающихся воздействию плазмы в токамаке-реакторе</w:t>
      </w:r>
      <w:r>
        <w:rPr>
          <w:sz w:val="22"/>
          <w:szCs w:val="22"/>
        </w:rPr>
        <w:t xml:space="preserve">. </w:t>
      </w:r>
      <w:r w:rsidR="001D1B78">
        <w:rPr>
          <w:sz w:val="22"/>
          <w:szCs w:val="22"/>
        </w:rPr>
        <w:t>Экспериментальные данные в исследуемом диапазоне энергий отсутствуют, наши данные согласуется с результатами независимых расчётов (рис. 1).</w:t>
      </w:r>
    </w:p>
    <w:p w14:paraId="14B42C85" w14:textId="77777777" w:rsidR="00DF3386" w:rsidRDefault="004E60A3" w:rsidP="00DF338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описания бериллиевой мишени был выбран </w:t>
      </w:r>
      <w:proofErr w:type="spellStart"/>
      <w:r>
        <w:rPr>
          <w:sz w:val="22"/>
          <w:szCs w:val="22"/>
        </w:rPr>
        <w:t>многочастичный</w:t>
      </w:r>
      <w:proofErr w:type="spellEnd"/>
      <w:r>
        <w:rPr>
          <w:sz w:val="22"/>
          <w:szCs w:val="22"/>
        </w:rPr>
        <w:t xml:space="preserve"> потенциал из работы </w:t>
      </w:r>
      <w:r w:rsidRPr="009D629F">
        <w:rPr>
          <w:sz w:val="22"/>
          <w:szCs w:val="22"/>
        </w:rPr>
        <w:t>[1]</w:t>
      </w:r>
      <w:r w:rsidR="00DF3386" w:rsidRPr="00DF3386">
        <w:rPr>
          <w:sz w:val="22"/>
          <w:szCs w:val="22"/>
        </w:rPr>
        <w:t>.</w:t>
      </w:r>
      <w:r w:rsidR="00D30433" w:rsidRPr="00D30433">
        <w:rPr>
          <w:sz w:val="22"/>
          <w:szCs w:val="22"/>
        </w:rPr>
        <w:t xml:space="preserve"> </w:t>
      </w:r>
      <w:r w:rsidR="00DF3386">
        <w:rPr>
          <w:sz w:val="22"/>
          <w:szCs w:val="22"/>
        </w:rPr>
        <w:t>В</w:t>
      </w:r>
      <w:r w:rsidR="00D30433">
        <w:rPr>
          <w:sz w:val="22"/>
          <w:szCs w:val="22"/>
        </w:rPr>
        <w:t xml:space="preserve">заимодействие налетающих частиц с бериллием определяется потенциалом, полученным в рамках теории функционала плотности в нашей работе </w:t>
      </w:r>
      <w:r w:rsidR="00D30433" w:rsidRPr="009D629F">
        <w:rPr>
          <w:sz w:val="22"/>
          <w:szCs w:val="22"/>
        </w:rPr>
        <w:t>[</w:t>
      </w:r>
      <w:r w:rsidR="00D30433">
        <w:rPr>
          <w:sz w:val="22"/>
          <w:szCs w:val="22"/>
        </w:rPr>
        <w:t>2</w:t>
      </w:r>
      <w:r w:rsidR="00D30433" w:rsidRPr="009D629F">
        <w:rPr>
          <w:sz w:val="22"/>
          <w:szCs w:val="22"/>
        </w:rPr>
        <w:t>]</w:t>
      </w:r>
      <w:r w:rsidR="00DF3386" w:rsidRPr="00DF3386">
        <w:rPr>
          <w:sz w:val="22"/>
          <w:szCs w:val="22"/>
        </w:rPr>
        <w:t>.</w:t>
      </w:r>
    </w:p>
    <w:p w14:paraId="5F1C952C" w14:textId="77777777" w:rsidR="001D1B78" w:rsidRPr="00DF3386" w:rsidRDefault="00C26738" w:rsidP="001D1B78">
      <w:pPr>
        <w:ind w:firstLine="425"/>
        <w:jc w:val="center"/>
        <w:rPr>
          <w:sz w:val="22"/>
          <w:szCs w:val="22"/>
        </w:rPr>
      </w:pPr>
      <w:r>
        <w:object w:dxaOrig="5604" w:dyaOrig="4287" w14:anchorId="29F80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2pt;height:127.2pt" o:ole="">
            <v:imagedata r:id="rId7" o:title=""/>
          </v:shape>
          <o:OLEObject Type="Embed" ProgID="Origin95.Graph" ShapeID="_x0000_i1025" DrawAspect="Content" ObjectID="_1706084455" r:id="rId8"/>
        </w:object>
      </w:r>
    </w:p>
    <w:p w14:paraId="6693B54A" w14:textId="77777777" w:rsidR="00FF36FD" w:rsidRPr="00C26738" w:rsidRDefault="00FF36FD" w:rsidP="00C52596">
      <w:pPr>
        <w:jc w:val="both"/>
        <w:rPr>
          <w:sz w:val="18"/>
          <w:szCs w:val="18"/>
        </w:rPr>
      </w:pPr>
      <w:r w:rsidRPr="00FF36FD">
        <w:rPr>
          <w:sz w:val="18"/>
          <w:szCs w:val="18"/>
        </w:rPr>
        <w:t xml:space="preserve">Рис.1 </w:t>
      </w:r>
      <w:r w:rsidR="009D629F" w:rsidRPr="009D629F">
        <w:rPr>
          <w:sz w:val="18"/>
          <w:szCs w:val="18"/>
        </w:rPr>
        <w:t>Зависимость коэффициента распыления</w:t>
      </w:r>
      <w:r w:rsidR="00A235B8" w:rsidRPr="00A235B8">
        <w:rPr>
          <w:sz w:val="18"/>
          <w:szCs w:val="18"/>
        </w:rPr>
        <w:t xml:space="preserve"> </w:t>
      </w:r>
      <w:r w:rsidR="00A235B8">
        <w:rPr>
          <w:sz w:val="18"/>
          <w:szCs w:val="18"/>
          <w:lang w:val="en-US"/>
        </w:rPr>
        <w:t>Y</w:t>
      </w:r>
      <w:r w:rsidR="009D629F" w:rsidRPr="009D629F">
        <w:rPr>
          <w:sz w:val="18"/>
          <w:szCs w:val="18"/>
        </w:rPr>
        <w:t xml:space="preserve"> от энергии налетающих частиц для </w:t>
      </w:r>
      <w:r w:rsidR="001D1B78">
        <w:rPr>
          <w:sz w:val="18"/>
          <w:szCs w:val="18"/>
          <w:lang w:val="en-US"/>
        </w:rPr>
        <w:t>D</w:t>
      </w:r>
      <w:r w:rsidR="001D1B78" w:rsidRPr="001D1B78">
        <w:rPr>
          <w:sz w:val="18"/>
          <w:szCs w:val="18"/>
        </w:rPr>
        <w:t>-</w:t>
      </w:r>
      <w:r w:rsidR="00082CFD">
        <w:rPr>
          <w:sz w:val="18"/>
          <w:szCs w:val="18"/>
          <w:lang w:val="en-US"/>
        </w:rPr>
        <w:t>Be</w:t>
      </w:r>
      <w:r w:rsidR="009D629F" w:rsidRPr="007B1324">
        <w:rPr>
          <w:sz w:val="18"/>
          <w:szCs w:val="18"/>
        </w:rPr>
        <w:t>.</w:t>
      </w:r>
      <w:r w:rsidR="00C26738">
        <w:rPr>
          <w:sz w:val="18"/>
          <w:szCs w:val="18"/>
        </w:rPr>
        <w:t xml:space="preserve"> Чёрные точки – наш расчёт, пустые символы – результаты расчётов различных авторов из сборника </w:t>
      </w:r>
      <w:r w:rsidR="00C26738" w:rsidRPr="00C26738">
        <w:rPr>
          <w:sz w:val="18"/>
          <w:szCs w:val="18"/>
        </w:rPr>
        <w:t xml:space="preserve">[3]. </w:t>
      </w:r>
      <w:r w:rsidR="00C26738">
        <w:rPr>
          <w:sz w:val="18"/>
          <w:szCs w:val="18"/>
        </w:rPr>
        <w:t xml:space="preserve">Пунктирная кривая – </w:t>
      </w:r>
      <w:proofErr w:type="spellStart"/>
      <w:r w:rsidR="00C26738">
        <w:rPr>
          <w:sz w:val="18"/>
          <w:szCs w:val="18"/>
        </w:rPr>
        <w:t>фитирование</w:t>
      </w:r>
      <w:proofErr w:type="spellEnd"/>
      <w:r w:rsidR="00C26738">
        <w:rPr>
          <w:sz w:val="18"/>
          <w:szCs w:val="18"/>
        </w:rPr>
        <w:t xml:space="preserve"> расчётных данных</w:t>
      </w:r>
      <w:r w:rsidR="00C26738" w:rsidRPr="00C26738">
        <w:rPr>
          <w:sz w:val="18"/>
          <w:szCs w:val="18"/>
        </w:rPr>
        <w:t xml:space="preserve"> [3].</w:t>
      </w:r>
    </w:p>
    <w:p w14:paraId="4B9EBED5" w14:textId="77777777"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14:paraId="240BE140" w14:textId="77777777" w:rsidR="009D629F" w:rsidRPr="00C26738" w:rsidRDefault="00882D98" w:rsidP="007B1324">
      <w:pPr>
        <w:rPr>
          <w:sz w:val="22"/>
          <w:szCs w:val="22"/>
          <w:lang w:val="en-US"/>
        </w:rPr>
      </w:pPr>
      <w:r w:rsidRPr="007A1698">
        <w:rPr>
          <w:sz w:val="22"/>
          <w:szCs w:val="22"/>
        </w:rPr>
        <w:t xml:space="preserve">1. </w:t>
      </w:r>
      <w:proofErr w:type="spellStart"/>
      <w:r w:rsidR="00C26738" w:rsidRPr="00C26738">
        <w:rPr>
          <w:sz w:val="22"/>
          <w:szCs w:val="22"/>
          <w:lang w:val="en-US"/>
        </w:rPr>
        <w:t>Bj</w:t>
      </w:r>
      <w:proofErr w:type="spellEnd"/>
      <w:r w:rsidR="00C26738" w:rsidRPr="007A1698">
        <w:rPr>
          <w:sz w:val="22"/>
          <w:szCs w:val="22"/>
        </w:rPr>
        <w:t>ö</w:t>
      </w:r>
      <w:proofErr w:type="spellStart"/>
      <w:r w:rsidR="00C26738" w:rsidRPr="00C26738">
        <w:rPr>
          <w:sz w:val="22"/>
          <w:szCs w:val="22"/>
          <w:lang w:val="en-US"/>
        </w:rPr>
        <w:t>rkas</w:t>
      </w:r>
      <w:proofErr w:type="spellEnd"/>
      <w:r w:rsidR="00C26738" w:rsidRPr="007A1698">
        <w:rPr>
          <w:sz w:val="22"/>
          <w:szCs w:val="22"/>
        </w:rPr>
        <w:t xml:space="preserve"> </w:t>
      </w:r>
      <w:r w:rsidR="00C26738">
        <w:rPr>
          <w:sz w:val="22"/>
          <w:szCs w:val="22"/>
        </w:rPr>
        <w:t>С</w:t>
      </w:r>
      <w:r w:rsidR="00C26738" w:rsidRPr="007A1698">
        <w:rPr>
          <w:sz w:val="22"/>
          <w:szCs w:val="22"/>
        </w:rPr>
        <w:t xml:space="preserve">. </w:t>
      </w:r>
      <w:r w:rsidR="00C26738" w:rsidRPr="00C26738">
        <w:rPr>
          <w:sz w:val="22"/>
          <w:szCs w:val="22"/>
          <w:lang w:val="en-US"/>
        </w:rPr>
        <w:t>et</w:t>
      </w:r>
      <w:r w:rsidR="00C26738" w:rsidRPr="007A1698">
        <w:rPr>
          <w:sz w:val="22"/>
          <w:szCs w:val="22"/>
        </w:rPr>
        <w:t xml:space="preserve"> </w:t>
      </w:r>
      <w:r w:rsidR="00C26738" w:rsidRPr="00C26738">
        <w:rPr>
          <w:sz w:val="22"/>
          <w:szCs w:val="22"/>
          <w:lang w:val="en-US"/>
        </w:rPr>
        <w:t>al</w:t>
      </w:r>
      <w:r w:rsidR="00C26738" w:rsidRPr="007A1698">
        <w:rPr>
          <w:sz w:val="22"/>
          <w:szCs w:val="22"/>
        </w:rPr>
        <w:t xml:space="preserve"> // </w:t>
      </w:r>
      <w:r w:rsidR="00C26738" w:rsidRPr="00C26738">
        <w:rPr>
          <w:sz w:val="22"/>
          <w:szCs w:val="22"/>
          <w:lang w:val="en-US"/>
        </w:rPr>
        <w:t>J</w:t>
      </w:r>
      <w:r w:rsidR="00C26738" w:rsidRPr="007A1698">
        <w:rPr>
          <w:sz w:val="22"/>
          <w:szCs w:val="22"/>
        </w:rPr>
        <w:t xml:space="preserve">. </w:t>
      </w:r>
      <w:r w:rsidR="00C26738" w:rsidRPr="00C26738">
        <w:rPr>
          <w:sz w:val="22"/>
          <w:szCs w:val="22"/>
          <w:lang w:val="en-US"/>
        </w:rPr>
        <w:t>Phys</w:t>
      </w:r>
      <w:r w:rsidR="00C26738" w:rsidRPr="007A1698">
        <w:rPr>
          <w:sz w:val="22"/>
          <w:szCs w:val="22"/>
        </w:rPr>
        <w:t xml:space="preserve">.: </w:t>
      </w:r>
      <w:proofErr w:type="spellStart"/>
      <w:r w:rsidR="00C26738" w:rsidRPr="00C26738">
        <w:rPr>
          <w:sz w:val="22"/>
          <w:szCs w:val="22"/>
          <w:lang w:val="en-US"/>
        </w:rPr>
        <w:t>Condens</w:t>
      </w:r>
      <w:proofErr w:type="spellEnd"/>
      <w:r w:rsidR="00C26738" w:rsidRPr="007A1698">
        <w:rPr>
          <w:sz w:val="22"/>
          <w:szCs w:val="22"/>
        </w:rPr>
        <w:t xml:space="preserve">. </w:t>
      </w:r>
      <w:r w:rsidR="00C26738" w:rsidRPr="00C26738">
        <w:rPr>
          <w:sz w:val="22"/>
          <w:szCs w:val="22"/>
          <w:lang w:val="en-US"/>
        </w:rPr>
        <w:t>Matter 2009 21 445002</w:t>
      </w:r>
    </w:p>
    <w:p w14:paraId="76CD0EFE" w14:textId="77777777" w:rsidR="009D629F" w:rsidRPr="00C26738" w:rsidRDefault="00195E1E" w:rsidP="007B1324">
      <w:pPr>
        <w:rPr>
          <w:sz w:val="22"/>
          <w:szCs w:val="22"/>
          <w:lang w:val="en-US"/>
        </w:rPr>
      </w:pPr>
      <w:r w:rsidRPr="00C26738">
        <w:rPr>
          <w:sz w:val="22"/>
          <w:szCs w:val="22"/>
          <w:lang w:val="en-US"/>
        </w:rPr>
        <w:t xml:space="preserve">2. </w:t>
      </w:r>
      <w:proofErr w:type="spellStart"/>
      <w:r w:rsidR="009A058F" w:rsidRPr="00C26738">
        <w:rPr>
          <w:sz w:val="22"/>
          <w:szCs w:val="22"/>
          <w:lang w:val="en-US"/>
        </w:rPr>
        <w:t>Meluzova</w:t>
      </w:r>
      <w:proofErr w:type="spellEnd"/>
      <w:r w:rsidR="009A058F" w:rsidRPr="00C26738">
        <w:rPr>
          <w:sz w:val="22"/>
          <w:szCs w:val="22"/>
          <w:lang w:val="en-US"/>
        </w:rPr>
        <w:t xml:space="preserve"> D.S et.al. // NIMB 2019 v.460 p.4.</w:t>
      </w:r>
    </w:p>
    <w:p w14:paraId="33C50FB3" w14:textId="77777777" w:rsidR="00C52596" w:rsidRPr="00C26738" w:rsidRDefault="001D1B78" w:rsidP="007B1324">
      <w:pPr>
        <w:rPr>
          <w:sz w:val="22"/>
          <w:szCs w:val="22"/>
          <w:lang w:val="en-US"/>
        </w:rPr>
      </w:pPr>
      <w:r w:rsidRPr="00C26738">
        <w:rPr>
          <w:sz w:val="22"/>
          <w:szCs w:val="22"/>
          <w:lang w:val="en-US"/>
        </w:rPr>
        <w:t>3</w:t>
      </w:r>
      <w:r w:rsidR="00882D98" w:rsidRPr="00C26738">
        <w:rPr>
          <w:sz w:val="22"/>
          <w:szCs w:val="22"/>
          <w:lang w:val="en-US"/>
        </w:rPr>
        <w:t xml:space="preserve">. </w:t>
      </w:r>
      <w:proofErr w:type="spellStart"/>
      <w:r w:rsidR="007B1324" w:rsidRPr="00C26738">
        <w:rPr>
          <w:sz w:val="22"/>
          <w:szCs w:val="22"/>
          <w:lang w:val="en-US"/>
        </w:rPr>
        <w:t>Behrisch</w:t>
      </w:r>
      <w:proofErr w:type="spellEnd"/>
      <w:r w:rsidR="007B1324" w:rsidRPr="00C26738">
        <w:rPr>
          <w:sz w:val="22"/>
          <w:szCs w:val="22"/>
          <w:lang w:val="en-US"/>
        </w:rPr>
        <w:t xml:space="preserve"> R., Eckstein W. </w:t>
      </w:r>
      <w:r w:rsidR="00882D98" w:rsidRPr="00C26738">
        <w:rPr>
          <w:sz w:val="22"/>
          <w:szCs w:val="22"/>
          <w:lang w:val="en-US"/>
        </w:rPr>
        <w:t>Sputtering by Particle Bombardment Berlin Springer 2007.</w:t>
      </w:r>
    </w:p>
    <w:sectPr w:rsidR="00C52596" w:rsidRPr="00C26738" w:rsidSect="00BE3747">
      <w:footerReference w:type="default" r:id="rId9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8160" w14:textId="77777777" w:rsidR="008A16E7" w:rsidRDefault="008A16E7">
      <w:r>
        <w:separator/>
      </w:r>
    </w:p>
  </w:endnote>
  <w:endnote w:type="continuationSeparator" w:id="0">
    <w:p w14:paraId="063D7B81" w14:textId="77777777" w:rsidR="008A16E7" w:rsidRDefault="008A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FB7B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1D79" w14:textId="77777777" w:rsidR="008A16E7" w:rsidRDefault="008A16E7">
      <w:r>
        <w:separator/>
      </w:r>
    </w:p>
  </w:footnote>
  <w:footnote w:type="continuationSeparator" w:id="0">
    <w:p w14:paraId="5E95CEFC" w14:textId="77777777" w:rsidR="008A16E7" w:rsidRDefault="008A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30464"/>
    <w:rsid w:val="00082CFD"/>
    <w:rsid w:val="0013328A"/>
    <w:rsid w:val="001808A9"/>
    <w:rsid w:val="00195E1E"/>
    <w:rsid w:val="001D1B78"/>
    <w:rsid w:val="001E1D1D"/>
    <w:rsid w:val="002503AB"/>
    <w:rsid w:val="002612E2"/>
    <w:rsid w:val="00274F14"/>
    <w:rsid w:val="002911FC"/>
    <w:rsid w:val="002D1CB1"/>
    <w:rsid w:val="002D21EC"/>
    <w:rsid w:val="0032413D"/>
    <w:rsid w:val="003443F8"/>
    <w:rsid w:val="00375A97"/>
    <w:rsid w:val="003D14E2"/>
    <w:rsid w:val="0042081E"/>
    <w:rsid w:val="00495997"/>
    <w:rsid w:val="004D3EFB"/>
    <w:rsid w:val="004E3D97"/>
    <w:rsid w:val="004E60A3"/>
    <w:rsid w:val="00554FC8"/>
    <w:rsid w:val="00567D78"/>
    <w:rsid w:val="005707D1"/>
    <w:rsid w:val="0058133E"/>
    <w:rsid w:val="00582060"/>
    <w:rsid w:val="0062646B"/>
    <w:rsid w:val="00632637"/>
    <w:rsid w:val="00643FB5"/>
    <w:rsid w:val="0068758E"/>
    <w:rsid w:val="006A09CB"/>
    <w:rsid w:val="006D03F0"/>
    <w:rsid w:val="007136E1"/>
    <w:rsid w:val="007171BE"/>
    <w:rsid w:val="007514F4"/>
    <w:rsid w:val="00786190"/>
    <w:rsid w:val="007A1698"/>
    <w:rsid w:val="007B1324"/>
    <w:rsid w:val="007C7E5F"/>
    <w:rsid w:val="007D253F"/>
    <w:rsid w:val="007D2701"/>
    <w:rsid w:val="007D3121"/>
    <w:rsid w:val="007E13A9"/>
    <w:rsid w:val="0081746C"/>
    <w:rsid w:val="008205DA"/>
    <w:rsid w:val="00824E9B"/>
    <w:rsid w:val="00836AB6"/>
    <w:rsid w:val="00842B0C"/>
    <w:rsid w:val="00876BF9"/>
    <w:rsid w:val="00882D98"/>
    <w:rsid w:val="008A16E7"/>
    <w:rsid w:val="008F783C"/>
    <w:rsid w:val="00901341"/>
    <w:rsid w:val="00955D9D"/>
    <w:rsid w:val="00983A60"/>
    <w:rsid w:val="009A058F"/>
    <w:rsid w:val="009D629F"/>
    <w:rsid w:val="00A235B8"/>
    <w:rsid w:val="00A3333F"/>
    <w:rsid w:val="00A53A51"/>
    <w:rsid w:val="00A76EFE"/>
    <w:rsid w:val="00A94A58"/>
    <w:rsid w:val="00AA04ED"/>
    <w:rsid w:val="00AD12D7"/>
    <w:rsid w:val="00B251DF"/>
    <w:rsid w:val="00B431E7"/>
    <w:rsid w:val="00B53F98"/>
    <w:rsid w:val="00B70401"/>
    <w:rsid w:val="00B844D3"/>
    <w:rsid w:val="00B962E0"/>
    <w:rsid w:val="00BD0421"/>
    <w:rsid w:val="00BE3747"/>
    <w:rsid w:val="00C26738"/>
    <w:rsid w:val="00C52596"/>
    <w:rsid w:val="00D30433"/>
    <w:rsid w:val="00D37F97"/>
    <w:rsid w:val="00D400FE"/>
    <w:rsid w:val="00D95DF8"/>
    <w:rsid w:val="00DA1B70"/>
    <w:rsid w:val="00DC2D1E"/>
    <w:rsid w:val="00DF3386"/>
    <w:rsid w:val="00DF5661"/>
    <w:rsid w:val="00E30B97"/>
    <w:rsid w:val="00EB07F5"/>
    <w:rsid w:val="00EC7C98"/>
    <w:rsid w:val="00EF5A69"/>
    <w:rsid w:val="00F2045D"/>
    <w:rsid w:val="00F231B3"/>
    <w:rsid w:val="00F4676D"/>
    <w:rsid w:val="00F620BE"/>
    <w:rsid w:val="00F96E5B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0B7D45"/>
  <w15:docId w15:val="{28F7D4FA-1FE1-4CF2-884B-2F6EFCDD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2D1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C2D1E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C2D1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C2D1E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C2D1E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C5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C5259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BC1E09D-D433-4295-816E-65C8109E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2017-12-26T13:36:00Z</cp:lastPrinted>
  <dcterms:created xsi:type="dcterms:W3CDTF">2022-02-11T08:35:00Z</dcterms:created>
  <dcterms:modified xsi:type="dcterms:W3CDTF">2022-02-11T08:35:00Z</dcterms:modified>
</cp:coreProperties>
</file>