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51D9E8E" w:rsidR="00F4676D" w:rsidRDefault="00D73D4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ЗАВИСИМОСТЬ ВЕЛИЧИНЫ ЭЛЕКТРОННЫХ ТОРМОЗНЫХ ПОТЕРЬ ОТ СПОСОБА ИЗМЕРЕНИЯ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8B92036" w:rsidR="002911FC" w:rsidRPr="00B844D3" w:rsidRDefault="00D73D4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</w:p>
    <w:p w14:paraId="3CB8DA05" w14:textId="66481BD2" w:rsidR="002911FC" w:rsidRDefault="00D73D4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776024F3" w:rsidR="0028071C" w:rsidRPr="00D73D4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73D42">
        <w:rPr>
          <w:sz w:val="22"/>
          <w:szCs w:val="22"/>
          <w:vertAlign w:val="superscript"/>
          <w:lang w:val="en-US"/>
        </w:rPr>
        <w:t>*</w:t>
      </w:r>
      <w:r w:rsidRPr="00D73D4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73D42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73D42">
        <w:rPr>
          <w:sz w:val="22"/>
          <w:szCs w:val="22"/>
          <w:lang w:val="en-US"/>
        </w:rPr>
        <w:t xml:space="preserve">: </w:t>
      </w:r>
      <w:r w:rsidR="00667972">
        <w:rPr>
          <w:sz w:val="22"/>
          <w:szCs w:val="22"/>
          <w:lang w:val="en-US"/>
        </w:rPr>
        <w:t>zinoviev</w:t>
      </w:r>
      <w:r w:rsidRPr="00D73D42">
        <w:rPr>
          <w:sz w:val="22"/>
          <w:szCs w:val="22"/>
          <w:lang w:val="en-US"/>
        </w:rPr>
        <w:t>@</w:t>
      </w:r>
      <w:r w:rsidR="00667972">
        <w:rPr>
          <w:sz w:val="22"/>
          <w:szCs w:val="22"/>
          <w:lang w:val="en-US"/>
        </w:rPr>
        <w:t>inprof.ioffe</w:t>
      </w:r>
      <w:r w:rsidRPr="00D73D4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D73D42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2E25FE68" w:rsidR="00AD12D7" w:rsidRDefault="003F0ACE" w:rsidP="00375A97">
      <w:pPr>
        <w:ind w:firstLine="425"/>
        <w:jc w:val="both"/>
        <w:rPr>
          <w:noProof/>
          <w:sz w:val="22"/>
          <w:szCs w:val="22"/>
        </w:rPr>
      </w:pPr>
      <w:r w:rsidRPr="003F0ACE">
        <w:rPr>
          <w:noProof/>
          <w:sz w:val="22"/>
          <w:szCs w:val="22"/>
        </w:rPr>
        <w:t xml:space="preserve">Показано, что различие </w:t>
      </w:r>
      <w:r w:rsidR="00F359C7">
        <w:rPr>
          <w:noProof/>
          <w:sz w:val="22"/>
          <w:szCs w:val="22"/>
        </w:rPr>
        <w:t>результатов</w:t>
      </w:r>
      <w:r w:rsidRPr="003F0ACE">
        <w:rPr>
          <w:noProof/>
          <w:sz w:val="22"/>
          <w:szCs w:val="22"/>
        </w:rPr>
        <w:t xml:space="preserve"> измерений электронных </w:t>
      </w:r>
      <w:r w:rsidR="00C512A8">
        <w:rPr>
          <w:noProof/>
          <w:sz w:val="22"/>
          <w:szCs w:val="22"/>
        </w:rPr>
        <w:t xml:space="preserve">тормозных </w:t>
      </w:r>
      <w:r w:rsidRPr="003F0ACE">
        <w:rPr>
          <w:noProof/>
          <w:sz w:val="22"/>
          <w:szCs w:val="22"/>
        </w:rPr>
        <w:t xml:space="preserve">потерь энергии </w:t>
      </w:r>
      <w:r w:rsidR="006C7D1D">
        <w:rPr>
          <w:noProof/>
          <w:sz w:val="22"/>
          <w:szCs w:val="22"/>
          <w:lang w:val="en-US"/>
        </w:rPr>
        <w:t>dE</w:t>
      </w:r>
      <w:r w:rsidR="006C7D1D" w:rsidRPr="006C7D1D">
        <w:rPr>
          <w:noProof/>
          <w:sz w:val="22"/>
          <w:szCs w:val="22"/>
        </w:rPr>
        <w:t>/</w:t>
      </w:r>
      <w:r w:rsidR="006C7D1D">
        <w:rPr>
          <w:noProof/>
          <w:sz w:val="22"/>
          <w:szCs w:val="22"/>
          <w:lang w:val="en-US"/>
        </w:rPr>
        <w:t>dx</w:t>
      </w:r>
      <w:r w:rsidR="006C7D1D" w:rsidRPr="006C7D1D">
        <w:rPr>
          <w:noProof/>
          <w:sz w:val="22"/>
          <w:szCs w:val="22"/>
        </w:rPr>
        <w:t xml:space="preserve"> </w:t>
      </w:r>
      <w:r w:rsidRPr="003F0ACE">
        <w:rPr>
          <w:noProof/>
          <w:sz w:val="22"/>
          <w:szCs w:val="22"/>
        </w:rPr>
        <w:t>методом обратного рассеяния и методом прохождения тонких пленок связано с отклонением траектории частиц при низких энергиях от прямолинейного пролета.</w:t>
      </w:r>
    </w:p>
    <w:p w14:paraId="03240738" w14:textId="1898FD7E" w:rsidR="003F0ACE" w:rsidRDefault="001A4465" w:rsidP="00D115AC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E22D677" wp14:editId="6B822415">
            <wp:extent cx="2645229" cy="1904324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83" cy="191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3575C19F" w:rsidR="00FF36FD" w:rsidRPr="00D115AC" w:rsidRDefault="00FF36FD" w:rsidP="00D115AC">
      <w:pPr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F65EDE">
        <w:rPr>
          <w:sz w:val="18"/>
          <w:szCs w:val="18"/>
        </w:rPr>
        <w:t>Неупругая потеря энергии</w:t>
      </w:r>
      <w:r w:rsidR="00D115AC">
        <w:rPr>
          <w:sz w:val="18"/>
          <w:szCs w:val="18"/>
        </w:rPr>
        <w:t xml:space="preserve"> в зависимости от </w:t>
      </w:r>
      <w:r w:rsidR="00F65EDE">
        <w:rPr>
          <w:sz w:val="18"/>
          <w:szCs w:val="18"/>
        </w:rPr>
        <w:t xml:space="preserve">начальной </w:t>
      </w:r>
      <w:r w:rsidR="00D115AC">
        <w:rPr>
          <w:sz w:val="18"/>
          <w:szCs w:val="18"/>
        </w:rPr>
        <w:t xml:space="preserve">энергии </w:t>
      </w:r>
      <w:r w:rsidR="00D115AC">
        <w:rPr>
          <w:sz w:val="18"/>
          <w:szCs w:val="18"/>
          <w:lang w:val="en-US"/>
        </w:rPr>
        <w:t>E</w:t>
      </w:r>
      <w:r w:rsidR="007F2BB0" w:rsidRPr="007F2BB0">
        <w:rPr>
          <w:sz w:val="18"/>
          <w:szCs w:val="18"/>
          <w:vertAlign w:val="subscript"/>
        </w:rPr>
        <w:t>0</w:t>
      </w:r>
      <w:r w:rsidR="00D115AC">
        <w:rPr>
          <w:sz w:val="18"/>
          <w:szCs w:val="18"/>
        </w:rPr>
        <w:t>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72EE785E" w14:textId="1D03D3C9" w:rsidR="00C512A8" w:rsidRDefault="003F0ACE" w:rsidP="00375A97">
      <w:pPr>
        <w:ind w:firstLine="425"/>
        <w:jc w:val="both"/>
        <w:rPr>
          <w:sz w:val="22"/>
          <w:szCs w:val="22"/>
        </w:rPr>
      </w:pPr>
      <w:r w:rsidRPr="003F0ACE">
        <w:rPr>
          <w:sz w:val="22"/>
          <w:szCs w:val="22"/>
        </w:rPr>
        <w:t>С помощью наше</w:t>
      </w:r>
      <w:r w:rsidR="00E10A3B">
        <w:rPr>
          <w:sz w:val="22"/>
          <w:szCs w:val="22"/>
        </w:rPr>
        <w:t>го</w:t>
      </w:r>
      <w:r w:rsidRPr="003F0ACE">
        <w:rPr>
          <w:sz w:val="22"/>
          <w:szCs w:val="22"/>
        </w:rPr>
        <w:t xml:space="preserve"> </w:t>
      </w:r>
      <w:r w:rsidR="00E10A3B">
        <w:rPr>
          <w:sz w:val="22"/>
          <w:szCs w:val="22"/>
        </w:rPr>
        <w:t>кода</w:t>
      </w:r>
      <w:r w:rsidRPr="003F0ACE">
        <w:rPr>
          <w:sz w:val="22"/>
          <w:szCs w:val="22"/>
        </w:rPr>
        <w:t xml:space="preserve"> </w:t>
      </w:r>
      <w:r w:rsidR="00D85629" w:rsidRPr="00D85629">
        <w:rPr>
          <w:sz w:val="22"/>
          <w:szCs w:val="22"/>
        </w:rPr>
        <w:t xml:space="preserve">[1] </w:t>
      </w:r>
      <w:r w:rsidRPr="003F0ACE">
        <w:rPr>
          <w:sz w:val="22"/>
          <w:szCs w:val="22"/>
        </w:rPr>
        <w:t>мы определили средн</w:t>
      </w:r>
      <w:r w:rsidR="00B90984">
        <w:rPr>
          <w:sz w:val="22"/>
          <w:szCs w:val="22"/>
        </w:rPr>
        <w:t>юю</w:t>
      </w:r>
      <w:r w:rsidRPr="003F0ACE">
        <w:rPr>
          <w:sz w:val="22"/>
          <w:szCs w:val="22"/>
        </w:rPr>
        <w:t xml:space="preserve"> длин</w:t>
      </w:r>
      <w:r w:rsidR="00B90984">
        <w:rPr>
          <w:sz w:val="22"/>
          <w:szCs w:val="22"/>
        </w:rPr>
        <w:t>у</w:t>
      </w:r>
      <w:r w:rsidRPr="003F0ACE">
        <w:rPr>
          <w:sz w:val="22"/>
          <w:szCs w:val="22"/>
        </w:rPr>
        <w:t xml:space="preserve"> траектории L в пленке из </w:t>
      </w:r>
      <w:r w:rsidR="00E10A3B">
        <w:rPr>
          <w:sz w:val="22"/>
          <w:szCs w:val="22"/>
          <w:lang w:val="en-US"/>
        </w:rPr>
        <w:t>Au</w:t>
      </w:r>
      <w:r w:rsidR="00B90984">
        <w:rPr>
          <w:sz w:val="22"/>
          <w:szCs w:val="22"/>
        </w:rPr>
        <w:t xml:space="preserve"> </w:t>
      </w:r>
      <w:r w:rsidRPr="003F0ACE">
        <w:rPr>
          <w:sz w:val="22"/>
          <w:szCs w:val="22"/>
        </w:rPr>
        <w:t>толщиной d=200 Å</w:t>
      </w:r>
      <w:r w:rsidR="00B90984">
        <w:rPr>
          <w:sz w:val="22"/>
          <w:szCs w:val="22"/>
        </w:rPr>
        <w:t xml:space="preserve"> и </w:t>
      </w:r>
      <w:r w:rsidR="00C512A8">
        <w:rPr>
          <w:sz w:val="22"/>
          <w:szCs w:val="22"/>
        </w:rPr>
        <w:t>величину потери энергии ΔЕ=E</w:t>
      </w:r>
      <w:r w:rsidR="00C512A8" w:rsidRPr="00C512A8">
        <w:rPr>
          <w:sz w:val="22"/>
          <w:szCs w:val="22"/>
          <w:vertAlign w:val="subscript"/>
        </w:rPr>
        <w:t>0</w:t>
      </w:r>
      <w:r w:rsidR="00C512A8" w:rsidRPr="00C512A8">
        <w:rPr>
          <w:sz w:val="22"/>
          <w:szCs w:val="22"/>
        </w:rPr>
        <w:t>-</w:t>
      </w:r>
      <w:r w:rsidR="00C512A8">
        <w:rPr>
          <w:sz w:val="22"/>
          <w:szCs w:val="22"/>
          <w:lang w:val="en-US"/>
        </w:rPr>
        <w:t>E</w:t>
      </w:r>
      <w:r w:rsidR="00C512A8" w:rsidRPr="00BD03A4">
        <w:rPr>
          <w:sz w:val="22"/>
          <w:szCs w:val="22"/>
          <w:vertAlign w:val="subscript"/>
          <w:lang w:val="en-US"/>
        </w:rPr>
        <w:t>s</w:t>
      </w:r>
      <w:r w:rsidR="00C512A8">
        <w:rPr>
          <w:sz w:val="22"/>
          <w:szCs w:val="22"/>
        </w:rPr>
        <w:t xml:space="preserve">, где </w:t>
      </w:r>
      <w:r w:rsidR="00C512A8">
        <w:rPr>
          <w:sz w:val="22"/>
          <w:szCs w:val="22"/>
          <w:lang w:val="en-US"/>
        </w:rPr>
        <w:t>E</w:t>
      </w:r>
      <w:r w:rsidR="00C512A8">
        <w:rPr>
          <w:sz w:val="22"/>
          <w:szCs w:val="22"/>
          <w:vertAlign w:val="subscript"/>
          <w:lang w:val="en-US"/>
        </w:rPr>
        <w:t>s</w:t>
      </w:r>
      <w:r w:rsidR="00BD03A4">
        <w:rPr>
          <w:sz w:val="22"/>
          <w:szCs w:val="22"/>
        </w:rPr>
        <w:t xml:space="preserve"> </w:t>
      </w:r>
      <w:r w:rsidR="00C512A8" w:rsidRPr="00C512A8">
        <w:rPr>
          <w:sz w:val="22"/>
          <w:szCs w:val="22"/>
        </w:rPr>
        <w:t>-</w:t>
      </w:r>
      <w:r w:rsidR="00C512A8">
        <w:rPr>
          <w:sz w:val="22"/>
          <w:szCs w:val="22"/>
        </w:rPr>
        <w:t xml:space="preserve"> средняя энергия</w:t>
      </w:r>
      <w:r w:rsidR="00B90984">
        <w:rPr>
          <w:sz w:val="22"/>
          <w:szCs w:val="22"/>
        </w:rPr>
        <w:t xml:space="preserve"> вылетевших частиц</w:t>
      </w:r>
      <w:r w:rsidRPr="003F0ACE">
        <w:rPr>
          <w:sz w:val="22"/>
          <w:szCs w:val="22"/>
        </w:rPr>
        <w:t>.</w:t>
      </w:r>
    </w:p>
    <w:p w14:paraId="22FD9907" w14:textId="78FCAF28" w:rsidR="00375A97" w:rsidRDefault="003F0ACE" w:rsidP="00375A97">
      <w:pPr>
        <w:ind w:firstLine="425"/>
        <w:jc w:val="both"/>
        <w:rPr>
          <w:sz w:val="22"/>
          <w:szCs w:val="22"/>
        </w:rPr>
      </w:pPr>
      <w:r w:rsidRPr="003F0ACE">
        <w:rPr>
          <w:sz w:val="22"/>
          <w:szCs w:val="22"/>
        </w:rPr>
        <w:t xml:space="preserve"> На рис. 1 </w:t>
      </w:r>
      <w:r w:rsidR="00B90984">
        <w:rPr>
          <w:sz w:val="22"/>
          <w:szCs w:val="22"/>
        </w:rPr>
        <w:t xml:space="preserve">приведены экспериментальные данные </w:t>
      </w:r>
      <w:proofErr w:type="spellStart"/>
      <w:r w:rsidR="006C7D1D">
        <w:rPr>
          <w:sz w:val="22"/>
          <w:szCs w:val="22"/>
          <w:lang w:val="en-US"/>
        </w:rPr>
        <w:t>dE</w:t>
      </w:r>
      <w:proofErr w:type="spellEnd"/>
      <w:r w:rsidR="006C7D1D" w:rsidRPr="006C7D1D">
        <w:rPr>
          <w:sz w:val="22"/>
          <w:szCs w:val="22"/>
        </w:rPr>
        <w:t>/</w:t>
      </w:r>
      <w:r w:rsidR="006C7D1D">
        <w:rPr>
          <w:sz w:val="22"/>
          <w:szCs w:val="22"/>
          <w:lang w:val="en-US"/>
        </w:rPr>
        <w:t>dx</w:t>
      </w:r>
      <w:r w:rsidR="00B90984">
        <w:rPr>
          <w:sz w:val="22"/>
          <w:szCs w:val="22"/>
        </w:rPr>
        <w:t xml:space="preserve"> </w:t>
      </w:r>
      <w:r w:rsidR="00F359C7">
        <w:rPr>
          <w:sz w:val="22"/>
          <w:szCs w:val="22"/>
        </w:rPr>
        <w:t>при</w:t>
      </w:r>
      <w:r w:rsidR="00B90984">
        <w:rPr>
          <w:sz w:val="22"/>
          <w:szCs w:val="22"/>
        </w:rPr>
        <w:t xml:space="preserve"> прохождени</w:t>
      </w:r>
      <w:r w:rsidR="00F359C7">
        <w:rPr>
          <w:sz w:val="22"/>
          <w:szCs w:val="22"/>
        </w:rPr>
        <w:t>и</w:t>
      </w:r>
      <w:r w:rsidR="00B90984">
        <w:rPr>
          <w:sz w:val="22"/>
          <w:szCs w:val="22"/>
        </w:rPr>
        <w:t xml:space="preserve"> пленки 200 Å </w:t>
      </w:r>
      <w:r w:rsidR="00B90984" w:rsidRPr="00B90984">
        <w:rPr>
          <w:sz w:val="22"/>
          <w:szCs w:val="22"/>
        </w:rPr>
        <w:t xml:space="preserve">[2] </w:t>
      </w:r>
      <w:r w:rsidR="00B90984">
        <w:rPr>
          <w:sz w:val="22"/>
          <w:szCs w:val="22"/>
        </w:rPr>
        <w:t xml:space="preserve">и </w:t>
      </w:r>
      <w:r w:rsidR="00F359C7">
        <w:rPr>
          <w:sz w:val="22"/>
          <w:szCs w:val="22"/>
        </w:rPr>
        <w:t xml:space="preserve">в случае </w:t>
      </w:r>
      <w:r w:rsidR="00B90984">
        <w:rPr>
          <w:sz w:val="22"/>
          <w:szCs w:val="22"/>
        </w:rPr>
        <w:t xml:space="preserve">обратного рассеяния </w:t>
      </w:r>
      <w:r w:rsidR="00B90984" w:rsidRPr="00B90984">
        <w:rPr>
          <w:sz w:val="22"/>
          <w:szCs w:val="22"/>
        </w:rPr>
        <w:t>[</w:t>
      </w:r>
      <w:r w:rsidR="00B90984">
        <w:rPr>
          <w:sz w:val="22"/>
          <w:szCs w:val="22"/>
        </w:rPr>
        <w:t>3</w:t>
      </w:r>
      <w:r w:rsidR="00B90984" w:rsidRPr="00B90984">
        <w:rPr>
          <w:sz w:val="22"/>
          <w:szCs w:val="22"/>
        </w:rPr>
        <w:t>]</w:t>
      </w:r>
      <w:r w:rsidR="00B90984">
        <w:rPr>
          <w:sz w:val="22"/>
          <w:szCs w:val="22"/>
        </w:rPr>
        <w:t>.</w:t>
      </w:r>
      <w:r w:rsidR="00B90984" w:rsidRPr="00B90984">
        <w:rPr>
          <w:sz w:val="22"/>
          <w:szCs w:val="22"/>
        </w:rPr>
        <w:t xml:space="preserve"> </w:t>
      </w:r>
      <w:r w:rsidR="00B90984">
        <w:rPr>
          <w:sz w:val="22"/>
          <w:szCs w:val="22"/>
        </w:rPr>
        <w:t>Линии – наш расчет</w:t>
      </w:r>
      <w:r w:rsidR="00D824AE">
        <w:rPr>
          <w:sz w:val="22"/>
          <w:szCs w:val="22"/>
        </w:rPr>
        <w:t xml:space="preserve"> с использованием потерь </w:t>
      </w:r>
      <w:r w:rsidR="00D824AE" w:rsidRPr="00D824AE">
        <w:rPr>
          <w:sz w:val="22"/>
          <w:szCs w:val="22"/>
        </w:rPr>
        <w:t>[3]</w:t>
      </w:r>
      <w:r w:rsidR="00D824AE">
        <w:rPr>
          <w:sz w:val="22"/>
          <w:szCs w:val="22"/>
        </w:rPr>
        <w:t xml:space="preserve">. Расчетное отношение </w:t>
      </w:r>
      <w:r w:rsidR="00BD03A4">
        <w:rPr>
          <w:sz w:val="22"/>
          <w:szCs w:val="22"/>
        </w:rPr>
        <w:sym w:font="Symbol" w:char="F044"/>
      </w:r>
      <w:r w:rsidR="00D824AE">
        <w:rPr>
          <w:sz w:val="22"/>
          <w:szCs w:val="22"/>
          <w:lang w:val="en-US"/>
        </w:rPr>
        <w:t>E</w:t>
      </w:r>
      <w:r w:rsidR="00D824AE">
        <w:rPr>
          <w:sz w:val="22"/>
          <w:szCs w:val="22"/>
        </w:rPr>
        <w:t>/</w:t>
      </w:r>
      <w:r w:rsidR="00D824AE">
        <w:rPr>
          <w:sz w:val="22"/>
          <w:szCs w:val="22"/>
          <w:lang w:val="en-US"/>
        </w:rPr>
        <w:t>d</w:t>
      </w:r>
      <w:r w:rsidR="00D824AE">
        <w:rPr>
          <w:sz w:val="22"/>
          <w:szCs w:val="22"/>
        </w:rPr>
        <w:t xml:space="preserve"> дает </w:t>
      </w:r>
      <w:proofErr w:type="spellStart"/>
      <w:r w:rsidR="006C7D1D">
        <w:rPr>
          <w:sz w:val="22"/>
          <w:szCs w:val="22"/>
          <w:lang w:val="en-US"/>
        </w:rPr>
        <w:t>dE</w:t>
      </w:r>
      <w:proofErr w:type="spellEnd"/>
      <w:r w:rsidR="006C7D1D" w:rsidRPr="006C7D1D">
        <w:rPr>
          <w:sz w:val="22"/>
          <w:szCs w:val="22"/>
        </w:rPr>
        <w:t>/</w:t>
      </w:r>
      <w:r w:rsidR="006C7D1D">
        <w:rPr>
          <w:sz w:val="22"/>
          <w:szCs w:val="22"/>
          <w:lang w:val="en-US"/>
        </w:rPr>
        <w:t>dx</w:t>
      </w:r>
      <w:r w:rsidR="00D824AE">
        <w:rPr>
          <w:sz w:val="22"/>
          <w:szCs w:val="22"/>
        </w:rPr>
        <w:t xml:space="preserve"> из работы </w:t>
      </w:r>
      <w:r w:rsidR="00D824AE" w:rsidRPr="00D824AE">
        <w:rPr>
          <w:sz w:val="22"/>
          <w:szCs w:val="22"/>
        </w:rPr>
        <w:t>[2]</w:t>
      </w:r>
      <w:r w:rsidR="00D824AE">
        <w:rPr>
          <w:sz w:val="22"/>
          <w:szCs w:val="22"/>
        </w:rPr>
        <w:t>, а отношение</w:t>
      </w:r>
      <w:r w:rsidR="00C512A8">
        <w:rPr>
          <w:sz w:val="22"/>
          <w:szCs w:val="22"/>
        </w:rPr>
        <w:t xml:space="preserve"> </w:t>
      </w:r>
      <w:r w:rsidR="00BD03A4">
        <w:rPr>
          <w:sz w:val="22"/>
          <w:szCs w:val="22"/>
        </w:rPr>
        <w:sym w:font="Symbol" w:char="F044"/>
      </w:r>
      <w:r w:rsidR="00D824AE">
        <w:rPr>
          <w:sz w:val="22"/>
          <w:szCs w:val="22"/>
          <w:lang w:val="en-US"/>
        </w:rPr>
        <w:t>E</w:t>
      </w:r>
      <w:r w:rsidR="00D824AE">
        <w:rPr>
          <w:sz w:val="22"/>
          <w:szCs w:val="22"/>
        </w:rPr>
        <w:t>/</w:t>
      </w:r>
      <w:r w:rsidR="00D824AE" w:rsidRPr="003F0ACE">
        <w:rPr>
          <w:sz w:val="22"/>
          <w:szCs w:val="22"/>
        </w:rPr>
        <w:t>L</w:t>
      </w:r>
      <w:r w:rsidR="00D824AE">
        <w:rPr>
          <w:sz w:val="22"/>
          <w:szCs w:val="22"/>
        </w:rPr>
        <w:t xml:space="preserve"> значения </w:t>
      </w:r>
      <w:proofErr w:type="spellStart"/>
      <w:r w:rsidR="006C7D1D">
        <w:rPr>
          <w:sz w:val="22"/>
          <w:szCs w:val="22"/>
          <w:lang w:val="en-US"/>
        </w:rPr>
        <w:t>dE</w:t>
      </w:r>
      <w:proofErr w:type="spellEnd"/>
      <w:r w:rsidR="006C7D1D" w:rsidRPr="008A2D66">
        <w:rPr>
          <w:sz w:val="22"/>
          <w:szCs w:val="22"/>
        </w:rPr>
        <w:t>/</w:t>
      </w:r>
      <w:r w:rsidR="006C7D1D">
        <w:rPr>
          <w:sz w:val="22"/>
          <w:szCs w:val="22"/>
          <w:lang w:val="en-US"/>
        </w:rPr>
        <w:t>dx</w:t>
      </w:r>
      <w:r w:rsidR="00D824AE">
        <w:rPr>
          <w:sz w:val="22"/>
          <w:szCs w:val="22"/>
        </w:rPr>
        <w:t xml:space="preserve"> из работы </w:t>
      </w:r>
      <w:r w:rsidR="00D824AE" w:rsidRPr="00D824AE">
        <w:rPr>
          <w:sz w:val="22"/>
          <w:szCs w:val="22"/>
        </w:rPr>
        <w:t>[</w:t>
      </w:r>
      <w:r w:rsidR="00D824AE">
        <w:rPr>
          <w:sz w:val="22"/>
          <w:szCs w:val="22"/>
        </w:rPr>
        <w:t>3</w:t>
      </w:r>
      <w:r w:rsidR="00D824AE" w:rsidRPr="00D824AE">
        <w:rPr>
          <w:sz w:val="22"/>
          <w:szCs w:val="22"/>
        </w:rPr>
        <w:t>]</w:t>
      </w:r>
      <w:r w:rsidR="00D824AE">
        <w:rPr>
          <w:sz w:val="22"/>
          <w:szCs w:val="22"/>
        </w:rPr>
        <w:t>.</w:t>
      </w:r>
    </w:p>
    <w:p w14:paraId="135B4804" w14:textId="77777777" w:rsidR="003F0ACE" w:rsidRDefault="003F0ACE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4F7A16B0" w14:textId="7639789B" w:rsidR="009162E4" w:rsidRPr="00F31993" w:rsidRDefault="009162E4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1. Мелузова Д.С.</w:t>
      </w:r>
      <w:r w:rsidR="002629B1" w:rsidRPr="002629B1">
        <w:rPr>
          <w:sz w:val="22"/>
          <w:szCs w:val="22"/>
        </w:rPr>
        <w:t xml:space="preserve"> </w:t>
      </w:r>
      <w:r w:rsidR="002629B1">
        <w:rPr>
          <w:sz w:val="22"/>
          <w:szCs w:val="22"/>
        </w:rPr>
        <w:t xml:space="preserve">и др. </w:t>
      </w:r>
      <w:r>
        <w:rPr>
          <w:sz w:val="22"/>
          <w:szCs w:val="22"/>
        </w:rPr>
        <w:t xml:space="preserve">// Поверхность. </w:t>
      </w:r>
      <w:r w:rsidRPr="00F31993">
        <w:rPr>
          <w:sz w:val="22"/>
          <w:szCs w:val="22"/>
          <w:lang w:val="en-US"/>
        </w:rPr>
        <w:t xml:space="preserve">2019. №4. </w:t>
      </w:r>
      <w:r>
        <w:rPr>
          <w:sz w:val="22"/>
          <w:szCs w:val="22"/>
        </w:rPr>
        <w:t>с</w:t>
      </w:r>
      <w:r w:rsidRPr="00F31993">
        <w:rPr>
          <w:sz w:val="22"/>
          <w:szCs w:val="22"/>
          <w:lang w:val="en-US"/>
        </w:rPr>
        <w:t>.74.</w:t>
      </w:r>
    </w:p>
    <w:p w14:paraId="072DF530" w14:textId="2B0753BE" w:rsidR="0089691B" w:rsidRPr="0089691B" w:rsidRDefault="0023428D" w:rsidP="0089691B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89691B" w:rsidRPr="0089691B">
        <w:rPr>
          <w:sz w:val="22"/>
          <w:szCs w:val="22"/>
          <w:lang w:val="en-US"/>
        </w:rPr>
        <w:t>. Andersen</w:t>
      </w:r>
      <w:r w:rsidRPr="0023428D">
        <w:rPr>
          <w:sz w:val="22"/>
          <w:szCs w:val="22"/>
          <w:lang w:val="en-US"/>
        </w:rPr>
        <w:t xml:space="preserve"> </w:t>
      </w:r>
      <w:r w:rsidRPr="0089691B">
        <w:rPr>
          <w:sz w:val="22"/>
          <w:szCs w:val="22"/>
          <w:lang w:val="en-US"/>
        </w:rPr>
        <w:t>H.H.</w:t>
      </w:r>
      <w:r w:rsidR="002629B1" w:rsidRPr="002629B1">
        <w:rPr>
          <w:sz w:val="22"/>
          <w:szCs w:val="22"/>
          <w:lang w:val="en-US"/>
        </w:rPr>
        <w:t xml:space="preserve"> </w:t>
      </w:r>
      <w:r w:rsidR="002629B1">
        <w:rPr>
          <w:sz w:val="22"/>
          <w:szCs w:val="22"/>
          <w:lang w:val="en-US"/>
        </w:rPr>
        <w:t>e</w:t>
      </w:r>
      <w:r w:rsidR="0089691B" w:rsidRPr="0089691B">
        <w:rPr>
          <w:sz w:val="22"/>
          <w:szCs w:val="22"/>
          <w:lang w:val="en-US"/>
        </w:rPr>
        <w:t>t al.</w:t>
      </w:r>
      <w:r>
        <w:rPr>
          <w:sz w:val="22"/>
          <w:szCs w:val="22"/>
          <w:lang w:val="en-US"/>
        </w:rPr>
        <w:t xml:space="preserve"> //</w:t>
      </w:r>
      <w:r w:rsidR="0089691B" w:rsidRPr="0089691B">
        <w:rPr>
          <w:sz w:val="22"/>
          <w:szCs w:val="22"/>
          <w:lang w:val="en-US"/>
        </w:rPr>
        <w:t xml:space="preserve"> NIMB</w:t>
      </w:r>
      <w:r>
        <w:rPr>
          <w:sz w:val="22"/>
          <w:szCs w:val="22"/>
          <w:lang w:val="en-US"/>
        </w:rPr>
        <w:t>. 2002.</w:t>
      </w:r>
      <w:r w:rsidR="0089691B" w:rsidRPr="0089691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v.</w:t>
      </w:r>
      <w:r w:rsidR="0089691B" w:rsidRPr="0089691B">
        <w:rPr>
          <w:sz w:val="22"/>
          <w:szCs w:val="22"/>
          <w:lang w:val="en-US"/>
        </w:rPr>
        <w:t>194</w:t>
      </w:r>
      <w:r>
        <w:rPr>
          <w:sz w:val="22"/>
          <w:szCs w:val="22"/>
          <w:lang w:val="en-US"/>
        </w:rPr>
        <w:t>.</w:t>
      </w:r>
      <w:r w:rsidR="0089691B" w:rsidRPr="0089691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p.</w:t>
      </w:r>
      <w:r w:rsidR="0089691B" w:rsidRPr="0089691B">
        <w:rPr>
          <w:sz w:val="22"/>
          <w:szCs w:val="22"/>
          <w:lang w:val="en-US"/>
        </w:rPr>
        <w:t>217</w:t>
      </w:r>
      <w:r>
        <w:rPr>
          <w:sz w:val="22"/>
          <w:szCs w:val="22"/>
          <w:lang w:val="en-US"/>
        </w:rPr>
        <w:t>.</w:t>
      </w:r>
    </w:p>
    <w:p w14:paraId="4C0646F1" w14:textId="07007181" w:rsidR="0089691B" w:rsidRPr="009162E4" w:rsidRDefault="0023428D" w:rsidP="0089691B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89691B" w:rsidRPr="0089691B">
        <w:rPr>
          <w:sz w:val="22"/>
          <w:szCs w:val="22"/>
          <w:lang w:val="en-US"/>
        </w:rPr>
        <w:t xml:space="preserve">. </w:t>
      </w:r>
      <w:proofErr w:type="spellStart"/>
      <w:r w:rsidR="0089691B" w:rsidRPr="0089691B">
        <w:rPr>
          <w:sz w:val="22"/>
          <w:szCs w:val="22"/>
          <w:lang w:val="en-US"/>
        </w:rPr>
        <w:t>Markin</w:t>
      </w:r>
      <w:proofErr w:type="spellEnd"/>
      <w:r w:rsidR="00FE520C" w:rsidRPr="00FE520C">
        <w:rPr>
          <w:sz w:val="22"/>
          <w:szCs w:val="22"/>
          <w:lang w:val="en-US"/>
        </w:rPr>
        <w:t xml:space="preserve"> </w:t>
      </w:r>
      <w:r w:rsidR="00FE520C" w:rsidRPr="0089691B">
        <w:rPr>
          <w:sz w:val="22"/>
          <w:szCs w:val="22"/>
          <w:lang w:val="en-US"/>
        </w:rPr>
        <w:t>S.N.</w:t>
      </w:r>
      <w:r w:rsidR="002629B1">
        <w:rPr>
          <w:sz w:val="22"/>
          <w:szCs w:val="22"/>
          <w:lang w:val="en-US"/>
        </w:rPr>
        <w:t xml:space="preserve"> e</w:t>
      </w:r>
      <w:r w:rsidR="0089691B" w:rsidRPr="0089691B">
        <w:rPr>
          <w:sz w:val="22"/>
          <w:szCs w:val="22"/>
          <w:lang w:val="en-US"/>
        </w:rPr>
        <w:t>t al.</w:t>
      </w:r>
      <w:r w:rsidR="00FE520C">
        <w:rPr>
          <w:sz w:val="22"/>
          <w:szCs w:val="22"/>
          <w:lang w:val="en-US"/>
        </w:rPr>
        <w:t xml:space="preserve"> //</w:t>
      </w:r>
      <w:r w:rsidR="0089691B" w:rsidRPr="0089691B">
        <w:rPr>
          <w:sz w:val="22"/>
          <w:szCs w:val="22"/>
          <w:lang w:val="en-US"/>
        </w:rPr>
        <w:t xml:space="preserve"> PRB</w:t>
      </w:r>
      <w:r w:rsidR="00FE520C">
        <w:rPr>
          <w:sz w:val="22"/>
          <w:szCs w:val="22"/>
          <w:lang w:val="en-US"/>
        </w:rPr>
        <w:t>. 2008. v.</w:t>
      </w:r>
      <w:r w:rsidR="0089691B" w:rsidRPr="0089691B">
        <w:rPr>
          <w:sz w:val="22"/>
          <w:szCs w:val="22"/>
          <w:lang w:val="en-US"/>
        </w:rPr>
        <w:t>78</w:t>
      </w:r>
      <w:r w:rsidR="00FE520C">
        <w:rPr>
          <w:sz w:val="22"/>
          <w:szCs w:val="22"/>
          <w:lang w:val="en-US"/>
        </w:rPr>
        <w:t>.</w:t>
      </w:r>
      <w:r w:rsidR="0089691B" w:rsidRPr="0089691B">
        <w:rPr>
          <w:sz w:val="22"/>
          <w:szCs w:val="22"/>
          <w:lang w:val="en-US"/>
        </w:rPr>
        <w:t xml:space="preserve"> </w:t>
      </w:r>
      <w:r w:rsidR="00FE520C">
        <w:rPr>
          <w:sz w:val="22"/>
          <w:szCs w:val="22"/>
          <w:lang w:val="en-US"/>
        </w:rPr>
        <w:t>p.</w:t>
      </w:r>
      <w:r w:rsidR="0089691B" w:rsidRPr="0089691B">
        <w:rPr>
          <w:sz w:val="22"/>
          <w:szCs w:val="22"/>
          <w:lang w:val="en-US"/>
        </w:rPr>
        <w:t>195122.</w:t>
      </w:r>
    </w:p>
    <w:sectPr w:rsidR="0089691B" w:rsidRPr="009162E4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1BE2" w14:textId="77777777" w:rsidR="0029430B" w:rsidRDefault="0029430B">
      <w:r>
        <w:separator/>
      </w:r>
    </w:p>
  </w:endnote>
  <w:endnote w:type="continuationSeparator" w:id="0">
    <w:p w14:paraId="34F8E190" w14:textId="77777777" w:rsidR="0029430B" w:rsidRDefault="002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85C5" w14:textId="77777777" w:rsidR="0029430B" w:rsidRDefault="0029430B">
      <w:r>
        <w:separator/>
      </w:r>
    </w:p>
  </w:footnote>
  <w:footnote w:type="continuationSeparator" w:id="0">
    <w:p w14:paraId="3D19CFC0" w14:textId="77777777" w:rsidR="0029430B" w:rsidRDefault="0029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A4465"/>
    <w:rsid w:val="001B4BB9"/>
    <w:rsid w:val="001E1D1D"/>
    <w:rsid w:val="00221413"/>
    <w:rsid w:val="0023428D"/>
    <w:rsid w:val="002503AB"/>
    <w:rsid w:val="002629B1"/>
    <w:rsid w:val="002712A8"/>
    <w:rsid w:val="00272AA5"/>
    <w:rsid w:val="00274F14"/>
    <w:rsid w:val="0028071C"/>
    <w:rsid w:val="002911FC"/>
    <w:rsid w:val="0029430B"/>
    <w:rsid w:val="002D1CB1"/>
    <w:rsid w:val="002D21EC"/>
    <w:rsid w:val="0032413D"/>
    <w:rsid w:val="003448C7"/>
    <w:rsid w:val="00354DBA"/>
    <w:rsid w:val="00355194"/>
    <w:rsid w:val="00375A97"/>
    <w:rsid w:val="003D14E2"/>
    <w:rsid w:val="003F0ACE"/>
    <w:rsid w:val="00463686"/>
    <w:rsid w:val="00495997"/>
    <w:rsid w:val="0050147C"/>
    <w:rsid w:val="00540774"/>
    <w:rsid w:val="00554FC8"/>
    <w:rsid w:val="00564395"/>
    <w:rsid w:val="00567D78"/>
    <w:rsid w:val="005707D1"/>
    <w:rsid w:val="00582060"/>
    <w:rsid w:val="005A4303"/>
    <w:rsid w:val="005B6987"/>
    <w:rsid w:val="0062646B"/>
    <w:rsid w:val="00643FB5"/>
    <w:rsid w:val="00652155"/>
    <w:rsid w:val="00667972"/>
    <w:rsid w:val="006A09CB"/>
    <w:rsid w:val="006C7D1D"/>
    <w:rsid w:val="006E031F"/>
    <w:rsid w:val="006F5B27"/>
    <w:rsid w:val="00707F6E"/>
    <w:rsid w:val="007136E1"/>
    <w:rsid w:val="007171BE"/>
    <w:rsid w:val="007C7E5F"/>
    <w:rsid w:val="007D253F"/>
    <w:rsid w:val="007D3121"/>
    <w:rsid w:val="007F2BB0"/>
    <w:rsid w:val="00836AB6"/>
    <w:rsid w:val="00842B0C"/>
    <w:rsid w:val="00876BF9"/>
    <w:rsid w:val="0088233F"/>
    <w:rsid w:val="0089691B"/>
    <w:rsid w:val="008A2D66"/>
    <w:rsid w:val="008F783C"/>
    <w:rsid w:val="00901341"/>
    <w:rsid w:val="009162E4"/>
    <w:rsid w:val="00955D9D"/>
    <w:rsid w:val="009640AC"/>
    <w:rsid w:val="00983A60"/>
    <w:rsid w:val="00A3333F"/>
    <w:rsid w:val="00A53A51"/>
    <w:rsid w:val="00A9323F"/>
    <w:rsid w:val="00A94A58"/>
    <w:rsid w:val="00AD12D7"/>
    <w:rsid w:val="00B20E55"/>
    <w:rsid w:val="00B251DF"/>
    <w:rsid w:val="00B36104"/>
    <w:rsid w:val="00B46CAC"/>
    <w:rsid w:val="00B53F98"/>
    <w:rsid w:val="00B70401"/>
    <w:rsid w:val="00B844D3"/>
    <w:rsid w:val="00B90984"/>
    <w:rsid w:val="00B962E0"/>
    <w:rsid w:val="00BD03A4"/>
    <w:rsid w:val="00BD0421"/>
    <w:rsid w:val="00BE3747"/>
    <w:rsid w:val="00C10BE0"/>
    <w:rsid w:val="00C11157"/>
    <w:rsid w:val="00C40BB8"/>
    <w:rsid w:val="00C512A8"/>
    <w:rsid w:val="00C54AF8"/>
    <w:rsid w:val="00D115AC"/>
    <w:rsid w:val="00D6671A"/>
    <w:rsid w:val="00D73D42"/>
    <w:rsid w:val="00D824AE"/>
    <w:rsid w:val="00D85629"/>
    <w:rsid w:val="00D95DF8"/>
    <w:rsid w:val="00DA4146"/>
    <w:rsid w:val="00DF5661"/>
    <w:rsid w:val="00E10A3B"/>
    <w:rsid w:val="00E30B97"/>
    <w:rsid w:val="00E57515"/>
    <w:rsid w:val="00E77319"/>
    <w:rsid w:val="00F0133B"/>
    <w:rsid w:val="00F0321A"/>
    <w:rsid w:val="00F2045D"/>
    <w:rsid w:val="00F231B3"/>
    <w:rsid w:val="00F31993"/>
    <w:rsid w:val="00F359C7"/>
    <w:rsid w:val="00F4676D"/>
    <w:rsid w:val="00F620BE"/>
    <w:rsid w:val="00F65EDE"/>
    <w:rsid w:val="00FD2348"/>
    <w:rsid w:val="00FE520C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6ED84E-B587-4D09-B7D4-CCBE1B70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2022-02-08T08:59:00Z</dcterms:created>
  <dcterms:modified xsi:type="dcterms:W3CDTF">2022-02-09T08:49:00Z</dcterms:modified>
</cp:coreProperties>
</file>