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68" w:rsidRPr="00D510A4" w:rsidRDefault="006E2968" w:rsidP="006E2968">
      <w:pPr>
        <w:spacing w:after="240"/>
        <w:jc w:val="center"/>
      </w:pPr>
      <w:r w:rsidRPr="00D510A4">
        <w:t xml:space="preserve">ИССЛЕДОВАНИЕ ПРОХОЖДЕНИЯ ЭЛЕКТРОНОВ С ЭНЕРГИЕЙ 12-15 </w:t>
      </w:r>
      <w:r w:rsidRPr="00D510A4">
        <w:rPr>
          <w:lang w:val="en-US"/>
        </w:rPr>
        <w:t>KEV</w:t>
      </w:r>
      <w:r w:rsidRPr="00D510A4">
        <w:t xml:space="preserve"> ЧЕРЕЗ СТЕКЛЯННЫЕ СУЖАЮЩИЕСЯ КАПИЛЛЯРЫ</w:t>
      </w:r>
    </w:p>
    <w:p w:rsidR="00817DFD" w:rsidRDefault="002E30E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Мышеловка</w:t>
      </w:r>
      <w:proofErr w:type="gramStart"/>
      <w:r w:rsidR="007C7E5F" w:rsidRPr="002911FC">
        <w:rPr>
          <w:sz w:val="22"/>
          <w:szCs w:val="22"/>
          <w:vertAlign w:val="superscript"/>
        </w:rPr>
        <w:t>1</w:t>
      </w:r>
      <w:proofErr w:type="gramEnd"/>
      <w:r w:rsidR="006E2968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 w:rsidR="006E2968">
        <w:rPr>
          <w:sz w:val="22"/>
          <w:szCs w:val="22"/>
        </w:rPr>
        <w:t xml:space="preserve"> А.Д. Пятигор</w:t>
      </w:r>
      <w:r w:rsidR="006E2968" w:rsidRPr="002911FC">
        <w:rPr>
          <w:sz w:val="22"/>
          <w:szCs w:val="22"/>
          <w:vertAlign w:val="superscript"/>
        </w:rPr>
        <w:t>1)</w:t>
      </w:r>
      <w:r w:rsidR="006E2968">
        <w:rPr>
          <w:sz w:val="22"/>
          <w:szCs w:val="22"/>
        </w:rPr>
        <w:t>,</w:t>
      </w:r>
      <w:r w:rsidR="006E2968" w:rsidRPr="006E2968">
        <w:rPr>
          <w:sz w:val="22"/>
          <w:szCs w:val="22"/>
        </w:rPr>
        <w:t xml:space="preserve"> </w:t>
      </w:r>
      <w:r w:rsidR="006E2968">
        <w:rPr>
          <w:sz w:val="22"/>
          <w:szCs w:val="22"/>
        </w:rPr>
        <w:t>К.А. Вохмянина</w:t>
      </w:r>
      <w:r w:rsidR="006E2968" w:rsidRPr="002911FC">
        <w:rPr>
          <w:sz w:val="22"/>
          <w:szCs w:val="22"/>
          <w:vertAlign w:val="superscript"/>
        </w:rPr>
        <w:t>1)</w:t>
      </w:r>
      <w:r w:rsidR="006E2968">
        <w:rPr>
          <w:sz w:val="22"/>
          <w:szCs w:val="22"/>
        </w:rPr>
        <w:t>,</w:t>
      </w:r>
    </w:p>
    <w:p w:rsidR="002911FC" w:rsidRPr="002E30E2" w:rsidRDefault="002E30E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Сотникова</w:t>
      </w:r>
      <w:proofErr w:type="gramStart"/>
      <w:r w:rsidRPr="002E30E2">
        <w:rPr>
          <w:sz w:val="22"/>
          <w:szCs w:val="22"/>
          <w:vertAlign w:val="superscript"/>
        </w:rPr>
        <w:t>1</w:t>
      </w:r>
      <w:proofErr w:type="gramEnd"/>
      <w:r w:rsidRPr="002E30E2">
        <w:rPr>
          <w:sz w:val="22"/>
          <w:szCs w:val="22"/>
          <w:vertAlign w:val="superscript"/>
        </w:rPr>
        <w:t>,</w:t>
      </w:r>
      <w:r w:rsidR="007C7E5F">
        <w:rPr>
          <w:sz w:val="22"/>
          <w:szCs w:val="22"/>
          <w:vertAlign w:val="superscript"/>
        </w:rPr>
        <w:t>2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D7DD8" w:rsidRPr="00ED7DD8">
        <w:rPr>
          <w:sz w:val="22"/>
          <w:szCs w:val="22"/>
        </w:rPr>
        <w:t>Белгородский государственный национальный исследовательский университет</w:t>
      </w:r>
      <w:r>
        <w:rPr>
          <w:sz w:val="22"/>
          <w:szCs w:val="22"/>
        </w:rPr>
        <w:t xml:space="preserve">, </w:t>
      </w:r>
      <w:r w:rsidR="00817DFD">
        <w:rPr>
          <w:sz w:val="22"/>
          <w:szCs w:val="22"/>
        </w:rPr>
        <w:t>Белгород</w:t>
      </w:r>
      <w:r>
        <w:rPr>
          <w:sz w:val="22"/>
          <w:szCs w:val="22"/>
        </w:rPr>
        <w:t xml:space="preserve">, </w:t>
      </w:r>
      <w:r w:rsidR="00817DFD">
        <w:rPr>
          <w:sz w:val="22"/>
          <w:szCs w:val="22"/>
        </w:rPr>
        <w:t>Россия</w:t>
      </w:r>
    </w:p>
    <w:p w:rsidR="002911FC" w:rsidRDefault="00CA3AB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ED7DD8" w:rsidRPr="00ED7DD8">
        <w:rPr>
          <w:sz w:val="22"/>
          <w:szCs w:val="22"/>
        </w:rPr>
        <w:t>Белгородский государственный технологический университет имени В. Г. Шухова</w:t>
      </w:r>
      <w:r w:rsidR="007C7E5F">
        <w:rPr>
          <w:sz w:val="22"/>
          <w:szCs w:val="22"/>
        </w:rPr>
        <w:t xml:space="preserve">, </w:t>
      </w:r>
      <w:r w:rsidR="00817DFD">
        <w:rPr>
          <w:sz w:val="22"/>
          <w:szCs w:val="22"/>
        </w:rPr>
        <w:t>Белгород, Россия</w:t>
      </w:r>
    </w:p>
    <w:p w:rsidR="0028071C" w:rsidRPr="002E30E2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2E30E2">
        <w:rPr>
          <w:sz w:val="22"/>
          <w:szCs w:val="22"/>
          <w:vertAlign w:val="superscript"/>
        </w:rPr>
        <w:t>*)</w:t>
      </w:r>
      <w:r w:rsidRPr="002E30E2">
        <w:rPr>
          <w:sz w:val="22"/>
          <w:szCs w:val="22"/>
        </w:rPr>
        <w:t xml:space="preserve"> </w:t>
      </w:r>
      <w:proofErr w:type="spellStart"/>
      <w:r w:rsidR="006E2968">
        <w:rPr>
          <w:sz w:val="22"/>
          <w:szCs w:val="22"/>
          <w:lang w:val="en-US"/>
        </w:rPr>
        <w:t>lareczn</w:t>
      </w:r>
      <w:proofErr w:type="spellEnd"/>
      <w:r w:rsidR="006E2968" w:rsidRPr="006E2968">
        <w:rPr>
          <w:sz w:val="22"/>
          <w:szCs w:val="22"/>
        </w:rPr>
        <w:t>@</w:t>
      </w:r>
      <w:proofErr w:type="spellStart"/>
      <w:r w:rsidR="006E2968">
        <w:rPr>
          <w:sz w:val="22"/>
          <w:szCs w:val="22"/>
          <w:lang w:val="en-US"/>
        </w:rPr>
        <w:t>gmail</w:t>
      </w:r>
      <w:proofErr w:type="spellEnd"/>
      <w:r w:rsidR="006E2968" w:rsidRPr="006E2968">
        <w:rPr>
          <w:sz w:val="22"/>
          <w:szCs w:val="22"/>
        </w:rPr>
        <w:t>.</w:t>
      </w:r>
      <w:r w:rsidR="006E2968">
        <w:rPr>
          <w:sz w:val="22"/>
          <w:szCs w:val="22"/>
          <w:lang w:val="en-US"/>
        </w:rPr>
        <w:t>com</w:t>
      </w:r>
      <w:proofErr w:type="gramEnd"/>
    </w:p>
    <w:p w:rsidR="0058415A" w:rsidRPr="0058415A" w:rsidRDefault="006E2968" w:rsidP="00375A97">
      <w:pPr>
        <w:ind w:firstLine="425"/>
        <w:jc w:val="both"/>
        <w:rPr>
          <w:sz w:val="22"/>
          <w:szCs w:val="22"/>
        </w:rPr>
      </w:pPr>
      <w:r w:rsidRPr="006E2968">
        <w:t>В работе представлены результаты экспериментальных исследований прохождения пучка электронов с энергией 12 и15 </w:t>
      </w:r>
      <w:proofErr w:type="spellStart"/>
      <w:r w:rsidRPr="006E2968">
        <w:rPr>
          <w:lang w:val="en-US"/>
        </w:rPr>
        <w:t>keV</w:t>
      </w:r>
      <w:proofErr w:type="spellEnd"/>
      <w:r w:rsidRPr="006E2968">
        <w:t xml:space="preserve"> </w:t>
      </w:r>
      <w:proofErr w:type="gramStart"/>
      <w:r w:rsidRPr="006E2968">
        <w:t>через</w:t>
      </w:r>
      <w:proofErr w:type="gramEnd"/>
      <w:r w:rsidRPr="006E2968">
        <w:t xml:space="preserve"> стеклянные сужающиеся </w:t>
      </w:r>
      <w:proofErr w:type="spellStart"/>
      <w:r w:rsidRPr="006E2968">
        <w:t>макрокапилляры</w:t>
      </w:r>
      <w:proofErr w:type="spellEnd"/>
      <w:r w:rsidRPr="006E2968">
        <w:t xml:space="preserve">. В результате измерений показано отсутствие явной зависимости выходного тока он энергии электронов </w:t>
      </w:r>
      <w:r>
        <w:t>(Рисунок 1)</w:t>
      </w:r>
      <w:r w:rsidRPr="006E2968">
        <w:t>. Проведены измерения зависимости тока пучка на выходе из капилляров от времени.</w:t>
      </w:r>
      <w:r w:rsidRPr="006E2968">
        <w:rPr>
          <w:i/>
        </w:rPr>
        <w:t xml:space="preserve"> </w:t>
      </w:r>
    </w:p>
    <w:p w:rsidR="0058415A" w:rsidRDefault="006E2968" w:rsidP="0058415A">
      <w:pPr>
        <w:ind w:firstLine="425"/>
        <w:jc w:val="center"/>
        <w:rPr>
          <w:noProof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3618230" cy="2766950"/>
            <wp:effectExtent l="19050" t="0" r="1270" b="0"/>
            <wp:docPr id="1" name="Рисунок 1" descr="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7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A97" w:rsidRDefault="00FF36FD" w:rsidP="006E2968">
      <w:pPr>
        <w:ind w:firstLine="425"/>
        <w:jc w:val="center"/>
        <w:rPr>
          <w:sz w:val="22"/>
          <w:szCs w:val="22"/>
        </w:rPr>
      </w:pPr>
      <w:r w:rsidRPr="00FF36FD">
        <w:rPr>
          <w:sz w:val="18"/>
          <w:szCs w:val="18"/>
        </w:rPr>
        <w:t xml:space="preserve">Рис.1 </w:t>
      </w:r>
      <w:r w:rsidR="006E2968" w:rsidRPr="006E2968">
        <w:rPr>
          <w:sz w:val="18"/>
          <w:szCs w:val="18"/>
        </w:rPr>
        <w:t>Зависимости фокусирующей способности капилляров от диаметров выходных отверстий для разных энергий электронов (сплошной линией обозначено экспоненциальное приближение полученных данных)</w:t>
      </w:r>
    </w:p>
    <w:sectPr w:rsidR="00375A97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62" w:rsidRDefault="00800362">
      <w:r>
        <w:separator/>
      </w:r>
    </w:p>
  </w:endnote>
  <w:endnote w:type="continuationSeparator" w:id="0">
    <w:p w:rsidR="00800362" w:rsidRDefault="00800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62" w:rsidRDefault="00800362">
      <w:r>
        <w:separator/>
      </w:r>
    </w:p>
  </w:footnote>
  <w:footnote w:type="continuationSeparator" w:id="0">
    <w:p w:rsidR="00800362" w:rsidRDefault="00800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2E30E2"/>
    <w:rsid w:val="0032413D"/>
    <w:rsid w:val="00375A97"/>
    <w:rsid w:val="003D14E2"/>
    <w:rsid w:val="00495997"/>
    <w:rsid w:val="004D12FF"/>
    <w:rsid w:val="00554FC8"/>
    <w:rsid w:val="00567D78"/>
    <w:rsid w:val="005707D1"/>
    <w:rsid w:val="00582060"/>
    <w:rsid w:val="0058415A"/>
    <w:rsid w:val="0062646B"/>
    <w:rsid w:val="00643FB5"/>
    <w:rsid w:val="006A09CB"/>
    <w:rsid w:val="006C2089"/>
    <w:rsid w:val="006E2968"/>
    <w:rsid w:val="006F5B27"/>
    <w:rsid w:val="0070713A"/>
    <w:rsid w:val="007136E1"/>
    <w:rsid w:val="007171BE"/>
    <w:rsid w:val="007C7E5F"/>
    <w:rsid w:val="007D253F"/>
    <w:rsid w:val="007D3121"/>
    <w:rsid w:val="00800362"/>
    <w:rsid w:val="00817DFD"/>
    <w:rsid w:val="00836AB6"/>
    <w:rsid w:val="00842B0C"/>
    <w:rsid w:val="00876BF9"/>
    <w:rsid w:val="008F783C"/>
    <w:rsid w:val="00901341"/>
    <w:rsid w:val="00955D9D"/>
    <w:rsid w:val="00983A60"/>
    <w:rsid w:val="00A069C9"/>
    <w:rsid w:val="00A3333F"/>
    <w:rsid w:val="00A53A51"/>
    <w:rsid w:val="00A94A58"/>
    <w:rsid w:val="00AD0599"/>
    <w:rsid w:val="00AD12D7"/>
    <w:rsid w:val="00AE5439"/>
    <w:rsid w:val="00AE7F98"/>
    <w:rsid w:val="00B019CF"/>
    <w:rsid w:val="00B251DF"/>
    <w:rsid w:val="00B53F98"/>
    <w:rsid w:val="00B70401"/>
    <w:rsid w:val="00B844D3"/>
    <w:rsid w:val="00B962E0"/>
    <w:rsid w:val="00BB699C"/>
    <w:rsid w:val="00BD0421"/>
    <w:rsid w:val="00BE3747"/>
    <w:rsid w:val="00BE4A2E"/>
    <w:rsid w:val="00CA3ABE"/>
    <w:rsid w:val="00D95DF8"/>
    <w:rsid w:val="00DF5661"/>
    <w:rsid w:val="00E30B97"/>
    <w:rsid w:val="00ED7DD8"/>
    <w:rsid w:val="00F2045D"/>
    <w:rsid w:val="00F231B3"/>
    <w:rsid w:val="00F4676D"/>
    <w:rsid w:val="00F620BE"/>
    <w:rsid w:val="00F97AFC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0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208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C208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C208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C208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C208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1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EEE4C2A-1C4F-409E-AFE1-39D76B24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Кристина</cp:lastModifiedBy>
  <cp:revision>2</cp:revision>
  <cp:lastPrinted>2017-12-26T13:36:00Z</cp:lastPrinted>
  <dcterms:created xsi:type="dcterms:W3CDTF">2022-02-16T10:38:00Z</dcterms:created>
  <dcterms:modified xsi:type="dcterms:W3CDTF">2022-02-16T10:38:00Z</dcterms:modified>
</cp:coreProperties>
</file>