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9B104" w14:textId="7319D754" w:rsidR="00B84FE1" w:rsidRPr="00B84FE1" w:rsidRDefault="00B84FE1" w:rsidP="00B84FE1">
      <w:pPr>
        <w:pStyle w:val="a4"/>
        <w:jc w:val="center"/>
        <w:rPr>
          <w:rFonts w:ascii="Times New Roman" w:hAnsi="Times New Roman" w:cs="Times New Roman"/>
          <w:b/>
        </w:rPr>
      </w:pPr>
      <w:r w:rsidRPr="00B84FE1">
        <w:rPr>
          <w:rFonts w:ascii="Times New Roman" w:hAnsi="Times New Roman" w:cs="Times New Roman"/>
          <w:b/>
        </w:rPr>
        <w:t>Влияние температуры катода на трансформацию ионно- плазменных процессов катодной области вакуумной дуги</w:t>
      </w:r>
    </w:p>
    <w:p w14:paraId="2CF55C51" w14:textId="41BCF12C" w:rsidR="00732BBC" w:rsidRPr="00B84FE1" w:rsidRDefault="00732BBC" w:rsidP="00732BBC">
      <w:pPr>
        <w:pStyle w:val="a4"/>
        <w:ind w:left="-142"/>
        <w:jc w:val="center"/>
        <w:rPr>
          <w:rFonts w:ascii="Times New Roman" w:hAnsi="Times New Roman" w:cs="Times New Roman"/>
        </w:rPr>
      </w:pPr>
      <w:r w:rsidRPr="00B84FE1">
        <w:rPr>
          <w:rFonts w:ascii="Times New Roman" w:hAnsi="Times New Roman" w:cs="Times New Roman"/>
          <w:lang w:eastAsia="ru-RU"/>
        </w:rPr>
        <w:t xml:space="preserve">В.Н. </w:t>
      </w:r>
      <w:proofErr w:type="spellStart"/>
      <w:r w:rsidR="00A830C7" w:rsidRPr="00B84FE1">
        <w:rPr>
          <w:rFonts w:ascii="Times New Roman" w:hAnsi="Times New Roman" w:cs="Times New Roman"/>
          <w:lang w:eastAsia="ru-RU"/>
        </w:rPr>
        <w:t>Арустамов</w:t>
      </w:r>
      <w:proofErr w:type="spellEnd"/>
      <w:r w:rsidR="00A830C7" w:rsidRPr="00B84FE1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="00A830C7" w:rsidRPr="00B84FE1">
        <w:rPr>
          <w:rFonts w:ascii="Times New Roman" w:hAnsi="Times New Roman" w:cs="Times New Roman"/>
          <w:lang w:eastAsia="ru-RU"/>
        </w:rPr>
        <w:t>Х.Б.Ашуров</w:t>
      </w:r>
      <w:proofErr w:type="spellEnd"/>
      <w:r w:rsidRPr="00B84FE1">
        <w:rPr>
          <w:rFonts w:ascii="Times New Roman" w:hAnsi="Times New Roman" w:cs="Times New Roman"/>
          <w:lang w:eastAsia="ru-RU"/>
        </w:rPr>
        <w:t xml:space="preserve">, И.Х. </w:t>
      </w:r>
      <w:proofErr w:type="spellStart"/>
      <w:r w:rsidRPr="00B84FE1">
        <w:rPr>
          <w:rFonts w:ascii="Times New Roman" w:hAnsi="Times New Roman" w:cs="Times New Roman"/>
          <w:lang w:eastAsia="ru-RU"/>
        </w:rPr>
        <w:t>Худайкулов</w:t>
      </w:r>
      <w:proofErr w:type="spellEnd"/>
      <w:r w:rsidRPr="00B84FE1">
        <w:rPr>
          <w:rFonts w:ascii="Times New Roman" w:hAnsi="Times New Roman" w:cs="Times New Roman"/>
          <w:lang w:eastAsia="ru-RU"/>
        </w:rPr>
        <w:t xml:space="preserve">, Б.Р. </w:t>
      </w:r>
      <w:proofErr w:type="spellStart"/>
      <w:r w:rsidRPr="00B84FE1">
        <w:rPr>
          <w:rFonts w:ascii="Times New Roman" w:hAnsi="Times New Roman" w:cs="Times New Roman"/>
          <w:lang w:eastAsia="ru-RU"/>
        </w:rPr>
        <w:t>Кахрамонов</w:t>
      </w:r>
      <w:proofErr w:type="spellEnd"/>
      <w:r w:rsidR="000135DA">
        <w:rPr>
          <w:rFonts w:ascii="Times New Roman" w:hAnsi="Times New Roman" w:cs="Times New Roman"/>
          <w:lang w:eastAsia="ru-RU"/>
        </w:rPr>
        <w:t>.</w:t>
      </w:r>
      <w:bookmarkStart w:id="0" w:name="_GoBack"/>
      <w:bookmarkEnd w:id="0"/>
    </w:p>
    <w:p w14:paraId="5BE34F7D" w14:textId="77777777" w:rsidR="00732BBC" w:rsidRPr="00B84FE1" w:rsidRDefault="00732BBC" w:rsidP="00732BBC">
      <w:pPr>
        <w:pStyle w:val="a4"/>
        <w:ind w:left="-142"/>
        <w:jc w:val="center"/>
        <w:rPr>
          <w:rFonts w:ascii="Times New Roman" w:hAnsi="Times New Roman" w:cs="Times New Roman"/>
        </w:rPr>
      </w:pPr>
    </w:p>
    <w:p w14:paraId="0F371CE1" w14:textId="32414F66" w:rsidR="00732BBC" w:rsidRPr="00B84FE1" w:rsidRDefault="00732BBC" w:rsidP="00B84FE1">
      <w:pPr>
        <w:pStyle w:val="a4"/>
        <w:ind w:left="-142"/>
        <w:jc w:val="center"/>
        <w:rPr>
          <w:rFonts w:ascii="Times New Roman" w:hAnsi="Times New Roman" w:cs="Times New Roman"/>
          <w:bCs/>
          <w:i/>
          <w:iCs/>
        </w:rPr>
      </w:pPr>
      <w:r w:rsidRPr="00B84FE1">
        <w:rPr>
          <w:rFonts w:ascii="Times New Roman" w:hAnsi="Times New Roman" w:cs="Times New Roman"/>
          <w:bCs/>
          <w:i/>
          <w:iCs/>
        </w:rPr>
        <w:t xml:space="preserve">Институт ионно-плазменных и лазерных технологий, АН </w:t>
      </w:r>
      <w:proofErr w:type="spellStart"/>
      <w:r w:rsidRPr="00B84FE1">
        <w:rPr>
          <w:rFonts w:ascii="Times New Roman" w:hAnsi="Times New Roman" w:cs="Times New Roman"/>
          <w:bCs/>
          <w:i/>
          <w:iCs/>
        </w:rPr>
        <w:t>РУз.им.У.А.Арифова</w:t>
      </w:r>
      <w:proofErr w:type="spellEnd"/>
      <w:r w:rsidR="00B84FE1" w:rsidRPr="00B84FE1">
        <w:rPr>
          <w:rFonts w:ascii="Times New Roman" w:hAnsi="Times New Roman" w:cs="Times New Roman"/>
          <w:bCs/>
          <w:i/>
          <w:iCs/>
        </w:rPr>
        <w:t xml:space="preserve">. </w:t>
      </w:r>
      <w:r w:rsidRPr="00B84FE1">
        <w:rPr>
          <w:rFonts w:ascii="Times New Roman" w:hAnsi="Times New Roman" w:cs="Times New Roman"/>
        </w:rPr>
        <w:t xml:space="preserve">Ул. </w:t>
      </w:r>
      <w:proofErr w:type="spellStart"/>
      <w:r w:rsidRPr="00B84FE1">
        <w:rPr>
          <w:rFonts w:ascii="Times New Roman" w:hAnsi="Times New Roman" w:cs="Times New Roman"/>
        </w:rPr>
        <w:t>Дурмон</w:t>
      </w:r>
      <w:proofErr w:type="spellEnd"/>
      <w:r w:rsidRPr="00B84FE1">
        <w:rPr>
          <w:rFonts w:ascii="Times New Roman" w:hAnsi="Times New Roman" w:cs="Times New Roman"/>
        </w:rPr>
        <w:t xml:space="preserve"> </w:t>
      </w:r>
      <w:proofErr w:type="spellStart"/>
      <w:r w:rsidRPr="00B84FE1">
        <w:rPr>
          <w:rFonts w:ascii="Times New Roman" w:hAnsi="Times New Roman" w:cs="Times New Roman"/>
        </w:rPr>
        <w:t>йули</w:t>
      </w:r>
      <w:proofErr w:type="spellEnd"/>
      <w:r w:rsidRPr="00B84FE1">
        <w:rPr>
          <w:rFonts w:ascii="Times New Roman" w:hAnsi="Times New Roman" w:cs="Times New Roman"/>
        </w:rPr>
        <w:t xml:space="preserve"> 33, 100125, Ташкент, Узбекистан; </w:t>
      </w:r>
      <w:r w:rsidR="00161E06" w:rsidRPr="00A830C7">
        <w:rPr>
          <w:rFonts w:ascii="Times New Roman" w:hAnsi="Times New Roman" w:cs="Times New Roman"/>
          <w:b/>
        </w:rPr>
        <w:t>arustamov@iplt.uz</w:t>
      </w:r>
    </w:p>
    <w:p w14:paraId="505BA42D" w14:textId="77777777" w:rsidR="00732BBC" w:rsidRPr="00B84FE1" w:rsidRDefault="00732BBC" w:rsidP="00B84FE1">
      <w:pPr>
        <w:pStyle w:val="a4"/>
        <w:jc w:val="center"/>
        <w:rPr>
          <w:rFonts w:ascii="Times New Roman" w:hAnsi="Times New Roman" w:cs="Times New Roman"/>
          <w:b/>
        </w:rPr>
      </w:pPr>
    </w:p>
    <w:p w14:paraId="7832036C" w14:textId="2F033406" w:rsidR="00C8459C" w:rsidRPr="00B84FE1" w:rsidRDefault="00B84FE1" w:rsidP="00B84FE1">
      <w:pPr>
        <w:pStyle w:val="a4"/>
        <w:jc w:val="both"/>
        <w:rPr>
          <w:rFonts w:ascii="Times New Roman" w:eastAsia="Times New Roman" w:hAnsi="Times New Roman" w:cs="Times New Roman"/>
          <w:spacing w:val="7"/>
        </w:rPr>
      </w:pPr>
      <w:r w:rsidRPr="00B84FE1">
        <w:rPr>
          <w:rFonts w:ascii="Times New Roman" w:eastAsia="Times New Roman" w:hAnsi="Times New Roman" w:cs="Times New Roman"/>
          <w:noProof/>
          <w:spacing w:val="6"/>
          <w:lang w:eastAsia="ru-RU"/>
        </w:rPr>
        <w:t xml:space="preserve">       </w:t>
      </w:r>
      <w:r w:rsidR="00C8459C" w:rsidRPr="00B84FE1">
        <w:rPr>
          <w:rFonts w:ascii="Times New Roman" w:eastAsia="Times New Roman" w:hAnsi="Times New Roman" w:cs="Times New Roman"/>
          <w:spacing w:val="6"/>
        </w:rPr>
        <w:t xml:space="preserve">Существенное влияние на </w:t>
      </w:r>
      <w:r w:rsidR="00C8459C" w:rsidRPr="00B84FE1">
        <w:rPr>
          <w:rFonts w:ascii="Times New Roman" w:eastAsia="Times New Roman" w:hAnsi="Times New Roman" w:cs="Times New Roman"/>
          <w:spacing w:val="7"/>
        </w:rPr>
        <w:t xml:space="preserve">процессы </w:t>
      </w:r>
      <w:r w:rsidR="00A052DB" w:rsidRPr="00B84FE1">
        <w:rPr>
          <w:rFonts w:ascii="Times New Roman" w:eastAsia="Times New Roman" w:hAnsi="Times New Roman" w:cs="Times New Roman"/>
          <w:spacing w:val="7"/>
        </w:rPr>
        <w:t xml:space="preserve">генерации заряженных частиц в </w:t>
      </w:r>
      <w:proofErr w:type="spellStart"/>
      <w:r w:rsidR="00A052DB" w:rsidRPr="00B84FE1">
        <w:rPr>
          <w:rFonts w:ascii="Times New Roman" w:eastAsia="Times New Roman" w:hAnsi="Times New Roman" w:cs="Times New Roman"/>
          <w:spacing w:val="7"/>
        </w:rPr>
        <w:t>прикатодной</w:t>
      </w:r>
      <w:proofErr w:type="spellEnd"/>
      <w:r w:rsidR="00A052DB" w:rsidRPr="00B84FE1">
        <w:rPr>
          <w:rFonts w:ascii="Times New Roman" w:eastAsia="Times New Roman" w:hAnsi="Times New Roman" w:cs="Times New Roman"/>
          <w:spacing w:val="7"/>
        </w:rPr>
        <w:t xml:space="preserve"> области </w:t>
      </w:r>
      <w:r w:rsidR="00C8459C" w:rsidRPr="00B84FE1">
        <w:rPr>
          <w:rFonts w:ascii="Times New Roman" w:eastAsia="Times New Roman" w:hAnsi="Times New Roman" w:cs="Times New Roman"/>
          <w:spacing w:val="7"/>
        </w:rPr>
        <w:t>разряда.</w:t>
      </w:r>
      <w:r w:rsidR="00BD3766" w:rsidRPr="00B84FE1">
        <w:rPr>
          <w:rFonts w:ascii="Times New Roman" w:eastAsia="Times New Roman" w:hAnsi="Times New Roman" w:cs="Times New Roman"/>
          <w:spacing w:val="6"/>
        </w:rPr>
        <w:t xml:space="preserve"> оказыва</w:t>
      </w:r>
      <w:r w:rsidR="00BD3766" w:rsidRPr="00B84FE1">
        <w:rPr>
          <w:rFonts w:ascii="Times New Roman" w:eastAsia="Times New Roman" w:hAnsi="Times New Roman" w:cs="Times New Roman"/>
          <w:spacing w:val="6"/>
        </w:rPr>
        <w:softHyphen/>
      </w:r>
      <w:r w:rsidR="00BD3766" w:rsidRPr="00B84FE1">
        <w:rPr>
          <w:rFonts w:ascii="Times New Roman" w:eastAsia="Times New Roman" w:hAnsi="Times New Roman" w:cs="Times New Roman"/>
          <w:spacing w:val="13"/>
        </w:rPr>
        <w:t>ет температура катода Темпера</w:t>
      </w:r>
      <w:r w:rsidR="00BD3766" w:rsidRPr="00B84FE1">
        <w:rPr>
          <w:rFonts w:ascii="Times New Roman" w:eastAsia="Times New Roman" w:hAnsi="Times New Roman" w:cs="Times New Roman"/>
          <w:spacing w:val="13"/>
        </w:rPr>
        <w:softHyphen/>
      </w:r>
      <w:r w:rsidR="00BD3766" w:rsidRPr="00B84FE1">
        <w:rPr>
          <w:rFonts w:ascii="Times New Roman" w:eastAsia="Times New Roman" w:hAnsi="Times New Roman" w:cs="Times New Roman"/>
          <w:spacing w:val="7"/>
        </w:rPr>
        <w:t xml:space="preserve">тура катода определяет как наличие на поверхности различных </w:t>
      </w:r>
      <w:r w:rsidR="00BD3766" w:rsidRPr="00B84FE1">
        <w:rPr>
          <w:rFonts w:ascii="Times New Roman" w:eastAsia="Times New Roman" w:hAnsi="Times New Roman" w:cs="Times New Roman"/>
          <w:spacing w:val="8"/>
        </w:rPr>
        <w:t xml:space="preserve">загрязнений, так </w:t>
      </w:r>
      <w:r w:rsidRPr="00B84FE1">
        <w:rPr>
          <w:rFonts w:ascii="Times New Roman" w:eastAsia="Times New Roman" w:hAnsi="Times New Roman" w:cs="Times New Roman"/>
          <w:spacing w:val="8"/>
        </w:rPr>
        <w:t>и</w:t>
      </w:r>
      <w:r w:rsidRPr="00B84FE1">
        <w:rPr>
          <w:rFonts w:ascii="Times New Roman" w:eastAsia="Times New Roman" w:hAnsi="Times New Roman" w:cs="Times New Roman"/>
          <w:spacing w:val="7"/>
        </w:rPr>
        <w:t xml:space="preserve"> поэтому</w:t>
      </w:r>
      <w:r w:rsidR="00C8459C" w:rsidRPr="00B84FE1">
        <w:rPr>
          <w:rFonts w:ascii="Times New Roman" w:eastAsia="Times New Roman" w:hAnsi="Times New Roman" w:cs="Times New Roman"/>
          <w:spacing w:val="7"/>
        </w:rPr>
        <w:t xml:space="preserve"> </w:t>
      </w:r>
      <w:r w:rsidR="00C8459C" w:rsidRPr="00B84FE1">
        <w:rPr>
          <w:rFonts w:ascii="Times New Roman" w:eastAsia="Times New Roman" w:hAnsi="Times New Roman" w:cs="Times New Roman"/>
          <w:spacing w:val="5"/>
        </w:rPr>
        <w:t xml:space="preserve">исследование </w:t>
      </w:r>
      <w:r w:rsidR="00A052DB" w:rsidRPr="00B84FE1">
        <w:rPr>
          <w:rFonts w:ascii="Times New Roman" w:eastAsia="Times New Roman" w:hAnsi="Times New Roman" w:cs="Times New Roman"/>
          <w:spacing w:val="5"/>
        </w:rPr>
        <w:t xml:space="preserve">трансформации </w:t>
      </w:r>
      <w:proofErr w:type="spellStart"/>
      <w:r w:rsidR="00C8459C" w:rsidRPr="00B84FE1">
        <w:rPr>
          <w:rFonts w:ascii="Times New Roman" w:eastAsia="Times New Roman" w:hAnsi="Times New Roman" w:cs="Times New Roman"/>
          <w:spacing w:val="5"/>
        </w:rPr>
        <w:t>приэлектродннх</w:t>
      </w:r>
      <w:proofErr w:type="spellEnd"/>
      <w:r w:rsidR="00C8459C" w:rsidRPr="00B84FE1">
        <w:rPr>
          <w:rFonts w:ascii="Times New Roman" w:eastAsia="Times New Roman" w:hAnsi="Times New Roman" w:cs="Times New Roman"/>
          <w:spacing w:val="5"/>
        </w:rPr>
        <w:t xml:space="preserve"> явлений при различной температуре </w:t>
      </w:r>
      <w:r w:rsidR="00C8459C" w:rsidRPr="00B84FE1">
        <w:rPr>
          <w:rFonts w:ascii="Times New Roman" w:eastAsia="Times New Roman" w:hAnsi="Times New Roman" w:cs="Times New Roman"/>
          <w:spacing w:val="7"/>
        </w:rPr>
        <w:t xml:space="preserve">катода имеет важное значение для понимания </w:t>
      </w:r>
      <w:r w:rsidR="00A052DB" w:rsidRPr="00B84FE1">
        <w:rPr>
          <w:rFonts w:ascii="Times New Roman" w:eastAsia="Times New Roman" w:hAnsi="Times New Roman" w:cs="Times New Roman"/>
          <w:spacing w:val="7"/>
        </w:rPr>
        <w:t>физических процессов,</w:t>
      </w:r>
      <w:r w:rsidR="00C8459C" w:rsidRPr="00B84FE1">
        <w:rPr>
          <w:rFonts w:ascii="Times New Roman" w:eastAsia="Times New Roman" w:hAnsi="Times New Roman" w:cs="Times New Roman"/>
          <w:spacing w:val="7"/>
        </w:rPr>
        <w:t xml:space="preserve"> </w:t>
      </w:r>
      <w:r w:rsidR="00C8459C" w:rsidRPr="00B84FE1">
        <w:rPr>
          <w:rFonts w:ascii="Times New Roman" w:eastAsia="Times New Roman" w:hAnsi="Times New Roman" w:cs="Times New Roman"/>
          <w:spacing w:val="6"/>
        </w:rPr>
        <w:t>протекающих на поверхности электрода</w:t>
      </w:r>
      <w:r w:rsidR="00A052DB" w:rsidRPr="00B84FE1">
        <w:rPr>
          <w:rFonts w:ascii="Times New Roman" w:eastAsia="Times New Roman" w:hAnsi="Times New Roman" w:cs="Times New Roman"/>
          <w:spacing w:val="6"/>
        </w:rPr>
        <w:t>.</w:t>
      </w:r>
      <w:r w:rsidR="00C8459C" w:rsidRPr="00B84FE1">
        <w:rPr>
          <w:rFonts w:ascii="Times New Roman" w:eastAsia="Times New Roman" w:hAnsi="Times New Roman" w:cs="Times New Roman"/>
          <w:spacing w:val="6"/>
        </w:rPr>
        <w:t xml:space="preserve"> </w:t>
      </w:r>
      <w:r w:rsidR="00C8459C" w:rsidRPr="00B84FE1">
        <w:rPr>
          <w:rFonts w:ascii="Times New Roman" w:eastAsia="Times New Roman" w:hAnsi="Times New Roman" w:cs="Times New Roman"/>
          <w:spacing w:val="8"/>
        </w:rPr>
        <w:t xml:space="preserve">Исследование дугового разряда на </w:t>
      </w:r>
      <w:r w:rsidR="00A052DB" w:rsidRPr="00B84FE1">
        <w:rPr>
          <w:rFonts w:ascii="Times New Roman" w:eastAsia="Times New Roman" w:hAnsi="Times New Roman" w:cs="Times New Roman"/>
          <w:spacing w:val="8"/>
        </w:rPr>
        <w:t>«</w:t>
      </w:r>
      <w:r w:rsidR="00C8459C" w:rsidRPr="00B84FE1">
        <w:rPr>
          <w:rFonts w:ascii="Times New Roman" w:eastAsia="Times New Roman" w:hAnsi="Times New Roman" w:cs="Times New Roman"/>
          <w:spacing w:val="8"/>
        </w:rPr>
        <w:t>горячем</w:t>
      </w:r>
      <w:r w:rsidR="00A052DB" w:rsidRPr="00B84FE1">
        <w:rPr>
          <w:rFonts w:ascii="Times New Roman" w:eastAsia="Times New Roman" w:hAnsi="Times New Roman" w:cs="Times New Roman"/>
          <w:spacing w:val="8"/>
        </w:rPr>
        <w:t>»</w:t>
      </w:r>
      <w:r w:rsidR="00C8459C" w:rsidRPr="00B84FE1">
        <w:rPr>
          <w:rFonts w:ascii="Times New Roman" w:eastAsia="Times New Roman" w:hAnsi="Times New Roman" w:cs="Times New Roman"/>
          <w:spacing w:val="8"/>
        </w:rPr>
        <w:t xml:space="preserve"> катоде проводи</w:t>
      </w:r>
      <w:r w:rsidR="00C8459C" w:rsidRPr="00B84FE1">
        <w:rPr>
          <w:rFonts w:ascii="Times New Roman" w:eastAsia="Times New Roman" w:hAnsi="Times New Roman" w:cs="Times New Roman"/>
          <w:spacing w:val="9"/>
        </w:rPr>
        <w:t xml:space="preserve">лось в импульсном режиме. </w:t>
      </w:r>
      <w:r w:rsidR="00C8459C" w:rsidRPr="00B84FE1">
        <w:rPr>
          <w:rFonts w:ascii="Times New Roman" w:eastAsia="Times New Roman" w:hAnsi="Times New Roman" w:cs="Times New Roman"/>
          <w:spacing w:val="8"/>
        </w:rPr>
        <w:t xml:space="preserve">при температуре катода до </w:t>
      </w:r>
      <w:r w:rsidR="00A052DB" w:rsidRPr="00B84FE1">
        <w:rPr>
          <w:rFonts w:ascii="Times New Roman" w:eastAsia="Times New Roman" w:hAnsi="Times New Roman" w:cs="Times New Roman"/>
          <w:spacing w:val="8"/>
        </w:rPr>
        <w:t>300К-</w:t>
      </w:r>
      <w:r w:rsidR="00C8459C" w:rsidRPr="00B84FE1">
        <w:rPr>
          <w:rFonts w:ascii="Times New Roman" w:eastAsia="Times New Roman" w:hAnsi="Times New Roman" w:cs="Times New Roman"/>
          <w:spacing w:val="8"/>
        </w:rPr>
        <w:t xml:space="preserve">2300К. </w:t>
      </w:r>
      <w:r w:rsidR="00C8459C" w:rsidRPr="00B84FE1">
        <w:rPr>
          <w:rFonts w:ascii="Times New Roman" w:eastAsia="Times New Roman" w:hAnsi="Times New Roman" w:cs="Times New Roman"/>
          <w:spacing w:val="7"/>
        </w:rPr>
        <w:t>Ток разряда регулировался изменением напря</w:t>
      </w:r>
      <w:r w:rsidR="00C8459C" w:rsidRPr="00B84FE1">
        <w:rPr>
          <w:rFonts w:ascii="Times New Roman" w:eastAsia="Times New Roman" w:hAnsi="Times New Roman" w:cs="Times New Roman"/>
          <w:spacing w:val="7"/>
        </w:rPr>
        <w:softHyphen/>
        <w:t>жения источника питания –</w:t>
      </w:r>
      <w:proofErr w:type="spellStart"/>
      <w:r w:rsidR="00C8459C" w:rsidRPr="00B84FE1">
        <w:rPr>
          <w:rFonts w:ascii="Times New Roman" w:eastAsia="Times New Roman" w:hAnsi="Times New Roman" w:cs="Times New Roman"/>
          <w:spacing w:val="7"/>
        </w:rPr>
        <w:t>U</w:t>
      </w:r>
      <w:r w:rsidR="00C8459C" w:rsidRPr="00B84FE1">
        <w:rPr>
          <w:rFonts w:ascii="Times New Roman" w:eastAsia="Times New Roman" w:hAnsi="Times New Roman" w:cs="Times New Roman"/>
          <w:spacing w:val="7"/>
          <w:vertAlign w:val="subscript"/>
        </w:rPr>
        <w:t>n</w:t>
      </w:r>
      <w:r w:rsidR="00C8459C" w:rsidRPr="00B84FE1">
        <w:rPr>
          <w:rFonts w:ascii="Times New Roman" w:eastAsia="Times New Roman" w:hAnsi="Times New Roman" w:cs="Times New Roman"/>
          <w:spacing w:val="7"/>
        </w:rPr>
        <w:t>в</w:t>
      </w:r>
      <w:proofErr w:type="spellEnd"/>
      <w:r w:rsidR="00C8459C" w:rsidRPr="00B84FE1">
        <w:rPr>
          <w:rFonts w:ascii="Times New Roman" w:eastAsia="Times New Roman" w:hAnsi="Times New Roman" w:cs="Times New Roman"/>
          <w:spacing w:val="7"/>
        </w:rPr>
        <w:t xml:space="preserve"> пределах 350 - 1200А. </w:t>
      </w:r>
      <w:r w:rsidR="00C8459C" w:rsidRPr="00B84FE1">
        <w:rPr>
          <w:rFonts w:ascii="Times New Roman" w:eastAsia="Times New Roman" w:hAnsi="Times New Roman" w:cs="Times New Roman"/>
          <w:spacing w:val="6"/>
        </w:rPr>
        <w:t xml:space="preserve">Длительность разряда составляла 1.5 </w:t>
      </w:r>
      <w:proofErr w:type="spellStart"/>
      <w:r w:rsidR="00C8459C" w:rsidRPr="00B84FE1">
        <w:rPr>
          <w:rFonts w:ascii="Times New Roman" w:eastAsia="Times New Roman" w:hAnsi="Times New Roman" w:cs="Times New Roman"/>
          <w:spacing w:val="6"/>
        </w:rPr>
        <w:t>мс</w:t>
      </w:r>
      <w:proofErr w:type="spellEnd"/>
      <w:r w:rsidR="00C8459C" w:rsidRPr="00B84FE1">
        <w:rPr>
          <w:rFonts w:ascii="Times New Roman" w:eastAsia="Times New Roman" w:hAnsi="Times New Roman" w:cs="Times New Roman"/>
          <w:spacing w:val="6"/>
        </w:rPr>
        <w:t xml:space="preserve">. </w:t>
      </w:r>
      <w:r w:rsidR="00C8459C" w:rsidRPr="00B84FE1">
        <w:rPr>
          <w:rFonts w:ascii="Times New Roman" w:eastAsia="Times New Roman" w:hAnsi="Times New Roman" w:cs="Times New Roman"/>
          <w:spacing w:val="10"/>
        </w:rPr>
        <w:t xml:space="preserve"> </w:t>
      </w:r>
      <w:r w:rsidR="00A052DB" w:rsidRPr="00B84FE1">
        <w:rPr>
          <w:rFonts w:ascii="Times New Roman" w:eastAsia="Times New Roman" w:hAnsi="Times New Roman" w:cs="Times New Roman"/>
          <w:spacing w:val="8"/>
        </w:rPr>
        <w:t>Вольтамперные</w:t>
      </w:r>
      <w:r w:rsidR="00C8459C" w:rsidRPr="00B84FE1">
        <w:rPr>
          <w:rFonts w:ascii="Times New Roman" w:eastAsia="Times New Roman" w:hAnsi="Times New Roman" w:cs="Times New Roman"/>
          <w:spacing w:val="8"/>
        </w:rPr>
        <w:t xml:space="preserve"> характеристики дугового разряда, </w:t>
      </w:r>
      <w:r w:rsidR="00C8459C" w:rsidRPr="00B84FE1">
        <w:rPr>
          <w:rFonts w:ascii="Times New Roman" w:eastAsia="Times New Roman" w:hAnsi="Times New Roman" w:cs="Times New Roman"/>
          <w:spacing w:val="7"/>
        </w:rPr>
        <w:t>представлены на рис.</w:t>
      </w:r>
      <w:r w:rsidR="00A830C7">
        <w:rPr>
          <w:rFonts w:ascii="Times New Roman" w:eastAsia="Times New Roman" w:hAnsi="Times New Roman" w:cs="Times New Roman"/>
          <w:spacing w:val="7"/>
        </w:rPr>
        <w:t>1</w:t>
      </w:r>
      <w:r w:rsidR="00C8459C" w:rsidRPr="00B84FE1">
        <w:rPr>
          <w:rFonts w:ascii="Times New Roman" w:eastAsia="Times New Roman" w:hAnsi="Times New Roman" w:cs="Times New Roman"/>
          <w:spacing w:val="7"/>
        </w:rPr>
        <w:t>.</w:t>
      </w:r>
    </w:p>
    <w:p w14:paraId="31BA3F8B" w14:textId="28EF8839" w:rsidR="00C8459C" w:rsidRPr="00B84FE1" w:rsidRDefault="00A830C7" w:rsidP="00C8459C">
      <w:pPr>
        <w:pStyle w:val="a4"/>
        <w:jc w:val="both"/>
        <w:rPr>
          <w:rFonts w:ascii="Times New Roman" w:hAnsi="Times New Roman" w:cs="Times New Roman"/>
        </w:rPr>
      </w:pPr>
      <w:r w:rsidRPr="00B84FE1">
        <w:rPr>
          <w:noProof/>
        </w:rPr>
        <w:drawing>
          <wp:anchor distT="0" distB="0" distL="114300" distR="114300" simplePos="0" relativeHeight="251661824" behindDoc="1" locked="0" layoutInCell="1" allowOverlap="1" wp14:anchorId="02CE4EC3" wp14:editId="7B67DCB9">
            <wp:simplePos x="0" y="0"/>
            <wp:positionH relativeFrom="column">
              <wp:posOffset>-40005</wp:posOffset>
            </wp:positionH>
            <wp:positionV relativeFrom="paragraph">
              <wp:posOffset>41910</wp:posOffset>
            </wp:positionV>
            <wp:extent cx="1567815" cy="1047750"/>
            <wp:effectExtent l="0" t="0" r="0" b="0"/>
            <wp:wrapTight wrapText="bothSides">
              <wp:wrapPolygon edited="0">
                <wp:start x="0" y="0"/>
                <wp:lineTo x="0" y="21207"/>
                <wp:lineTo x="21259" y="21207"/>
                <wp:lineTo x="2125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14" t="30379" r="44340" b="25864"/>
                    <a:stretch/>
                  </pic:blipFill>
                  <pic:spPr bwMode="auto">
                    <a:xfrm>
                      <a:off x="0" y="0"/>
                      <a:ext cx="1567815" cy="1047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8A6" w:rsidRPr="00B84FE1">
        <w:rPr>
          <w:rFonts w:ascii="Times New Roman" w:eastAsia="Times New Roman" w:hAnsi="Times New Roman" w:cs="Times New Roman"/>
          <w:bCs/>
          <w:spacing w:val="1"/>
        </w:rPr>
        <w:t>Р</w:t>
      </w:r>
      <w:r w:rsidR="00C8459C" w:rsidRPr="00B84FE1">
        <w:rPr>
          <w:rFonts w:ascii="Times New Roman" w:eastAsia="Times New Roman" w:hAnsi="Times New Roman" w:cs="Times New Roman"/>
          <w:bCs/>
          <w:spacing w:val="1"/>
        </w:rPr>
        <w:t>ис.</w:t>
      </w:r>
      <w:r>
        <w:rPr>
          <w:rFonts w:ascii="Times New Roman" w:eastAsia="Times New Roman" w:hAnsi="Times New Roman" w:cs="Times New Roman"/>
          <w:bCs/>
          <w:spacing w:val="1"/>
        </w:rPr>
        <w:t>1</w:t>
      </w:r>
      <w:r w:rsidR="00C8459C" w:rsidRPr="00B84FE1">
        <w:rPr>
          <w:rFonts w:ascii="Times New Roman" w:eastAsia="Times New Roman" w:hAnsi="Times New Roman" w:cs="Times New Roman"/>
          <w:bCs/>
          <w:spacing w:val="1"/>
        </w:rPr>
        <w:t xml:space="preserve">.Вольт-амперные характеристики дугового разряда </w:t>
      </w:r>
      <w:r w:rsidR="00C8459C" w:rsidRPr="00B84FE1">
        <w:rPr>
          <w:rFonts w:ascii="Times New Roman" w:eastAsia="Times New Roman" w:hAnsi="Times New Roman" w:cs="Times New Roman"/>
          <w:bCs/>
          <w:spacing w:val="4"/>
        </w:rPr>
        <w:t xml:space="preserve">при температурах катода 300 - 2300 К. </w:t>
      </w:r>
      <w:r w:rsidR="00C8459C" w:rsidRPr="00B84FE1">
        <w:rPr>
          <w:rFonts w:ascii="Times New Roman" w:eastAsia="Times New Roman" w:hAnsi="Times New Roman" w:cs="Times New Roman"/>
          <w:bCs/>
          <w:spacing w:val="11"/>
        </w:rPr>
        <w:t xml:space="preserve">Кривая 1 - Т = 300 </w:t>
      </w:r>
      <w:r w:rsidR="00C8459C" w:rsidRPr="00B84FE1">
        <w:rPr>
          <w:rFonts w:ascii="Times New Roman" w:eastAsia="Times New Roman" w:hAnsi="Times New Roman" w:cs="Times New Roman"/>
          <w:bCs/>
          <w:spacing w:val="4"/>
        </w:rPr>
        <w:t>К</w:t>
      </w:r>
      <w:r w:rsidR="00C8459C" w:rsidRPr="00B84FE1">
        <w:rPr>
          <w:rFonts w:ascii="Times New Roman" w:eastAsia="Times New Roman" w:hAnsi="Times New Roman" w:cs="Times New Roman"/>
          <w:bCs/>
          <w:spacing w:val="11"/>
        </w:rPr>
        <w:t xml:space="preserve">, кривая 2 -  Т = 1000 </w:t>
      </w:r>
      <w:r w:rsidR="00C8459C" w:rsidRPr="00B84FE1">
        <w:rPr>
          <w:rFonts w:ascii="Times New Roman" w:eastAsia="Times New Roman" w:hAnsi="Times New Roman" w:cs="Times New Roman"/>
          <w:bCs/>
          <w:spacing w:val="4"/>
        </w:rPr>
        <w:t>К</w:t>
      </w:r>
      <w:r w:rsidR="00C8459C" w:rsidRPr="00B84FE1">
        <w:rPr>
          <w:rFonts w:ascii="Times New Roman" w:eastAsia="Times New Roman" w:hAnsi="Times New Roman" w:cs="Times New Roman"/>
          <w:bCs/>
          <w:spacing w:val="11"/>
        </w:rPr>
        <w:t xml:space="preserve">, </w:t>
      </w:r>
      <w:r w:rsidR="00C8459C" w:rsidRPr="00B84FE1">
        <w:rPr>
          <w:rFonts w:ascii="Times New Roman" w:eastAsia="Times New Roman" w:hAnsi="Times New Roman" w:cs="Times New Roman"/>
          <w:bCs/>
          <w:spacing w:val="12"/>
        </w:rPr>
        <w:t xml:space="preserve">кривая 3 - </w:t>
      </w:r>
      <w:r w:rsidR="00C8459C" w:rsidRPr="00B84FE1">
        <w:rPr>
          <w:rFonts w:ascii="Times New Roman" w:eastAsia="Times New Roman" w:hAnsi="Times New Roman" w:cs="Times New Roman"/>
          <w:bCs/>
          <w:spacing w:val="11"/>
        </w:rPr>
        <w:t>Т</w:t>
      </w:r>
      <w:r w:rsidR="00C8459C" w:rsidRPr="00B84FE1">
        <w:rPr>
          <w:rFonts w:ascii="Times New Roman" w:eastAsia="Times New Roman" w:hAnsi="Times New Roman" w:cs="Times New Roman"/>
          <w:bCs/>
          <w:spacing w:val="12"/>
        </w:rPr>
        <w:t xml:space="preserve"> = 1500 </w:t>
      </w:r>
      <w:r w:rsidR="00C8459C" w:rsidRPr="00B84FE1">
        <w:rPr>
          <w:rFonts w:ascii="Times New Roman" w:eastAsia="Times New Roman" w:hAnsi="Times New Roman" w:cs="Times New Roman"/>
          <w:bCs/>
          <w:spacing w:val="4"/>
        </w:rPr>
        <w:t>К</w:t>
      </w:r>
      <w:r w:rsidR="00C8459C" w:rsidRPr="00B84FE1">
        <w:rPr>
          <w:rFonts w:ascii="Times New Roman" w:eastAsia="Times New Roman" w:hAnsi="Times New Roman" w:cs="Times New Roman"/>
          <w:bCs/>
          <w:spacing w:val="12"/>
        </w:rPr>
        <w:t xml:space="preserve">, кривая 4 -  </w:t>
      </w:r>
      <w:r w:rsidR="00C8459C" w:rsidRPr="00B84FE1">
        <w:rPr>
          <w:rFonts w:ascii="Times New Roman" w:eastAsia="Times New Roman" w:hAnsi="Times New Roman" w:cs="Times New Roman"/>
          <w:bCs/>
          <w:spacing w:val="11"/>
        </w:rPr>
        <w:t>Т</w:t>
      </w:r>
      <w:r w:rsidR="00C8459C" w:rsidRPr="00B84FE1">
        <w:rPr>
          <w:rFonts w:ascii="Times New Roman" w:eastAsia="Times New Roman" w:hAnsi="Times New Roman" w:cs="Times New Roman"/>
          <w:bCs/>
          <w:spacing w:val="12"/>
        </w:rPr>
        <w:t xml:space="preserve"> = 1900 </w:t>
      </w:r>
      <w:r w:rsidR="00C8459C" w:rsidRPr="00B84FE1">
        <w:rPr>
          <w:rFonts w:ascii="Times New Roman" w:eastAsia="Times New Roman" w:hAnsi="Times New Roman" w:cs="Times New Roman"/>
          <w:bCs/>
          <w:spacing w:val="4"/>
        </w:rPr>
        <w:t>К</w:t>
      </w:r>
      <w:r w:rsidR="00C8459C" w:rsidRPr="00B84FE1">
        <w:rPr>
          <w:rFonts w:ascii="Times New Roman" w:eastAsia="Times New Roman" w:hAnsi="Times New Roman" w:cs="Times New Roman"/>
          <w:bCs/>
          <w:spacing w:val="12"/>
        </w:rPr>
        <w:t xml:space="preserve">, кривая 5 -  </w:t>
      </w:r>
      <w:r w:rsidR="00C8459C" w:rsidRPr="00B84FE1">
        <w:rPr>
          <w:rFonts w:ascii="Times New Roman" w:eastAsia="Times New Roman" w:hAnsi="Times New Roman" w:cs="Times New Roman"/>
          <w:bCs/>
          <w:spacing w:val="11"/>
        </w:rPr>
        <w:t>Т</w:t>
      </w:r>
      <w:r w:rsidR="00C8459C" w:rsidRPr="00B84FE1">
        <w:rPr>
          <w:rFonts w:ascii="Times New Roman" w:eastAsia="Times New Roman" w:hAnsi="Times New Roman" w:cs="Times New Roman"/>
          <w:bCs/>
          <w:spacing w:val="12"/>
        </w:rPr>
        <w:t xml:space="preserve"> = 2300 </w:t>
      </w:r>
      <w:r w:rsidR="00C8459C" w:rsidRPr="00B84FE1">
        <w:rPr>
          <w:rFonts w:ascii="Times New Roman" w:eastAsia="Times New Roman" w:hAnsi="Times New Roman" w:cs="Times New Roman"/>
          <w:bCs/>
          <w:spacing w:val="4"/>
        </w:rPr>
        <w:t>К</w:t>
      </w:r>
      <w:r w:rsidR="00C8459C" w:rsidRPr="00B84FE1">
        <w:rPr>
          <w:rFonts w:ascii="Times New Roman" w:eastAsia="Times New Roman" w:hAnsi="Times New Roman" w:cs="Times New Roman"/>
          <w:bCs/>
          <w:spacing w:val="12"/>
        </w:rPr>
        <w:t>.</w:t>
      </w:r>
    </w:p>
    <w:p w14:paraId="51249455" w14:textId="58F1C611" w:rsidR="00C8459C" w:rsidRPr="00B84FE1" w:rsidRDefault="00C8459C" w:rsidP="00C8459C">
      <w:pPr>
        <w:pStyle w:val="a4"/>
        <w:jc w:val="both"/>
        <w:rPr>
          <w:rFonts w:ascii="Times New Roman" w:eastAsia="Times New Roman" w:hAnsi="Times New Roman" w:cs="Times New Roman"/>
          <w:spacing w:val="5"/>
        </w:rPr>
      </w:pPr>
      <w:r w:rsidRPr="00B84FE1">
        <w:rPr>
          <w:rFonts w:ascii="Times New Roman" w:eastAsia="Times New Roman" w:hAnsi="Times New Roman" w:cs="Times New Roman"/>
          <w:spacing w:val="7"/>
        </w:rPr>
        <w:t xml:space="preserve"> Приве</w:t>
      </w:r>
      <w:r w:rsidRPr="00B84FE1">
        <w:rPr>
          <w:rFonts w:ascii="Times New Roman" w:eastAsia="Times New Roman" w:hAnsi="Times New Roman" w:cs="Times New Roman"/>
          <w:spacing w:val="7"/>
        </w:rPr>
        <w:softHyphen/>
      </w:r>
      <w:r w:rsidRPr="00B84FE1">
        <w:rPr>
          <w:rFonts w:ascii="Times New Roman" w:eastAsia="Times New Roman" w:hAnsi="Times New Roman" w:cs="Times New Roman"/>
          <w:spacing w:val="8"/>
        </w:rPr>
        <w:t>денные</w:t>
      </w:r>
      <w:r w:rsidR="00D108A6" w:rsidRPr="00B84FE1">
        <w:rPr>
          <w:rFonts w:ascii="Times New Roman" w:eastAsia="Times New Roman" w:hAnsi="Times New Roman" w:cs="Times New Roman"/>
          <w:spacing w:val="8"/>
        </w:rPr>
        <w:t xml:space="preserve"> </w:t>
      </w:r>
      <w:r w:rsidRPr="00B84FE1">
        <w:rPr>
          <w:rFonts w:ascii="Times New Roman" w:eastAsia="Times New Roman" w:hAnsi="Times New Roman" w:cs="Times New Roman"/>
          <w:spacing w:val="8"/>
        </w:rPr>
        <w:t xml:space="preserve">зависимости, соответствующие </w:t>
      </w:r>
      <w:r w:rsidR="00D108A6" w:rsidRPr="00B84FE1">
        <w:rPr>
          <w:rFonts w:ascii="Times New Roman" w:hAnsi="Times New Roman" w:cs="Times New Roman"/>
          <w:bCs/>
          <w:iCs/>
          <w:spacing w:val="1"/>
        </w:rPr>
        <w:t xml:space="preserve"> </w:t>
      </w:r>
      <w:r w:rsidRPr="00B84FE1">
        <w:rPr>
          <w:rFonts w:ascii="Times New Roman" w:hAnsi="Times New Roman" w:cs="Times New Roman"/>
          <w:bCs/>
          <w:iCs/>
          <w:spacing w:val="1"/>
        </w:rPr>
        <w:t xml:space="preserve"> </w:t>
      </w:r>
      <w:r w:rsidRPr="00B84FE1">
        <w:rPr>
          <w:rFonts w:ascii="Times New Roman" w:eastAsia="Times New Roman" w:hAnsi="Times New Roman" w:cs="Times New Roman"/>
          <w:spacing w:val="8"/>
        </w:rPr>
        <w:t>температуре катода до</w:t>
      </w:r>
      <w:r w:rsidRPr="00B84FE1">
        <w:rPr>
          <w:rFonts w:ascii="Times New Roman" w:eastAsia="Times New Roman" w:hAnsi="Times New Roman" w:cs="Times New Roman"/>
          <w:spacing w:val="5"/>
        </w:rPr>
        <w:sym w:font="Symbol" w:char="F07E"/>
      </w:r>
      <w:r w:rsidRPr="00B84FE1">
        <w:rPr>
          <w:rFonts w:ascii="Times New Roman" w:eastAsia="Times New Roman" w:hAnsi="Times New Roman" w:cs="Times New Roman"/>
          <w:spacing w:val="5"/>
        </w:rPr>
        <w:t>1800К имеют возрастающий характер. Разность напряжений раз</w:t>
      </w:r>
      <w:r w:rsidRPr="00B84FE1">
        <w:rPr>
          <w:rFonts w:ascii="Times New Roman" w:eastAsia="Times New Roman" w:hAnsi="Times New Roman" w:cs="Times New Roman"/>
          <w:spacing w:val="5"/>
        </w:rPr>
        <w:softHyphen/>
      </w:r>
      <w:r w:rsidRPr="00B84FE1">
        <w:rPr>
          <w:rFonts w:ascii="Times New Roman" w:eastAsia="Times New Roman" w:hAnsi="Times New Roman" w:cs="Times New Roman"/>
          <w:spacing w:val="8"/>
        </w:rPr>
        <w:t>рядов в области токов</w:t>
      </w:r>
      <w:r w:rsidRPr="00B84FE1">
        <w:rPr>
          <w:rFonts w:ascii="Times New Roman" w:eastAsia="Times New Roman" w:hAnsi="Times New Roman" w:cs="Times New Roman"/>
          <w:smallCaps/>
          <w:spacing w:val="8"/>
        </w:rPr>
        <w:t>~10</w:t>
      </w:r>
      <w:r w:rsidRPr="00B84FE1">
        <w:rPr>
          <w:rFonts w:ascii="Times New Roman" w:eastAsia="Times New Roman" w:hAnsi="Times New Roman" w:cs="Times New Roman"/>
          <w:smallCaps/>
          <w:spacing w:val="8"/>
          <w:vertAlign w:val="superscript"/>
        </w:rPr>
        <w:t>3</w:t>
      </w:r>
      <w:r w:rsidRPr="00B84FE1">
        <w:rPr>
          <w:rFonts w:ascii="Times New Roman" w:eastAsia="Times New Roman" w:hAnsi="Times New Roman" w:cs="Times New Roman"/>
          <w:spacing w:val="8"/>
        </w:rPr>
        <w:t xml:space="preserve">А достигает 13 -15 В. </w:t>
      </w:r>
      <w:r w:rsidRPr="00B84FE1">
        <w:rPr>
          <w:rFonts w:ascii="Times New Roman" w:eastAsia="Times New Roman" w:hAnsi="Times New Roman" w:cs="Times New Roman"/>
          <w:spacing w:val="9"/>
        </w:rPr>
        <w:t xml:space="preserve">Более того, при предельных температурах катода </w:t>
      </w:r>
      <w:r w:rsidRPr="00B84FE1">
        <w:rPr>
          <w:rFonts w:ascii="Times New Roman" w:eastAsia="Times New Roman" w:hAnsi="Times New Roman" w:cs="Times New Roman"/>
          <w:spacing w:val="9"/>
        </w:rPr>
        <w:sym w:font="Symbol" w:char="F07E"/>
      </w:r>
      <w:r w:rsidRPr="00B84FE1">
        <w:rPr>
          <w:rFonts w:ascii="Times New Roman" w:eastAsia="Times New Roman" w:hAnsi="Times New Roman" w:cs="Times New Roman"/>
          <w:spacing w:val="9"/>
        </w:rPr>
        <w:t xml:space="preserve">2300К </w:t>
      </w:r>
      <w:r w:rsidRPr="00B84FE1">
        <w:rPr>
          <w:rFonts w:ascii="Times New Roman" w:eastAsia="Times New Roman" w:hAnsi="Times New Roman" w:cs="Times New Roman"/>
          <w:spacing w:val="8"/>
        </w:rPr>
        <w:t>напряжение разряда практически не меняется с ростом тока разря</w:t>
      </w:r>
      <w:r w:rsidRPr="00B84FE1">
        <w:rPr>
          <w:rFonts w:ascii="Times New Roman" w:eastAsia="Times New Roman" w:hAnsi="Times New Roman" w:cs="Times New Roman"/>
          <w:spacing w:val="8"/>
        </w:rPr>
        <w:softHyphen/>
        <w:t xml:space="preserve">да. </w:t>
      </w:r>
    </w:p>
    <w:p w14:paraId="6301B306" w14:textId="7F861C78" w:rsidR="004B10EF" w:rsidRPr="00B84FE1" w:rsidRDefault="00C8459C" w:rsidP="00A830C7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B84FE1">
        <w:rPr>
          <w:rFonts w:ascii="Times New Roman" w:hAnsi="Times New Roman" w:cs="Times New Roman"/>
        </w:rPr>
        <w:t>В процессе взаимодействия плазмы разряда с поверхностью катода формируется эрозионный след.</w:t>
      </w:r>
    </w:p>
    <w:p w14:paraId="533DCA64" w14:textId="77777777" w:rsidR="004B10EF" w:rsidRPr="00B84FE1" w:rsidRDefault="004B10EF" w:rsidP="00C8459C">
      <w:pPr>
        <w:pStyle w:val="a4"/>
        <w:jc w:val="both"/>
        <w:rPr>
          <w:rFonts w:ascii="Times New Roman" w:hAnsi="Times New Roman" w:cs="Times New Roman"/>
        </w:rPr>
      </w:pPr>
    </w:p>
    <w:sectPr w:rsidR="004B10EF" w:rsidRPr="00B84FE1" w:rsidSect="00A830C7">
      <w:pgSz w:w="8391" w:h="11907" w:code="11"/>
      <w:pgMar w:top="1276" w:right="1020" w:bottom="1135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43EAF2" w14:textId="77777777" w:rsidR="002E3658" w:rsidRDefault="002E3658" w:rsidP="00A830C7">
      <w:pPr>
        <w:spacing w:after="0" w:line="240" w:lineRule="auto"/>
      </w:pPr>
      <w:r>
        <w:separator/>
      </w:r>
    </w:p>
  </w:endnote>
  <w:endnote w:type="continuationSeparator" w:id="0">
    <w:p w14:paraId="3F614C6D" w14:textId="77777777" w:rsidR="002E3658" w:rsidRDefault="002E3658" w:rsidP="00A83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F2D9B4" w14:textId="77777777" w:rsidR="002E3658" w:rsidRDefault="002E3658" w:rsidP="00A830C7">
      <w:pPr>
        <w:spacing w:after="0" w:line="240" w:lineRule="auto"/>
      </w:pPr>
      <w:r>
        <w:separator/>
      </w:r>
    </w:p>
  </w:footnote>
  <w:footnote w:type="continuationSeparator" w:id="0">
    <w:p w14:paraId="1176F988" w14:textId="77777777" w:rsidR="002E3658" w:rsidRDefault="002E3658" w:rsidP="00A830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41CC61A9"/>
    <w:multiLevelType w:val="hybridMultilevel"/>
    <w:tmpl w:val="6652B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26C9"/>
    <w:rsid w:val="000135DA"/>
    <w:rsid w:val="00024AE8"/>
    <w:rsid w:val="000331F6"/>
    <w:rsid w:val="00037928"/>
    <w:rsid w:val="00057941"/>
    <w:rsid w:val="00070B91"/>
    <w:rsid w:val="00080B79"/>
    <w:rsid w:val="00106D27"/>
    <w:rsid w:val="00107FC5"/>
    <w:rsid w:val="001147CB"/>
    <w:rsid w:val="00161E06"/>
    <w:rsid w:val="00171F18"/>
    <w:rsid w:val="001B46B4"/>
    <w:rsid w:val="001E1DB1"/>
    <w:rsid w:val="001E47E8"/>
    <w:rsid w:val="00212FE0"/>
    <w:rsid w:val="00236785"/>
    <w:rsid w:val="00236A70"/>
    <w:rsid w:val="002409BD"/>
    <w:rsid w:val="00250F5F"/>
    <w:rsid w:val="00266F5B"/>
    <w:rsid w:val="00275145"/>
    <w:rsid w:val="002B21A4"/>
    <w:rsid w:val="002B26C9"/>
    <w:rsid w:val="002D54F3"/>
    <w:rsid w:val="002E3658"/>
    <w:rsid w:val="00356FB2"/>
    <w:rsid w:val="003F0BA5"/>
    <w:rsid w:val="003F44B7"/>
    <w:rsid w:val="0040592B"/>
    <w:rsid w:val="004220F5"/>
    <w:rsid w:val="004319CD"/>
    <w:rsid w:val="00433C66"/>
    <w:rsid w:val="004442B8"/>
    <w:rsid w:val="00483332"/>
    <w:rsid w:val="004B10EF"/>
    <w:rsid w:val="00502E2D"/>
    <w:rsid w:val="00504237"/>
    <w:rsid w:val="005631DC"/>
    <w:rsid w:val="00563702"/>
    <w:rsid w:val="005A5C74"/>
    <w:rsid w:val="005E340C"/>
    <w:rsid w:val="00617E59"/>
    <w:rsid w:val="00627E84"/>
    <w:rsid w:val="00636E4C"/>
    <w:rsid w:val="00643587"/>
    <w:rsid w:val="00674BA9"/>
    <w:rsid w:val="00695FE4"/>
    <w:rsid w:val="006B4378"/>
    <w:rsid w:val="00702C2E"/>
    <w:rsid w:val="00714B37"/>
    <w:rsid w:val="00732BBC"/>
    <w:rsid w:val="007A03C9"/>
    <w:rsid w:val="007B6B36"/>
    <w:rsid w:val="00802EA8"/>
    <w:rsid w:val="008069CF"/>
    <w:rsid w:val="0083586C"/>
    <w:rsid w:val="0086769C"/>
    <w:rsid w:val="008703CD"/>
    <w:rsid w:val="00883542"/>
    <w:rsid w:val="00892775"/>
    <w:rsid w:val="0089363B"/>
    <w:rsid w:val="008D5F52"/>
    <w:rsid w:val="008E51AA"/>
    <w:rsid w:val="00945C77"/>
    <w:rsid w:val="0095053C"/>
    <w:rsid w:val="009938A3"/>
    <w:rsid w:val="009A2F88"/>
    <w:rsid w:val="009B2745"/>
    <w:rsid w:val="009C1636"/>
    <w:rsid w:val="009C7C10"/>
    <w:rsid w:val="00A01EBB"/>
    <w:rsid w:val="00A052DB"/>
    <w:rsid w:val="00A128DD"/>
    <w:rsid w:val="00A20E5A"/>
    <w:rsid w:val="00A43AB3"/>
    <w:rsid w:val="00A44F74"/>
    <w:rsid w:val="00A830C7"/>
    <w:rsid w:val="00A91F72"/>
    <w:rsid w:val="00A93699"/>
    <w:rsid w:val="00AC04E0"/>
    <w:rsid w:val="00AD5A64"/>
    <w:rsid w:val="00AE57FC"/>
    <w:rsid w:val="00AF0222"/>
    <w:rsid w:val="00AF495B"/>
    <w:rsid w:val="00B52A95"/>
    <w:rsid w:val="00B61B68"/>
    <w:rsid w:val="00B84FE1"/>
    <w:rsid w:val="00BD3766"/>
    <w:rsid w:val="00BE4706"/>
    <w:rsid w:val="00C23814"/>
    <w:rsid w:val="00C23D5D"/>
    <w:rsid w:val="00C57467"/>
    <w:rsid w:val="00C62608"/>
    <w:rsid w:val="00C83D89"/>
    <w:rsid w:val="00C8459C"/>
    <w:rsid w:val="00CD4E87"/>
    <w:rsid w:val="00CE4FA7"/>
    <w:rsid w:val="00D108A6"/>
    <w:rsid w:val="00D66EA8"/>
    <w:rsid w:val="00D841BF"/>
    <w:rsid w:val="00DA1FC6"/>
    <w:rsid w:val="00DA3B98"/>
    <w:rsid w:val="00DC766A"/>
    <w:rsid w:val="00DD7CEC"/>
    <w:rsid w:val="00DF1255"/>
    <w:rsid w:val="00DF26D4"/>
    <w:rsid w:val="00DF4A43"/>
    <w:rsid w:val="00E046AA"/>
    <w:rsid w:val="00E067CB"/>
    <w:rsid w:val="00E74F35"/>
    <w:rsid w:val="00E808FA"/>
    <w:rsid w:val="00E91301"/>
    <w:rsid w:val="00ED234A"/>
    <w:rsid w:val="00F25396"/>
    <w:rsid w:val="00F3164F"/>
    <w:rsid w:val="00F328B5"/>
    <w:rsid w:val="00F8288A"/>
    <w:rsid w:val="00FB3E94"/>
    <w:rsid w:val="00FD0DAF"/>
    <w:rsid w:val="00FF5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170B0"/>
  <w15:docId w15:val="{9FB54D91-B997-4568-9467-8F55BD82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66A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3332"/>
    <w:rPr>
      <w:color w:val="0000FF" w:themeColor="hyperlink"/>
      <w:u w:val="single"/>
    </w:rPr>
  </w:style>
  <w:style w:type="paragraph" w:styleId="a4">
    <w:name w:val="No Spacing"/>
    <w:uiPriority w:val="1"/>
    <w:qFormat/>
    <w:rsid w:val="004442B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44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42B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442B8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1147CB"/>
    <w:rPr>
      <w:color w:val="808080"/>
    </w:rPr>
  </w:style>
  <w:style w:type="character" w:customStyle="1" w:styleId="1">
    <w:name w:val="Основной текст1"/>
    <w:basedOn w:val="a0"/>
    <w:rsid w:val="00E067C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2"/>
    <w:basedOn w:val="a0"/>
    <w:rsid w:val="00E067C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pt">
    <w:name w:val="Основной текст + Курсив;Интервал 1 pt"/>
    <w:basedOn w:val="a0"/>
    <w:rsid w:val="00E067CB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3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FranklinGothicHeavy17pt">
    <w:name w:val="Основной текст + Franklin Gothic Heavy;17 pt"/>
    <w:basedOn w:val="a0"/>
    <w:rsid w:val="00E067C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05pt">
    <w:name w:val="Основной текст + 10;5 pt"/>
    <w:basedOn w:val="a0"/>
    <w:rsid w:val="00E067C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-1pt">
    <w:name w:val="Основной текст + Интервал -1 pt"/>
    <w:basedOn w:val="a0"/>
    <w:rsid w:val="00E067C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Sylfaen">
    <w:name w:val="Основной текст (2) + Sylfaen"/>
    <w:aliases w:val="Полужирный,Интервал -1 pt"/>
    <w:basedOn w:val="a0"/>
    <w:rsid w:val="00E067CB"/>
    <w:rPr>
      <w:rFonts w:ascii="Sylfaen" w:eastAsia="Sylfaen" w:hAnsi="Sylfaen" w:cs="Sylfaen"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CordiaUPC">
    <w:name w:val="Основной текст (2) + CordiaUPC"/>
    <w:aliases w:val="47 pt"/>
    <w:basedOn w:val="a0"/>
    <w:rsid w:val="00E067CB"/>
    <w:rPr>
      <w:rFonts w:ascii="CordiaUPC" w:eastAsia="CordiaUPC" w:hAnsi="CordiaUPC" w:cs="CordiaUPC"/>
      <w:color w:val="000000"/>
      <w:spacing w:val="0"/>
      <w:w w:val="100"/>
      <w:position w:val="0"/>
      <w:sz w:val="94"/>
      <w:szCs w:val="94"/>
      <w:shd w:val="clear" w:color="auto" w:fill="FFFFFF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945C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5C7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lid-translation">
    <w:name w:val="tlid-translation"/>
    <w:basedOn w:val="a0"/>
    <w:rsid w:val="00C57467"/>
  </w:style>
  <w:style w:type="paragraph" w:styleId="a9">
    <w:name w:val="header"/>
    <w:basedOn w:val="a"/>
    <w:link w:val="aa"/>
    <w:uiPriority w:val="99"/>
    <w:unhideWhenUsed/>
    <w:rsid w:val="00A83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830C7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A83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830C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5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A.I.E.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userpro</dc:creator>
  <cp:lastModifiedBy>user 1</cp:lastModifiedBy>
  <cp:revision>35</cp:revision>
  <dcterms:created xsi:type="dcterms:W3CDTF">2017-12-31T17:27:00Z</dcterms:created>
  <dcterms:modified xsi:type="dcterms:W3CDTF">2022-02-16T12:15:00Z</dcterms:modified>
</cp:coreProperties>
</file>