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34" w:rsidRPr="00A55807" w:rsidRDefault="00510034" w:rsidP="00510034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sz w:val="22"/>
          <w:szCs w:val="22"/>
        </w:rPr>
      </w:pPr>
      <w:r w:rsidRPr="00510034">
        <w:rPr>
          <w:sz w:val="22"/>
          <w:szCs w:val="22"/>
        </w:rPr>
        <w:t>Relativistic Electron Channeling Radiation</w:t>
      </w:r>
      <w:r w:rsidR="00A55807" w:rsidRPr="00A55807">
        <w:rPr>
          <w:sz w:val="22"/>
          <w:szCs w:val="22"/>
        </w:rPr>
        <w:t xml:space="preserve"> </w:t>
      </w:r>
      <w:r w:rsidR="00A55807">
        <w:rPr>
          <w:sz w:val="22"/>
          <w:szCs w:val="22"/>
        </w:rPr>
        <w:t>for Photonuclear Reactions Studies</w:t>
      </w:r>
    </w:p>
    <w:p w:rsidR="00510034" w:rsidRPr="00E07D2D" w:rsidRDefault="00510034" w:rsidP="00510034">
      <w:pPr>
        <w:rPr>
          <w:lang w:val="en-US"/>
        </w:rPr>
      </w:pPr>
    </w:p>
    <w:p w:rsidR="00510034" w:rsidRPr="00510034" w:rsidRDefault="00A77A46" w:rsidP="00434A27">
      <w:pPr>
        <w:pStyle w:val="af7"/>
        <w:spacing w:after="60"/>
        <w:ind w:firstLine="454"/>
        <w:jc w:val="center"/>
        <w:rPr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O.V.</w:t>
      </w:r>
      <w:r w:rsidR="00510034" w:rsidRPr="00510034">
        <w:rPr>
          <w:bCs/>
          <w:sz w:val="22"/>
          <w:szCs w:val="22"/>
          <w:lang w:val="en-US"/>
        </w:rPr>
        <w:t>Bogdanov</w:t>
      </w:r>
      <w:r w:rsidR="00AE5CAF">
        <w:rPr>
          <w:bCs/>
          <w:sz w:val="22"/>
          <w:szCs w:val="22"/>
          <w:vertAlign w:val="superscript"/>
          <w:lang w:val="en-US"/>
        </w:rPr>
        <w:t>1</w:t>
      </w:r>
      <w:r w:rsidR="00510034">
        <w:rPr>
          <w:bCs/>
          <w:sz w:val="22"/>
          <w:szCs w:val="22"/>
          <w:vertAlign w:val="superscript"/>
          <w:lang w:val="en-US"/>
        </w:rPr>
        <w:t>)</w:t>
      </w:r>
      <w:r>
        <w:rPr>
          <w:bCs/>
          <w:sz w:val="22"/>
          <w:szCs w:val="22"/>
          <w:lang w:val="en-US"/>
        </w:rPr>
        <w:t>, S.B.</w:t>
      </w:r>
      <w:r w:rsidR="00510034" w:rsidRPr="00510034">
        <w:rPr>
          <w:bCs/>
          <w:sz w:val="22"/>
          <w:szCs w:val="22"/>
          <w:lang w:val="en-US"/>
        </w:rPr>
        <w:t>Dabagov</w:t>
      </w:r>
      <w:r w:rsidR="00AE5CAF">
        <w:rPr>
          <w:bCs/>
          <w:sz w:val="22"/>
          <w:szCs w:val="22"/>
          <w:vertAlign w:val="superscript"/>
          <w:lang w:val="en-US"/>
        </w:rPr>
        <w:t>2</w:t>
      </w:r>
      <w:r w:rsidR="00510034">
        <w:rPr>
          <w:bCs/>
          <w:sz w:val="22"/>
          <w:szCs w:val="22"/>
          <w:vertAlign w:val="superscript"/>
          <w:lang w:val="en-US"/>
        </w:rPr>
        <w:t>)</w:t>
      </w:r>
      <w:r w:rsidR="00510034" w:rsidRPr="00510034">
        <w:rPr>
          <w:bCs/>
          <w:sz w:val="22"/>
          <w:szCs w:val="22"/>
          <w:lang w:val="en-US"/>
        </w:rPr>
        <w:t>, Yu.</w:t>
      </w:r>
      <w:r>
        <w:rPr>
          <w:bCs/>
          <w:sz w:val="22"/>
          <w:szCs w:val="22"/>
          <w:lang w:val="en-US"/>
        </w:rPr>
        <w:t>L.</w:t>
      </w:r>
      <w:r w:rsidR="00510034" w:rsidRPr="00510034">
        <w:rPr>
          <w:bCs/>
          <w:sz w:val="22"/>
          <w:szCs w:val="22"/>
          <w:lang w:val="en-US"/>
        </w:rPr>
        <w:t>Pivovarov</w:t>
      </w:r>
      <w:r w:rsidR="00510034" w:rsidRPr="00510034">
        <w:rPr>
          <w:bCs/>
          <w:sz w:val="22"/>
          <w:szCs w:val="22"/>
          <w:vertAlign w:val="superscript"/>
          <w:lang w:val="en-US"/>
        </w:rPr>
        <w:t>1)</w:t>
      </w:r>
    </w:p>
    <w:p w:rsidR="00510034" w:rsidRPr="00510034" w:rsidRDefault="00510034" w:rsidP="00434A27">
      <w:pPr>
        <w:pStyle w:val="af7"/>
        <w:ind w:firstLine="454"/>
        <w:jc w:val="center"/>
        <w:rPr>
          <w:bCs/>
          <w:sz w:val="22"/>
          <w:szCs w:val="22"/>
          <w:lang w:val="it-IT"/>
        </w:rPr>
      </w:pPr>
      <w:r w:rsidRPr="00510034">
        <w:rPr>
          <w:bCs/>
          <w:sz w:val="22"/>
          <w:szCs w:val="22"/>
          <w:vertAlign w:val="superscript"/>
          <w:lang w:val="en-US"/>
        </w:rPr>
        <w:t xml:space="preserve">1) </w:t>
      </w:r>
      <w:r w:rsidRPr="00510034">
        <w:rPr>
          <w:bCs/>
          <w:sz w:val="22"/>
          <w:szCs w:val="22"/>
          <w:lang w:val="it-IT"/>
        </w:rPr>
        <w:t>Tomsk Polytechnic University, Tomsk, Russia</w:t>
      </w:r>
    </w:p>
    <w:p w:rsidR="00510034" w:rsidRPr="00510034" w:rsidRDefault="00AE5CAF" w:rsidP="00434A27">
      <w:pPr>
        <w:pStyle w:val="af7"/>
        <w:ind w:firstLine="454"/>
        <w:jc w:val="center"/>
        <w:rPr>
          <w:sz w:val="22"/>
          <w:szCs w:val="22"/>
          <w:lang w:val="en-US"/>
        </w:rPr>
      </w:pPr>
      <w:r>
        <w:rPr>
          <w:bCs/>
          <w:sz w:val="22"/>
          <w:szCs w:val="22"/>
          <w:vertAlign w:val="superscript"/>
          <w:lang w:val="it-IT"/>
        </w:rPr>
        <w:t>2</w:t>
      </w:r>
      <w:r w:rsidR="00510034" w:rsidRPr="00510034">
        <w:rPr>
          <w:bCs/>
          <w:sz w:val="22"/>
          <w:szCs w:val="22"/>
          <w:vertAlign w:val="superscript"/>
          <w:lang w:val="it-IT"/>
        </w:rPr>
        <w:t>)</w:t>
      </w:r>
      <w:r w:rsidR="00510034" w:rsidRPr="00510034">
        <w:rPr>
          <w:bCs/>
          <w:sz w:val="22"/>
          <w:szCs w:val="22"/>
          <w:vertAlign w:val="superscript"/>
          <w:lang w:val="en-US"/>
        </w:rPr>
        <w:t xml:space="preserve"> </w:t>
      </w:r>
      <w:r w:rsidR="00510034" w:rsidRPr="00510034">
        <w:rPr>
          <w:bCs/>
          <w:sz w:val="22"/>
          <w:szCs w:val="22"/>
          <w:lang w:val="it-IT"/>
        </w:rPr>
        <w:t>INF</w:t>
      </w:r>
      <w:r w:rsidR="00510034">
        <w:rPr>
          <w:bCs/>
          <w:sz w:val="22"/>
          <w:szCs w:val="22"/>
          <w:lang w:val="it-IT"/>
        </w:rPr>
        <w:t>N Laboratori Nazionali di Frascati</w:t>
      </w:r>
      <w:r w:rsidR="00510034" w:rsidRPr="00510034">
        <w:rPr>
          <w:bCs/>
          <w:sz w:val="22"/>
          <w:szCs w:val="22"/>
          <w:lang w:val="it-IT"/>
        </w:rPr>
        <w:t>,</w:t>
      </w:r>
      <w:r w:rsidR="00510034" w:rsidRPr="00510034">
        <w:rPr>
          <w:bCs/>
          <w:sz w:val="22"/>
          <w:szCs w:val="22"/>
          <w:lang w:val="en-US"/>
        </w:rPr>
        <w:t xml:space="preserve"> Italy</w:t>
      </w:r>
    </w:p>
    <w:p w:rsidR="00AE5CAF" w:rsidRDefault="00AE5CAF" w:rsidP="00EE3631">
      <w:pPr>
        <w:pStyle w:val="af7"/>
        <w:ind w:firstLine="454"/>
        <w:jc w:val="both"/>
        <w:rPr>
          <w:bCs/>
          <w:sz w:val="22"/>
          <w:szCs w:val="22"/>
          <w:lang w:val="fr-FR"/>
        </w:rPr>
      </w:pPr>
    </w:p>
    <w:p w:rsidR="00EE3631" w:rsidRDefault="00465C53" w:rsidP="00EE3631">
      <w:pPr>
        <w:pStyle w:val="af7"/>
        <w:ind w:firstLine="454"/>
        <w:jc w:val="both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As</w:t>
      </w:r>
      <w:r w:rsidR="00EE3631">
        <w:rPr>
          <w:bCs/>
          <w:sz w:val="22"/>
          <w:szCs w:val="22"/>
          <w:lang w:val="fr-FR"/>
        </w:rPr>
        <w:t xml:space="preserve"> is</w:t>
      </w:r>
      <w:r>
        <w:rPr>
          <w:bCs/>
          <w:sz w:val="22"/>
          <w:szCs w:val="22"/>
          <w:lang w:val="fr-FR"/>
        </w:rPr>
        <w:t xml:space="preserve"> known, t</w:t>
      </w:r>
      <w:r w:rsidR="00510034" w:rsidRPr="00510034">
        <w:rPr>
          <w:bCs/>
          <w:sz w:val="22"/>
          <w:szCs w:val="22"/>
          <w:lang w:val="fr-FR"/>
        </w:rPr>
        <w:t xml:space="preserve">he channeling radiation </w:t>
      </w:r>
      <w:r w:rsidR="003A2D43">
        <w:rPr>
          <w:bCs/>
          <w:sz w:val="22"/>
          <w:szCs w:val="22"/>
          <w:lang w:val="fr-FR"/>
        </w:rPr>
        <w:t xml:space="preserve">(CR) </w:t>
      </w:r>
      <w:r w:rsidR="00510034" w:rsidRPr="00510034">
        <w:rPr>
          <w:bCs/>
          <w:sz w:val="22"/>
          <w:szCs w:val="22"/>
          <w:lang w:val="fr-FR"/>
        </w:rPr>
        <w:t>spectrum for sub-GeV–several GeV electron</w:t>
      </w:r>
      <w:r w:rsidR="00510034" w:rsidRPr="00510034">
        <w:rPr>
          <w:bCs/>
          <w:sz w:val="22"/>
          <w:szCs w:val="22"/>
          <w:lang w:val="en-US"/>
        </w:rPr>
        <w:t>s</w:t>
      </w:r>
      <w:r w:rsidR="00510034" w:rsidRPr="00510034">
        <w:rPr>
          <w:bCs/>
          <w:sz w:val="22"/>
          <w:szCs w:val="22"/>
          <w:lang w:val="fr-FR"/>
        </w:rPr>
        <w:t xml:space="preserve"> is characterized by a sharp maximum at photon energies up to several MeV, which is enough to excite separate nuclear levels as well as (γ,n) reaction </w:t>
      </w:r>
      <w:r w:rsidR="00434A27">
        <w:rPr>
          <w:bCs/>
          <w:sz w:val="22"/>
          <w:szCs w:val="22"/>
          <w:lang w:val="fr-FR"/>
        </w:rPr>
        <w:t>in the downstream target</w:t>
      </w:r>
      <w:r w:rsidR="00510034" w:rsidRPr="00510034">
        <w:rPr>
          <w:bCs/>
          <w:sz w:val="22"/>
          <w:szCs w:val="22"/>
          <w:lang w:val="fr-FR"/>
        </w:rPr>
        <w:t>. This maximum  may even reach the region of giant dipole resonance for heavier nuclei. At equal radiator thickness</w:t>
      </w:r>
      <w:r w:rsidR="00510034" w:rsidRPr="00510034" w:rsidDel="00A23FA2">
        <w:rPr>
          <w:bCs/>
          <w:sz w:val="22"/>
          <w:szCs w:val="22"/>
          <w:lang w:val="fr-FR"/>
        </w:rPr>
        <w:t xml:space="preserve"> </w:t>
      </w:r>
      <w:r w:rsidR="00510034" w:rsidRPr="00510034">
        <w:rPr>
          <w:bCs/>
          <w:sz w:val="22"/>
          <w:szCs w:val="22"/>
          <w:lang w:val="fr-FR"/>
        </w:rPr>
        <w:t xml:space="preserve">the </w:t>
      </w:r>
      <w:r w:rsidR="003A2D43">
        <w:rPr>
          <w:bCs/>
          <w:sz w:val="22"/>
          <w:szCs w:val="22"/>
          <w:lang w:val="fr-FR"/>
        </w:rPr>
        <w:t xml:space="preserve">CR </w:t>
      </w:r>
      <w:r w:rsidR="00510034" w:rsidRPr="00510034">
        <w:rPr>
          <w:bCs/>
          <w:sz w:val="22"/>
          <w:szCs w:val="22"/>
          <w:lang w:val="fr-FR"/>
        </w:rPr>
        <w:t>flux exceed</w:t>
      </w:r>
      <w:r w:rsidR="00434A27">
        <w:rPr>
          <w:bCs/>
          <w:sz w:val="22"/>
          <w:szCs w:val="22"/>
          <w:lang w:val="fr-FR"/>
        </w:rPr>
        <w:t>s</w:t>
      </w:r>
      <w:r w:rsidR="00510034" w:rsidRPr="00510034">
        <w:rPr>
          <w:bCs/>
          <w:sz w:val="22"/>
          <w:szCs w:val="22"/>
          <w:lang w:val="fr-FR"/>
        </w:rPr>
        <w:t xml:space="preserve"> in more than one order that of bremsstrahlung. Thus, </w:t>
      </w:r>
      <w:r w:rsidR="003A2D43">
        <w:rPr>
          <w:bCs/>
          <w:sz w:val="22"/>
          <w:szCs w:val="22"/>
          <w:lang w:val="fr-FR"/>
        </w:rPr>
        <w:t xml:space="preserve">CR </w:t>
      </w:r>
      <w:r w:rsidR="00510034" w:rsidRPr="00510034">
        <w:rPr>
          <w:bCs/>
          <w:sz w:val="22"/>
          <w:szCs w:val="22"/>
          <w:lang w:val="fr-FR"/>
        </w:rPr>
        <w:t>can be efficiently utilized in studying photonuclear reactions as well as generating pulsed neutron beams at</w:t>
      </w:r>
      <w:r>
        <w:rPr>
          <w:bCs/>
          <w:sz w:val="22"/>
          <w:szCs w:val="22"/>
          <w:lang w:val="fr-FR"/>
        </w:rPr>
        <w:t xml:space="preserve"> </w:t>
      </w:r>
      <w:r w:rsidR="00EE3631">
        <w:rPr>
          <w:bCs/>
          <w:sz w:val="22"/>
          <w:szCs w:val="22"/>
          <w:lang w:val="fr-FR"/>
        </w:rPr>
        <w:t>sub-GeV electron accelerators</w:t>
      </w:r>
      <w:r>
        <w:rPr>
          <w:bCs/>
          <w:sz w:val="22"/>
          <w:szCs w:val="22"/>
          <w:lang w:val="fr-FR"/>
        </w:rPr>
        <w:t>.</w:t>
      </w:r>
      <w:r w:rsidR="00EE3631" w:rsidRPr="00510034">
        <w:rPr>
          <w:bCs/>
          <w:sz w:val="22"/>
          <w:szCs w:val="22"/>
          <w:lang w:val="fr-FR"/>
        </w:rPr>
        <w:t xml:space="preserve">The non-trivial dependence of neutrons yield </w:t>
      </w:r>
      <w:r w:rsidR="00EE3631">
        <w:rPr>
          <w:bCs/>
          <w:sz w:val="22"/>
          <w:szCs w:val="22"/>
          <w:lang w:val="fr-FR"/>
        </w:rPr>
        <w:t xml:space="preserve">from </w:t>
      </w:r>
      <w:r w:rsidR="00EE3631" w:rsidRPr="00510034">
        <w:rPr>
          <w:bCs/>
          <w:sz w:val="22"/>
          <w:szCs w:val="22"/>
          <w:lang w:val="fr-FR"/>
        </w:rPr>
        <w:t xml:space="preserve">the </w:t>
      </w:r>
      <w:r w:rsidR="00DB20B1">
        <w:rPr>
          <w:bCs/>
          <w:sz w:val="22"/>
          <w:szCs w:val="22"/>
          <w:lang w:val="fr-FR"/>
        </w:rPr>
        <w:t xml:space="preserve">downstream </w:t>
      </w:r>
      <w:r w:rsidR="00EE3631" w:rsidRPr="00510034">
        <w:rPr>
          <w:bCs/>
          <w:sz w:val="22"/>
          <w:szCs w:val="22"/>
          <w:lang w:val="fr-FR"/>
        </w:rPr>
        <w:t xml:space="preserve">light </w:t>
      </w:r>
      <w:r w:rsidR="00EE3631">
        <w:rPr>
          <w:bCs/>
          <w:sz w:val="22"/>
          <w:szCs w:val="22"/>
          <w:lang w:val="fr-FR"/>
        </w:rPr>
        <w:t>(</w:t>
      </w:r>
      <w:r w:rsidR="00EE3631" w:rsidRPr="00510034">
        <w:rPr>
          <w:bCs/>
          <w:sz w:val="22"/>
          <w:szCs w:val="22"/>
          <w:lang w:val="fr-FR"/>
        </w:rPr>
        <w:t>D and Be</w:t>
      </w:r>
      <w:r w:rsidR="00EE3631">
        <w:rPr>
          <w:bCs/>
          <w:sz w:val="22"/>
          <w:szCs w:val="22"/>
          <w:lang w:val="fr-FR"/>
        </w:rPr>
        <w:t>)</w:t>
      </w:r>
      <w:r w:rsidR="00EE3631" w:rsidRPr="00510034">
        <w:rPr>
          <w:bCs/>
          <w:sz w:val="22"/>
          <w:szCs w:val="22"/>
          <w:lang w:val="fr-FR"/>
        </w:rPr>
        <w:t xml:space="preserve"> </w:t>
      </w:r>
      <w:r w:rsidR="00EE3631">
        <w:rPr>
          <w:bCs/>
          <w:sz w:val="22"/>
          <w:szCs w:val="22"/>
          <w:lang w:val="fr-FR"/>
        </w:rPr>
        <w:t xml:space="preserve">targets </w:t>
      </w:r>
      <w:r w:rsidR="00EE3631" w:rsidRPr="00510034">
        <w:rPr>
          <w:bCs/>
          <w:sz w:val="22"/>
          <w:szCs w:val="22"/>
          <w:lang w:val="fr-FR"/>
        </w:rPr>
        <w:t xml:space="preserve">on the energy of incident electron beam and on the electron beam alignment with respect to the crystal channeling planes </w:t>
      </w:r>
      <w:r w:rsidR="00DB20B1">
        <w:rPr>
          <w:bCs/>
          <w:sz w:val="22"/>
          <w:szCs w:val="22"/>
          <w:lang w:val="fr-FR"/>
        </w:rPr>
        <w:t xml:space="preserve">(first target) </w:t>
      </w:r>
      <w:r w:rsidR="00EE3631">
        <w:rPr>
          <w:bCs/>
          <w:sz w:val="22"/>
          <w:szCs w:val="22"/>
          <w:lang w:val="fr-FR"/>
        </w:rPr>
        <w:t xml:space="preserve">recently was </w:t>
      </w:r>
      <w:r w:rsidR="00EE3631" w:rsidRPr="006B1D03">
        <w:rPr>
          <w:bCs/>
          <w:sz w:val="22"/>
          <w:szCs w:val="22"/>
          <w:lang w:val="fr-FR"/>
        </w:rPr>
        <w:t>re</w:t>
      </w:r>
      <w:r w:rsidR="006B1D03" w:rsidRPr="006B1D03">
        <w:rPr>
          <w:bCs/>
          <w:sz w:val="22"/>
          <w:szCs w:val="22"/>
          <w:lang w:val="fr-FR"/>
        </w:rPr>
        <w:t>port</w:t>
      </w:r>
      <w:r w:rsidR="00EE3631" w:rsidRPr="006B1D03">
        <w:rPr>
          <w:bCs/>
          <w:sz w:val="22"/>
          <w:szCs w:val="22"/>
          <w:lang w:val="fr-FR"/>
        </w:rPr>
        <w:t>ed</w:t>
      </w:r>
      <w:r w:rsidR="00EE3631">
        <w:rPr>
          <w:bCs/>
          <w:sz w:val="22"/>
          <w:szCs w:val="22"/>
          <w:lang w:val="fr-FR"/>
        </w:rPr>
        <w:t xml:space="preserve"> in /1/.</w:t>
      </w:r>
      <w:r w:rsidR="00DB20B1">
        <w:rPr>
          <w:bCs/>
          <w:sz w:val="22"/>
          <w:szCs w:val="22"/>
          <w:lang w:val="fr-FR"/>
        </w:rPr>
        <w:t xml:space="preserve"> </w:t>
      </w:r>
    </w:p>
    <w:p w:rsidR="00EE3631" w:rsidRDefault="00434A27" w:rsidP="00EE3631">
      <w:pPr>
        <w:pStyle w:val="af7"/>
        <w:ind w:firstLine="454"/>
        <w:jc w:val="both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Here, we study the</w:t>
      </w:r>
      <w:r w:rsidR="00EE3631">
        <w:rPr>
          <w:bCs/>
          <w:sz w:val="22"/>
          <w:szCs w:val="22"/>
          <w:lang w:val="fr-FR"/>
        </w:rPr>
        <w:t xml:space="preserve"> features </w:t>
      </w:r>
      <w:r>
        <w:rPr>
          <w:bCs/>
          <w:sz w:val="22"/>
          <w:szCs w:val="22"/>
          <w:lang w:val="fr-FR"/>
        </w:rPr>
        <w:t xml:space="preserve">of </w:t>
      </w:r>
      <w:r w:rsidRPr="00510034">
        <w:rPr>
          <w:bCs/>
          <w:sz w:val="22"/>
          <w:szCs w:val="22"/>
          <w:lang w:val="fr-FR"/>
        </w:rPr>
        <w:t xml:space="preserve">(γ,n) reaction </w:t>
      </w:r>
      <w:r w:rsidR="00EE3631">
        <w:rPr>
          <w:bCs/>
          <w:sz w:val="22"/>
          <w:szCs w:val="22"/>
          <w:lang w:val="fr-FR"/>
        </w:rPr>
        <w:t xml:space="preserve">excited by CR </w:t>
      </w:r>
      <w:r w:rsidR="00DB20B1">
        <w:rPr>
          <w:bCs/>
          <w:sz w:val="22"/>
          <w:szCs w:val="22"/>
          <w:lang w:val="fr-FR"/>
        </w:rPr>
        <w:t xml:space="preserve">from axially channeled </w:t>
      </w:r>
      <w:r w:rsidR="00DB20B1" w:rsidRPr="00510034">
        <w:rPr>
          <w:bCs/>
          <w:sz w:val="22"/>
          <w:szCs w:val="22"/>
          <w:lang w:val="fr-FR"/>
        </w:rPr>
        <w:t>sub-GeV–several GeV electron</w:t>
      </w:r>
      <w:r w:rsidR="00DB20B1" w:rsidRPr="00510034">
        <w:rPr>
          <w:bCs/>
          <w:sz w:val="22"/>
          <w:szCs w:val="22"/>
          <w:lang w:val="en-US"/>
        </w:rPr>
        <w:t>s</w:t>
      </w:r>
      <w:r w:rsidR="00DB20B1">
        <w:rPr>
          <w:bCs/>
          <w:sz w:val="22"/>
          <w:szCs w:val="22"/>
          <w:lang w:val="en-US"/>
        </w:rPr>
        <w:t xml:space="preserve">. </w:t>
      </w:r>
      <w:r w:rsidR="00DB20B1">
        <w:rPr>
          <w:bCs/>
          <w:sz w:val="22"/>
          <w:szCs w:val="22"/>
          <w:lang w:val="fr-FR"/>
        </w:rPr>
        <w:t>The CR spectra are simulated using the BCM-2.0 code /2/</w:t>
      </w:r>
      <w:r w:rsidR="00DB20B1">
        <w:rPr>
          <w:bCs/>
          <w:sz w:val="22"/>
          <w:szCs w:val="22"/>
          <w:lang w:val="en-US"/>
        </w:rPr>
        <w:t>.</w:t>
      </w:r>
      <w:r w:rsidR="00DB20B1">
        <w:rPr>
          <w:bCs/>
          <w:sz w:val="22"/>
          <w:szCs w:val="22"/>
          <w:lang w:val="fr-FR"/>
        </w:rPr>
        <w:t xml:space="preserve"> The (γ,n) reactions cross-sections are taken from /3/. </w:t>
      </w:r>
      <w:r w:rsidR="00AE5CAF">
        <w:rPr>
          <w:bCs/>
          <w:sz w:val="22"/>
          <w:szCs w:val="22"/>
          <w:lang w:val="fr-FR"/>
        </w:rPr>
        <w:t xml:space="preserve">The </w:t>
      </w:r>
      <w:r w:rsidR="00510034" w:rsidRPr="00510034">
        <w:rPr>
          <w:bCs/>
          <w:sz w:val="22"/>
          <w:szCs w:val="22"/>
          <w:lang w:val="fr-FR"/>
        </w:rPr>
        <w:t xml:space="preserve">detailed calculations of the neutrons yield from </w:t>
      </w:r>
      <w:r w:rsidR="00AE5CAF">
        <w:rPr>
          <w:bCs/>
          <w:sz w:val="22"/>
          <w:szCs w:val="22"/>
          <w:lang w:val="fr-FR"/>
        </w:rPr>
        <w:t xml:space="preserve">light (D and Be) </w:t>
      </w:r>
      <w:r w:rsidR="0028720A">
        <w:rPr>
          <w:bCs/>
          <w:sz w:val="22"/>
          <w:szCs w:val="22"/>
          <w:lang w:val="fr-FR"/>
        </w:rPr>
        <w:t xml:space="preserve">and heavy </w:t>
      </w:r>
      <w:r w:rsidR="00465C53">
        <w:rPr>
          <w:bCs/>
          <w:sz w:val="22"/>
          <w:szCs w:val="22"/>
          <w:lang w:val="fr-FR"/>
        </w:rPr>
        <w:t>(</w:t>
      </w:r>
      <w:r w:rsidR="0028720A">
        <w:rPr>
          <w:bCs/>
          <w:sz w:val="22"/>
          <w:szCs w:val="22"/>
          <w:lang w:val="fr-FR"/>
        </w:rPr>
        <w:t>Au, Pb, U</w:t>
      </w:r>
      <w:r w:rsidR="00465C53">
        <w:rPr>
          <w:bCs/>
          <w:sz w:val="22"/>
          <w:szCs w:val="22"/>
          <w:lang w:val="fr-FR"/>
        </w:rPr>
        <w:t>)</w:t>
      </w:r>
      <w:r w:rsidR="0028720A">
        <w:rPr>
          <w:bCs/>
          <w:sz w:val="22"/>
          <w:szCs w:val="22"/>
          <w:lang w:val="fr-FR"/>
        </w:rPr>
        <w:t xml:space="preserve"> targets </w:t>
      </w:r>
      <w:r w:rsidR="00510034" w:rsidRPr="00510034">
        <w:rPr>
          <w:bCs/>
          <w:sz w:val="22"/>
          <w:szCs w:val="22"/>
          <w:lang w:val="fr-FR"/>
        </w:rPr>
        <w:t xml:space="preserve">irradiated by </w:t>
      </w:r>
      <w:r w:rsidR="00DB20B1">
        <w:rPr>
          <w:bCs/>
          <w:sz w:val="22"/>
          <w:szCs w:val="22"/>
          <w:lang w:val="fr-FR"/>
        </w:rPr>
        <w:t xml:space="preserve">axial </w:t>
      </w:r>
      <w:r w:rsidR="0028720A">
        <w:rPr>
          <w:bCs/>
          <w:sz w:val="22"/>
          <w:szCs w:val="22"/>
          <w:lang w:val="fr-FR"/>
        </w:rPr>
        <w:t>CR</w:t>
      </w:r>
      <w:r w:rsidR="00AE5CAF">
        <w:rPr>
          <w:bCs/>
          <w:sz w:val="22"/>
          <w:szCs w:val="22"/>
          <w:lang w:val="fr-FR"/>
        </w:rPr>
        <w:t xml:space="preserve"> are presented.</w:t>
      </w:r>
    </w:p>
    <w:p w:rsidR="00891F99" w:rsidRDefault="00701779" w:rsidP="006712F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REFERENCES</w:t>
      </w:r>
    </w:p>
    <w:p w:rsidR="00E969F7" w:rsidRPr="00701779" w:rsidRDefault="00E969F7" w:rsidP="006712FF">
      <w:pPr>
        <w:jc w:val="center"/>
        <w:rPr>
          <w:sz w:val="22"/>
          <w:szCs w:val="22"/>
          <w:lang w:val="en-US"/>
        </w:rPr>
      </w:pPr>
    </w:p>
    <w:p w:rsidR="00701779" w:rsidRPr="00510D69" w:rsidRDefault="0028720A" w:rsidP="00701779">
      <w:pPr>
        <w:pStyle w:val="Reference"/>
        <w:numPr>
          <w:ilvl w:val="0"/>
          <w:numId w:val="13"/>
        </w:numPr>
        <w:tabs>
          <w:tab w:val="clear" w:pos="567"/>
          <w:tab w:val="left" w:pos="0"/>
        </w:tabs>
        <w:rPr>
          <w:rFonts w:ascii="Times New Roman" w:hAnsi="Times New Roman"/>
          <w:color w:val="auto"/>
          <w:lang w:val="en-US"/>
        </w:rPr>
      </w:pPr>
      <w:r w:rsidRPr="00510D69">
        <w:rPr>
          <w:rFonts w:ascii="Times New Roman" w:hAnsi="Times New Roman"/>
          <w:lang w:val="en-US"/>
        </w:rPr>
        <w:t>O.V</w:t>
      </w:r>
      <w:r w:rsidR="00701779" w:rsidRPr="00510D69">
        <w:rPr>
          <w:rFonts w:ascii="Times New Roman" w:hAnsi="Times New Roman"/>
          <w:lang w:val="en-US"/>
        </w:rPr>
        <w:t>.</w:t>
      </w:r>
      <w:r w:rsidRPr="00510D69">
        <w:rPr>
          <w:rFonts w:ascii="Times New Roman" w:hAnsi="Times New Roman"/>
          <w:lang w:val="en-US"/>
        </w:rPr>
        <w:t xml:space="preserve">Bogdanov, S.B.Dabagov, </w:t>
      </w:r>
      <w:r w:rsidR="00E969F7" w:rsidRPr="00510D69">
        <w:rPr>
          <w:rFonts w:ascii="Times New Roman" w:hAnsi="Times New Roman"/>
          <w:lang w:val="en-US"/>
        </w:rPr>
        <w:t>Yu.L.</w:t>
      </w:r>
      <w:r w:rsidRPr="00510D69">
        <w:rPr>
          <w:rFonts w:ascii="Times New Roman" w:hAnsi="Times New Roman"/>
          <w:lang w:val="en-US"/>
        </w:rPr>
        <w:t xml:space="preserve">Pivovarov </w:t>
      </w:r>
      <w:r w:rsidR="00701779" w:rsidRPr="00510D69">
        <w:rPr>
          <w:rFonts w:ascii="Times New Roman" w:hAnsi="Times New Roman"/>
          <w:lang w:val="en-US"/>
        </w:rPr>
        <w:t xml:space="preserve">// </w:t>
      </w:r>
      <w:r w:rsidRPr="00510D69">
        <w:rPr>
          <w:rFonts w:ascii="Times New Roman" w:hAnsi="Times New Roman"/>
          <w:lang w:val="en-US"/>
        </w:rPr>
        <w:t>Nucl. Instrum. Meth. B (2020</w:t>
      </w:r>
      <w:r w:rsidR="009360D8" w:rsidRPr="00510D69">
        <w:rPr>
          <w:rFonts w:ascii="Times New Roman" w:hAnsi="Times New Roman"/>
          <w:lang w:val="en-US"/>
        </w:rPr>
        <w:t xml:space="preserve">) </w:t>
      </w:r>
      <w:r w:rsidR="00701779" w:rsidRPr="00434A27">
        <w:rPr>
          <w:rFonts w:ascii="Times New Roman" w:hAnsi="Times New Roman"/>
          <w:lang w:val="en-US"/>
        </w:rPr>
        <w:t>785</w:t>
      </w:r>
      <w:r w:rsidR="00701779" w:rsidRPr="00510D69">
        <w:rPr>
          <w:rFonts w:ascii="Times New Roman" w:hAnsi="Times New Roman"/>
          <w:lang w:val="en-US"/>
        </w:rPr>
        <w:t xml:space="preserve">, 347. </w:t>
      </w:r>
    </w:p>
    <w:p w:rsidR="00510D69" w:rsidRPr="00C11C05" w:rsidRDefault="00465C53" w:rsidP="00C11C05">
      <w:pPr>
        <w:pStyle w:val="Reference"/>
        <w:numPr>
          <w:ilvl w:val="0"/>
          <w:numId w:val="13"/>
        </w:numPr>
        <w:tabs>
          <w:tab w:val="clear" w:pos="567"/>
          <w:tab w:val="left" w:pos="0"/>
        </w:tabs>
        <w:rPr>
          <w:rFonts w:ascii="Times New Roman" w:hAnsi="Times New Roman"/>
          <w:bCs/>
          <w:color w:val="auto"/>
          <w:lang w:val="en-US"/>
        </w:rPr>
      </w:pPr>
      <w:r w:rsidRPr="00434A27">
        <w:t>S.V.</w:t>
      </w:r>
      <w:r w:rsidR="003A2D43" w:rsidRPr="00434A27">
        <w:t>Abdrashitov,</w:t>
      </w:r>
      <w:r w:rsidR="00D344B3">
        <w:t xml:space="preserve"> et</w:t>
      </w:r>
      <w:r w:rsidR="00C11C05">
        <w:t xml:space="preserve"> </w:t>
      </w:r>
      <w:r w:rsidR="00D344B3">
        <w:t>al.</w:t>
      </w:r>
      <w:r w:rsidR="00C11C05">
        <w:t xml:space="preserve"> </w:t>
      </w:r>
      <w:r w:rsidR="00762B05" w:rsidRPr="00434A27">
        <w:t>//</w:t>
      </w:r>
      <w:r w:rsidR="003A2D43" w:rsidRPr="00434A27">
        <w:t xml:space="preserve"> Nucl. Instrum. Methods B</w:t>
      </w:r>
      <w:r w:rsidR="00D344B3">
        <w:t>(2017</w:t>
      </w:r>
      <w:r w:rsidR="003A2D43" w:rsidRPr="00434A27">
        <w:t>)</w:t>
      </w:r>
      <w:r w:rsidR="00C11C05">
        <w:t xml:space="preserve"> </w:t>
      </w:r>
      <w:r w:rsidR="00D344B3">
        <w:t>402</w:t>
      </w:r>
      <w:r w:rsidR="00434A27">
        <w:t xml:space="preserve">, </w:t>
      </w:r>
      <w:r w:rsidR="00D344B3">
        <w:t>106</w:t>
      </w:r>
      <w:r w:rsidR="00510D69" w:rsidRPr="00C11C05">
        <w:rPr>
          <w:rFonts w:ascii="Times New Roman" w:hAnsi="Times New Roman"/>
          <w:caps/>
          <w:color w:val="FFFFFF"/>
        </w:rPr>
        <w:t>sinp.msu.ru/index.en.htmlDATA</w:t>
      </w:r>
    </w:p>
    <w:p w:rsidR="00510D69" w:rsidRPr="00434A27" w:rsidRDefault="00510D69" w:rsidP="00434A27">
      <w:pPr>
        <w:pStyle w:val="Reference"/>
        <w:numPr>
          <w:ilvl w:val="0"/>
          <w:numId w:val="13"/>
        </w:numPr>
        <w:tabs>
          <w:tab w:val="clear" w:pos="567"/>
          <w:tab w:val="left" w:pos="0"/>
        </w:tabs>
        <w:rPr>
          <w:bCs/>
          <w:color w:val="auto"/>
          <w:lang w:val="en-US"/>
        </w:rPr>
      </w:pPr>
      <w:r w:rsidRPr="00510D69">
        <w:rPr>
          <w:rFonts w:ascii="Times New Roman" w:hAnsi="Times New Roman"/>
          <w:bCs/>
          <w:color w:val="auto"/>
          <w:lang w:val="en-US"/>
        </w:rPr>
        <w:t>Centre for Photonuclear Experiments Data. Lomonosov</w:t>
      </w:r>
      <w:r>
        <w:rPr>
          <w:bCs/>
          <w:color w:val="auto"/>
          <w:lang w:val="en-US"/>
        </w:rPr>
        <w:t xml:space="preserve"> Moscow State University, Skobeltsyn Institute of Nuclear Physics. </w:t>
      </w:r>
      <w:hyperlink r:id="rId7" w:history="1">
        <w:r w:rsidRPr="00495BA1">
          <w:rPr>
            <w:rStyle w:val="ac"/>
            <w:bCs/>
            <w:lang w:val="en-US"/>
          </w:rPr>
          <w:t>http://cdfe.sinp.msu.ru/</w:t>
        </w:r>
      </w:hyperlink>
      <w:r w:rsidRPr="00434A27">
        <w:rPr>
          <w:bCs/>
          <w:color w:val="auto"/>
          <w:lang w:val="en-US"/>
        </w:rPr>
        <w:t xml:space="preserve"> </w:t>
      </w:r>
    </w:p>
    <w:sectPr w:rsidR="00510D69" w:rsidRPr="00434A27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44D" w:rsidRDefault="00C5644D">
      <w:r>
        <w:separator/>
      </w:r>
    </w:p>
  </w:endnote>
  <w:endnote w:type="continuationSeparator" w:id="0">
    <w:p w:rsidR="00C5644D" w:rsidRDefault="00C56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B6" w:rsidRDefault="00F058B6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44D" w:rsidRDefault="00C5644D">
      <w:r>
        <w:separator/>
      </w:r>
    </w:p>
  </w:footnote>
  <w:footnote w:type="continuationSeparator" w:id="0">
    <w:p w:rsidR="00C5644D" w:rsidRDefault="00C56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DE343EA"/>
    <w:multiLevelType w:val="hybridMultilevel"/>
    <w:tmpl w:val="458C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76B5F"/>
    <w:multiLevelType w:val="hybridMultilevel"/>
    <w:tmpl w:val="633C85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C74EA8"/>
    <w:multiLevelType w:val="hybridMultilevel"/>
    <w:tmpl w:val="9B4ADCB2"/>
    <w:lvl w:ilvl="0" w:tplc="0419000F">
      <w:start w:val="1"/>
      <w:numFmt w:val="decimal"/>
      <w:lvlText w:val="%1."/>
      <w:lvlJc w:val="left"/>
      <w:pPr>
        <w:ind w:left="-6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88" w:hanging="180"/>
      </w:pPr>
      <w:rPr>
        <w:rFonts w:cs="Times New Roman"/>
      </w:rPr>
    </w:lvl>
  </w:abstractNum>
  <w:abstractNum w:abstractNumId="4">
    <w:nsid w:val="4EC056C7"/>
    <w:multiLevelType w:val="hybridMultilevel"/>
    <w:tmpl w:val="B874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9556E6"/>
    <w:multiLevelType w:val="hybridMultilevel"/>
    <w:tmpl w:val="37AC523A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144282"/>
    <w:multiLevelType w:val="hybridMultilevel"/>
    <w:tmpl w:val="78D616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5"/>
  </w:num>
  <w:num w:numId="5">
    <w:abstractNumId w:val="5"/>
  </w:num>
  <w:num w:numId="6">
    <w:abstractNumId w:val="7"/>
  </w:num>
  <w:num w:numId="7">
    <w:abstractNumId w:val="5"/>
  </w:num>
  <w:num w:numId="8">
    <w:abstractNumId w:val="5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FB5"/>
    <w:rsid w:val="00032746"/>
    <w:rsid w:val="00072319"/>
    <w:rsid w:val="00087872"/>
    <w:rsid w:val="0009158C"/>
    <w:rsid w:val="0009180E"/>
    <w:rsid w:val="000F494A"/>
    <w:rsid w:val="00105393"/>
    <w:rsid w:val="0011465B"/>
    <w:rsid w:val="0011664A"/>
    <w:rsid w:val="0012032E"/>
    <w:rsid w:val="00125DD9"/>
    <w:rsid w:val="00153015"/>
    <w:rsid w:val="00166D6D"/>
    <w:rsid w:val="001E2FA9"/>
    <w:rsid w:val="00234D6D"/>
    <w:rsid w:val="002474DD"/>
    <w:rsid w:val="002503AB"/>
    <w:rsid w:val="0028720A"/>
    <w:rsid w:val="002A2C7A"/>
    <w:rsid w:val="002E29D2"/>
    <w:rsid w:val="002E690A"/>
    <w:rsid w:val="00327A1F"/>
    <w:rsid w:val="003549A1"/>
    <w:rsid w:val="00372199"/>
    <w:rsid w:val="00376ACC"/>
    <w:rsid w:val="003825F6"/>
    <w:rsid w:val="00386070"/>
    <w:rsid w:val="003955CC"/>
    <w:rsid w:val="003A2D43"/>
    <w:rsid w:val="003A7172"/>
    <w:rsid w:val="003C68E2"/>
    <w:rsid w:val="003D50CE"/>
    <w:rsid w:val="003E21F4"/>
    <w:rsid w:val="003E3F4D"/>
    <w:rsid w:val="0040137F"/>
    <w:rsid w:val="00422C8E"/>
    <w:rsid w:val="00434A27"/>
    <w:rsid w:val="00434C95"/>
    <w:rsid w:val="00440767"/>
    <w:rsid w:val="00465C53"/>
    <w:rsid w:val="00472621"/>
    <w:rsid w:val="00475832"/>
    <w:rsid w:val="004A49C9"/>
    <w:rsid w:val="004C5D4C"/>
    <w:rsid w:val="004D118F"/>
    <w:rsid w:val="004D55FC"/>
    <w:rsid w:val="004E14F3"/>
    <w:rsid w:val="004F7A92"/>
    <w:rsid w:val="00510034"/>
    <w:rsid w:val="00510D69"/>
    <w:rsid w:val="00527644"/>
    <w:rsid w:val="0053611B"/>
    <w:rsid w:val="0057184C"/>
    <w:rsid w:val="0059075B"/>
    <w:rsid w:val="005956D2"/>
    <w:rsid w:val="00596A90"/>
    <w:rsid w:val="005A7BA9"/>
    <w:rsid w:val="005A7DDC"/>
    <w:rsid w:val="005C01EF"/>
    <w:rsid w:val="005C74E9"/>
    <w:rsid w:val="005F2269"/>
    <w:rsid w:val="00630E13"/>
    <w:rsid w:val="00643FB5"/>
    <w:rsid w:val="00657353"/>
    <w:rsid w:val="006712FF"/>
    <w:rsid w:val="00677837"/>
    <w:rsid w:val="00683BCD"/>
    <w:rsid w:val="0069261B"/>
    <w:rsid w:val="006B1D03"/>
    <w:rsid w:val="006C72D8"/>
    <w:rsid w:val="006F638C"/>
    <w:rsid w:val="006F79F9"/>
    <w:rsid w:val="00701779"/>
    <w:rsid w:val="007043BE"/>
    <w:rsid w:val="00761BC6"/>
    <w:rsid w:val="00762B05"/>
    <w:rsid w:val="007B01CD"/>
    <w:rsid w:val="007B28C9"/>
    <w:rsid w:val="007C7059"/>
    <w:rsid w:val="007E04A1"/>
    <w:rsid w:val="007E1C31"/>
    <w:rsid w:val="00810311"/>
    <w:rsid w:val="008117EC"/>
    <w:rsid w:val="00821E03"/>
    <w:rsid w:val="00865899"/>
    <w:rsid w:val="00887C0E"/>
    <w:rsid w:val="00891F99"/>
    <w:rsid w:val="008B235F"/>
    <w:rsid w:val="008B6B64"/>
    <w:rsid w:val="008C3101"/>
    <w:rsid w:val="008F6408"/>
    <w:rsid w:val="009026B1"/>
    <w:rsid w:val="009360D8"/>
    <w:rsid w:val="00940E3C"/>
    <w:rsid w:val="009621AE"/>
    <w:rsid w:val="009622ED"/>
    <w:rsid w:val="0096537B"/>
    <w:rsid w:val="00972EB3"/>
    <w:rsid w:val="00991ADB"/>
    <w:rsid w:val="009B767F"/>
    <w:rsid w:val="009D060F"/>
    <w:rsid w:val="009D0D64"/>
    <w:rsid w:val="00A1309C"/>
    <w:rsid w:val="00A401C0"/>
    <w:rsid w:val="00A55807"/>
    <w:rsid w:val="00A67E4C"/>
    <w:rsid w:val="00A67E68"/>
    <w:rsid w:val="00A70229"/>
    <w:rsid w:val="00A77A46"/>
    <w:rsid w:val="00AC6869"/>
    <w:rsid w:val="00AD0921"/>
    <w:rsid w:val="00AE0E33"/>
    <w:rsid w:val="00AE5CAF"/>
    <w:rsid w:val="00AE7B64"/>
    <w:rsid w:val="00B05104"/>
    <w:rsid w:val="00B2397F"/>
    <w:rsid w:val="00B479C6"/>
    <w:rsid w:val="00B524C9"/>
    <w:rsid w:val="00B53F98"/>
    <w:rsid w:val="00BA117F"/>
    <w:rsid w:val="00BB2726"/>
    <w:rsid w:val="00BD1F93"/>
    <w:rsid w:val="00BE3747"/>
    <w:rsid w:val="00BF6C3C"/>
    <w:rsid w:val="00C11C05"/>
    <w:rsid w:val="00C216E9"/>
    <w:rsid w:val="00C27221"/>
    <w:rsid w:val="00C333FB"/>
    <w:rsid w:val="00C4529F"/>
    <w:rsid w:val="00C5644D"/>
    <w:rsid w:val="00C61E94"/>
    <w:rsid w:val="00C74970"/>
    <w:rsid w:val="00CA20F5"/>
    <w:rsid w:val="00CA4D01"/>
    <w:rsid w:val="00CE646C"/>
    <w:rsid w:val="00CF4AC5"/>
    <w:rsid w:val="00D05DF7"/>
    <w:rsid w:val="00D344B3"/>
    <w:rsid w:val="00D433B8"/>
    <w:rsid w:val="00D43487"/>
    <w:rsid w:val="00D552D1"/>
    <w:rsid w:val="00D62C3A"/>
    <w:rsid w:val="00D64D45"/>
    <w:rsid w:val="00D95DF8"/>
    <w:rsid w:val="00D96F78"/>
    <w:rsid w:val="00DB20B1"/>
    <w:rsid w:val="00DC0185"/>
    <w:rsid w:val="00DC08FC"/>
    <w:rsid w:val="00DF3D71"/>
    <w:rsid w:val="00DF7E1F"/>
    <w:rsid w:val="00E23F46"/>
    <w:rsid w:val="00E30B97"/>
    <w:rsid w:val="00E35046"/>
    <w:rsid w:val="00E36A2E"/>
    <w:rsid w:val="00E45746"/>
    <w:rsid w:val="00E55646"/>
    <w:rsid w:val="00E664AB"/>
    <w:rsid w:val="00E82392"/>
    <w:rsid w:val="00E8609B"/>
    <w:rsid w:val="00E937E1"/>
    <w:rsid w:val="00E969F7"/>
    <w:rsid w:val="00EA1A7D"/>
    <w:rsid w:val="00EB289F"/>
    <w:rsid w:val="00EB3ACF"/>
    <w:rsid w:val="00EE1DDE"/>
    <w:rsid w:val="00EE3631"/>
    <w:rsid w:val="00EE4DB5"/>
    <w:rsid w:val="00EF3D34"/>
    <w:rsid w:val="00F050BD"/>
    <w:rsid w:val="00F058B6"/>
    <w:rsid w:val="00F12C90"/>
    <w:rsid w:val="00F2045D"/>
    <w:rsid w:val="00F21B09"/>
    <w:rsid w:val="00F27373"/>
    <w:rsid w:val="00F42328"/>
    <w:rsid w:val="00F4676D"/>
    <w:rsid w:val="00F52CAC"/>
    <w:rsid w:val="00F72DC0"/>
    <w:rsid w:val="00FA6C34"/>
    <w:rsid w:val="00FE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1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4C95"/>
    <w:pPr>
      <w:keepNext/>
      <w:widowControl w:val="0"/>
      <w:numPr>
        <w:numId w:val="6"/>
      </w:numPr>
      <w:jc w:val="both"/>
      <w:outlineLvl w:val="0"/>
    </w:pPr>
    <w:rPr>
      <w:rFonts w:eastAsia="SimSun"/>
      <w:b/>
      <w:kern w:val="2"/>
      <w:lang w:val="en-US" w:eastAsia="zh-CN"/>
    </w:rPr>
  </w:style>
  <w:style w:type="paragraph" w:styleId="2">
    <w:name w:val="heading 2"/>
    <w:basedOn w:val="a"/>
    <w:next w:val="a"/>
    <w:link w:val="20"/>
    <w:uiPriority w:val="9"/>
    <w:qFormat/>
    <w:rsid w:val="00434C95"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0"/>
    <w:uiPriority w:val="9"/>
    <w:qFormat/>
    <w:rsid w:val="00434C95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bCs/>
      <w:sz w:val="26"/>
      <w:szCs w:val="26"/>
      <w:lang w:val="en-GB" w:eastAsia="en-US"/>
    </w:rPr>
  </w:style>
  <w:style w:type="paragraph" w:styleId="4">
    <w:name w:val="heading 4"/>
    <w:basedOn w:val="a"/>
    <w:next w:val="a"/>
    <w:link w:val="40"/>
    <w:uiPriority w:val="9"/>
    <w:qFormat/>
    <w:rsid w:val="00434C95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5">
    <w:name w:val="heading 5"/>
    <w:basedOn w:val="a"/>
    <w:next w:val="a"/>
    <w:link w:val="50"/>
    <w:uiPriority w:val="9"/>
    <w:qFormat/>
    <w:rsid w:val="00434C95"/>
    <w:pPr>
      <w:numPr>
        <w:ilvl w:val="4"/>
        <w:numId w:val="6"/>
      </w:numPr>
      <w:spacing w:before="240" w:after="60"/>
      <w:outlineLvl w:val="4"/>
    </w:pPr>
    <w:rPr>
      <w:rFonts w:ascii="Times" w:hAnsi="Times"/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0"/>
    <w:uiPriority w:val="9"/>
    <w:qFormat/>
    <w:rsid w:val="00434C95"/>
    <w:pPr>
      <w:numPr>
        <w:ilvl w:val="5"/>
        <w:numId w:val="6"/>
      </w:numPr>
      <w:spacing w:before="240" w:after="60"/>
      <w:outlineLvl w:val="5"/>
    </w:pPr>
    <w:rPr>
      <w:b/>
      <w:bCs/>
      <w:sz w:val="20"/>
      <w:szCs w:val="20"/>
      <w:lang w:val="en-GB" w:eastAsia="en-US"/>
    </w:rPr>
  </w:style>
  <w:style w:type="paragraph" w:styleId="7">
    <w:name w:val="heading 7"/>
    <w:basedOn w:val="a"/>
    <w:next w:val="a"/>
    <w:link w:val="70"/>
    <w:uiPriority w:val="9"/>
    <w:qFormat/>
    <w:rsid w:val="00434C95"/>
    <w:pPr>
      <w:numPr>
        <w:ilvl w:val="6"/>
        <w:numId w:val="6"/>
      </w:numPr>
      <w:spacing w:before="240" w:after="60"/>
      <w:outlineLvl w:val="6"/>
    </w:pPr>
    <w:rPr>
      <w:lang w:val="en-GB" w:eastAsia="en-US"/>
    </w:rPr>
  </w:style>
  <w:style w:type="paragraph" w:styleId="8">
    <w:name w:val="heading 8"/>
    <w:basedOn w:val="a"/>
    <w:next w:val="a"/>
    <w:link w:val="80"/>
    <w:uiPriority w:val="9"/>
    <w:qFormat/>
    <w:rsid w:val="00434C95"/>
    <w:pPr>
      <w:numPr>
        <w:ilvl w:val="7"/>
        <w:numId w:val="6"/>
      </w:numPr>
      <w:spacing w:before="240" w:after="60"/>
      <w:outlineLvl w:val="7"/>
    </w:pPr>
    <w:rPr>
      <w:i/>
      <w:iCs/>
      <w:lang w:val="en-GB" w:eastAsia="en-US"/>
    </w:rPr>
  </w:style>
  <w:style w:type="paragraph" w:styleId="9">
    <w:name w:val="heading 9"/>
    <w:basedOn w:val="a"/>
    <w:next w:val="a"/>
    <w:link w:val="90"/>
    <w:uiPriority w:val="9"/>
    <w:qFormat/>
    <w:rsid w:val="00434C95"/>
    <w:pPr>
      <w:numPr>
        <w:ilvl w:val="8"/>
        <w:numId w:val="6"/>
      </w:numPr>
      <w:spacing w:before="240" w:after="60"/>
      <w:outlineLvl w:val="8"/>
    </w:pPr>
    <w:rPr>
      <w:rFonts w:ascii="Arial" w:hAnsi="Arial"/>
      <w:sz w:val="20"/>
      <w:szCs w:val="20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34C95"/>
    <w:rPr>
      <w:rFonts w:eastAsia="SimSun" w:cs="Times New Roman"/>
      <w:b/>
      <w:kern w:val="2"/>
      <w:sz w:val="24"/>
      <w:szCs w:val="24"/>
      <w:lang w:val="en-US" w:eastAsia="zh-CN"/>
    </w:rPr>
  </w:style>
  <w:style w:type="character" w:customStyle="1" w:styleId="20">
    <w:name w:val="Заголовок 2 Знак"/>
    <w:link w:val="2"/>
    <w:uiPriority w:val="9"/>
    <w:locked/>
    <w:rsid w:val="00434C95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customStyle="1" w:styleId="30">
    <w:name w:val="Заголовок 3 Знак"/>
    <w:link w:val="3"/>
    <w:uiPriority w:val="9"/>
    <w:locked/>
    <w:rsid w:val="00434C95"/>
    <w:rPr>
      <w:rFonts w:ascii="Arial" w:hAnsi="Arial" w:cs="Arial"/>
      <w:b/>
      <w:bCs/>
      <w:sz w:val="26"/>
      <w:szCs w:val="26"/>
      <w:lang w:val="en-GB" w:eastAsia="en-US"/>
    </w:rPr>
  </w:style>
  <w:style w:type="character" w:customStyle="1" w:styleId="40">
    <w:name w:val="Заголовок 4 Знак"/>
    <w:link w:val="4"/>
    <w:uiPriority w:val="9"/>
    <w:locked/>
    <w:rsid w:val="00434C95"/>
    <w:rPr>
      <w:rFonts w:cs="Times New Roman"/>
      <w:b/>
      <w:bCs/>
      <w:sz w:val="28"/>
      <w:szCs w:val="28"/>
      <w:lang w:val="en-GB" w:eastAsia="en-US"/>
    </w:rPr>
  </w:style>
  <w:style w:type="character" w:customStyle="1" w:styleId="50">
    <w:name w:val="Заголовок 5 Знак"/>
    <w:link w:val="5"/>
    <w:uiPriority w:val="9"/>
    <w:locked/>
    <w:rsid w:val="00434C95"/>
    <w:rPr>
      <w:rFonts w:ascii="Times" w:hAnsi="Times" w:cs="Times New Roman"/>
      <w:b/>
      <w:bCs/>
      <w:i/>
      <w:iCs/>
      <w:sz w:val="26"/>
      <w:szCs w:val="26"/>
      <w:lang w:val="en-GB" w:eastAsia="en-US"/>
    </w:rPr>
  </w:style>
  <w:style w:type="character" w:customStyle="1" w:styleId="60">
    <w:name w:val="Заголовок 6 Знак"/>
    <w:link w:val="6"/>
    <w:uiPriority w:val="9"/>
    <w:locked/>
    <w:rsid w:val="00434C95"/>
    <w:rPr>
      <w:rFonts w:cs="Times New Roman"/>
      <w:b/>
      <w:bCs/>
      <w:lang w:val="en-GB" w:eastAsia="en-US"/>
    </w:rPr>
  </w:style>
  <w:style w:type="character" w:customStyle="1" w:styleId="70">
    <w:name w:val="Заголовок 7 Знак"/>
    <w:link w:val="7"/>
    <w:uiPriority w:val="9"/>
    <w:locked/>
    <w:rsid w:val="00434C95"/>
    <w:rPr>
      <w:rFonts w:cs="Times New Roman"/>
      <w:sz w:val="24"/>
      <w:szCs w:val="24"/>
      <w:lang w:val="en-GB" w:eastAsia="en-US"/>
    </w:rPr>
  </w:style>
  <w:style w:type="character" w:customStyle="1" w:styleId="80">
    <w:name w:val="Заголовок 8 Знак"/>
    <w:link w:val="8"/>
    <w:uiPriority w:val="9"/>
    <w:locked/>
    <w:rsid w:val="00434C95"/>
    <w:rPr>
      <w:rFonts w:cs="Times New Roman"/>
      <w:i/>
      <w:iCs/>
      <w:sz w:val="24"/>
      <w:szCs w:val="24"/>
      <w:lang w:val="en-GB" w:eastAsia="en-US"/>
    </w:rPr>
  </w:style>
  <w:style w:type="character" w:customStyle="1" w:styleId="90">
    <w:name w:val="Заголовок 9 Знак"/>
    <w:link w:val="9"/>
    <w:uiPriority w:val="9"/>
    <w:locked/>
    <w:rsid w:val="00434C95"/>
    <w:rPr>
      <w:rFonts w:ascii="Arial" w:hAnsi="Arial" w:cs="Arial"/>
      <w:lang w:val="en-GB" w:eastAsia="en-US"/>
    </w:rPr>
  </w:style>
  <w:style w:type="paragraph" w:styleId="a3">
    <w:name w:val="Normal (Web)"/>
    <w:basedOn w:val="a"/>
    <w:uiPriority w:val="99"/>
    <w:rsid w:val="0053611B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53611B"/>
    <w:pPr>
      <w:ind w:firstLine="540"/>
    </w:pPr>
    <w:rPr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53611B"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uiPriority w:val="99"/>
    <w:semiHidden/>
    <w:locked/>
    <w:rsid w:val="0053611B"/>
    <w:rPr>
      <w:rFonts w:cs="Times New Roman"/>
      <w:sz w:val="24"/>
      <w:szCs w:val="24"/>
    </w:rPr>
  </w:style>
  <w:style w:type="character" w:styleId="a6">
    <w:name w:val="page number"/>
    <w:uiPriority w:val="99"/>
    <w:rsid w:val="00E30B97"/>
    <w:rPr>
      <w:rFonts w:cs="Times New Roman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53611B"/>
    <w:rPr>
      <w:rFonts w:cs="Times New Roman"/>
      <w:sz w:val="24"/>
      <w:szCs w:val="24"/>
    </w:rPr>
  </w:style>
  <w:style w:type="paragraph" w:customStyle="1" w:styleId="Default">
    <w:name w:val="Default"/>
    <w:rsid w:val="00FA6C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rsid w:val="00891F99"/>
    <w:rPr>
      <w:sz w:val="20"/>
      <w:szCs w:val="20"/>
      <w:lang w:val="en-US" w:eastAsia="en-US"/>
    </w:rPr>
  </w:style>
  <w:style w:type="character" w:customStyle="1" w:styleId="aa">
    <w:name w:val="Текст сноски Знак"/>
    <w:link w:val="a9"/>
    <w:uiPriority w:val="99"/>
    <w:locked/>
    <w:rsid w:val="00891F99"/>
    <w:rPr>
      <w:rFonts w:cs="Times New Roman"/>
      <w:sz w:val="20"/>
      <w:szCs w:val="20"/>
      <w:lang w:val="en-US" w:eastAsia="en-US"/>
    </w:rPr>
  </w:style>
  <w:style w:type="character" w:styleId="ab">
    <w:name w:val="footnote reference"/>
    <w:uiPriority w:val="99"/>
    <w:rsid w:val="00891F99"/>
    <w:rPr>
      <w:rFonts w:cs="Times New Roman"/>
      <w:vertAlign w:val="superscript"/>
    </w:rPr>
  </w:style>
  <w:style w:type="character" w:customStyle="1" w:styleId="longtext">
    <w:name w:val="long_text"/>
    <w:rsid w:val="00891F99"/>
    <w:rPr>
      <w:rFonts w:cs="Times New Roman"/>
    </w:rPr>
  </w:style>
  <w:style w:type="character" w:customStyle="1" w:styleId="hps">
    <w:name w:val="hps"/>
    <w:rsid w:val="00891F99"/>
    <w:rPr>
      <w:rFonts w:cs="Times New Roman"/>
    </w:rPr>
  </w:style>
  <w:style w:type="character" w:styleId="ac">
    <w:name w:val="Hyperlink"/>
    <w:uiPriority w:val="99"/>
    <w:rsid w:val="00891F99"/>
    <w:rPr>
      <w:rFonts w:cs="Times New Roman"/>
      <w:color w:val="0000FF"/>
      <w:u w:val="single"/>
    </w:rPr>
  </w:style>
  <w:style w:type="paragraph" w:customStyle="1" w:styleId="Reference">
    <w:name w:val="Reference"/>
    <w:rsid w:val="009026B1"/>
    <w:pPr>
      <w:widowControl w:val="0"/>
      <w:numPr>
        <w:numId w:val="1"/>
      </w:numPr>
      <w:tabs>
        <w:tab w:val="left" w:pos="567"/>
      </w:tabs>
      <w:jc w:val="both"/>
    </w:pPr>
    <w:rPr>
      <w:rFonts w:ascii="Times" w:hAnsi="Times"/>
      <w:iCs/>
      <w:noProof/>
      <w:color w:val="000000"/>
      <w:sz w:val="22"/>
      <w:szCs w:val="22"/>
      <w:lang w:val="en-GB" w:eastAsia="en-US"/>
    </w:rPr>
  </w:style>
  <w:style w:type="paragraph" w:styleId="ad">
    <w:name w:val="Title"/>
    <w:basedOn w:val="a"/>
    <w:next w:val="Authors"/>
    <w:link w:val="ae"/>
    <w:uiPriority w:val="10"/>
    <w:qFormat/>
    <w:rsid w:val="00434C95"/>
    <w:pPr>
      <w:spacing w:before="1588" w:after="567"/>
    </w:pPr>
    <w:rPr>
      <w:rFonts w:ascii="Times" w:hAnsi="Times"/>
      <w:b/>
      <w:sz w:val="34"/>
      <w:szCs w:val="34"/>
      <w:lang w:val="en-GB" w:eastAsia="en-US"/>
    </w:rPr>
  </w:style>
  <w:style w:type="character" w:customStyle="1" w:styleId="ae">
    <w:name w:val="Название Знак"/>
    <w:link w:val="ad"/>
    <w:uiPriority w:val="10"/>
    <w:locked/>
    <w:rsid w:val="00434C95"/>
    <w:rPr>
      <w:rFonts w:ascii="Times" w:hAnsi="Times" w:cs="Times New Roman"/>
      <w:b/>
      <w:sz w:val="34"/>
      <w:szCs w:val="34"/>
      <w:lang w:val="en-GB" w:eastAsia="en-US"/>
    </w:rPr>
  </w:style>
  <w:style w:type="paragraph" w:customStyle="1" w:styleId="Authors">
    <w:name w:val="Authors"/>
    <w:next w:val="a"/>
    <w:rsid w:val="00434C95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customStyle="1" w:styleId="StyleNormalText">
    <w:name w:val="Style NormalText"/>
    <w:basedOn w:val="a"/>
    <w:link w:val="StyleNormalTextChar"/>
    <w:rsid w:val="00376ACC"/>
    <w:pPr>
      <w:ind w:firstLine="284"/>
      <w:jc w:val="both"/>
    </w:pPr>
    <w:rPr>
      <w:rFonts w:eastAsia="SimSun"/>
      <w:w w:val="108"/>
      <w:sz w:val="22"/>
      <w:szCs w:val="22"/>
      <w:lang/>
    </w:rPr>
  </w:style>
  <w:style w:type="character" w:customStyle="1" w:styleId="StyleNormalTextChar">
    <w:name w:val="Style NormalText Char"/>
    <w:link w:val="StyleNormalText"/>
    <w:rsid w:val="00376ACC"/>
    <w:rPr>
      <w:rFonts w:eastAsia="SimSun"/>
      <w:w w:val="108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376AC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76ACC"/>
    <w:rPr>
      <w:sz w:val="24"/>
      <w:szCs w:val="24"/>
    </w:rPr>
  </w:style>
  <w:style w:type="paragraph" w:styleId="af1">
    <w:name w:val="List Paragraph"/>
    <w:basedOn w:val="a"/>
    <w:uiPriority w:val="34"/>
    <w:qFormat/>
    <w:rsid w:val="00376ACC"/>
    <w:pPr>
      <w:ind w:left="708"/>
    </w:pPr>
    <w:rPr>
      <w:rFonts w:ascii="Times" w:hAnsi="Times"/>
      <w:sz w:val="22"/>
      <w:szCs w:val="20"/>
      <w:lang w:val="en-GB" w:eastAsia="en-US"/>
    </w:rPr>
  </w:style>
  <w:style w:type="paragraph" w:customStyle="1" w:styleId="StyleReferenceTitle">
    <w:name w:val="Style ReferenceTitle"/>
    <w:basedOn w:val="a"/>
    <w:rsid w:val="00376ACC"/>
    <w:pPr>
      <w:spacing w:before="240" w:after="120"/>
      <w:jc w:val="both"/>
    </w:pPr>
    <w:rPr>
      <w:rFonts w:eastAsia="SimSun"/>
      <w:b/>
      <w:bCs/>
      <w:w w:val="108"/>
      <w:sz w:val="22"/>
      <w:szCs w:val="22"/>
      <w:lang w:val="en-US" w:eastAsia="en-US"/>
    </w:rPr>
  </w:style>
  <w:style w:type="paragraph" w:customStyle="1" w:styleId="Addresses">
    <w:name w:val="Addresses"/>
    <w:next w:val="a"/>
    <w:rsid w:val="00472621"/>
    <w:pPr>
      <w:spacing w:after="240"/>
      <w:ind w:left="1418"/>
    </w:pPr>
    <w:rPr>
      <w:rFonts w:ascii="Times" w:hAnsi="Times"/>
      <w:sz w:val="22"/>
      <w:szCs w:val="22"/>
      <w:lang w:val="en-GB" w:eastAsia="en-US"/>
    </w:rPr>
  </w:style>
  <w:style w:type="character" w:styleId="af2">
    <w:name w:val="annotation reference"/>
    <w:uiPriority w:val="99"/>
    <w:semiHidden/>
    <w:unhideWhenUsed/>
    <w:rsid w:val="0047262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72621"/>
    <w:rPr>
      <w:rFonts w:ascii="Times" w:hAnsi="Times"/>
      <w:sz w:val="20"/>
      <w:szCs w:val="20"/>
      <w:lang w:val="en-GB"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72621"/>
    <w:rPr>
      <w:rFonts w:ascii="Times" w:hAnsi="Times"/>
      <w:lang w:val="en-GB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47262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2621"/>
    <w:rPr>
      <w:rFonts w:ascii="Tahoma" w:hAnsi="Tahoma" w:cs="Tahoma"/>
      <w:sz w:val="16"/>
      <w:szCs w:val="16"/>
    </w:rPr>
  </w:style>
  <w:style w:type="paragraph" w:customStyle="1" w:styleId="BodytextIndented">
    <w:name w:val="BodytextIndented"/>
    <w:basedOn w:val="a"/>
    <w:rsid w:val="00472621"/>
    <w:pPr>
      <w:ind w:firstLine="284"/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Subsubsection">
    <w:name w:val="Subsubsection"/>
    <w:next w:val="a"/>
    <w:rsid w:val="00701779"/>
    <w:pPr>
      <w:numPr>
        <w:ilvl w:val="2"/>
        <w:numId w:val="21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a"/>
    <w:uiPriority w:val="99"/>
    <w:rsid w:val="00701779"/>
    <w:pPr>
      <w:numPr>
        <w:numId w:val="21"/>
      </w:numPr>
      <w:spacing w:before="240"/>
    </w:pPr>
    <w:rPr>
      <w:rFonts w:ascii="Times" w:hAnsi="Times"/>
      <w:b/>
      <w:iCs/>
      <w:color w:val="000000"/>
      <w:sz w:val="22"/>
      <w:szCs w:val="22"/>
      <w:lang w:val="en-GB" w:eastAsia="en-US"/>
    </w:rPr>
  </w:style>
  <w:style w:type="paragraph" w:customStyle="1" w:styleId="Subsection">
    <w:name w:val="Subsection"/>
    <w:next w:val="a"/>
    <w:uiPriority w:val="99"/>
    <w:rsid w:val="00701779"/>
    <w:pPr>
      <w:numPr>
        <w:ilvl w:val="1"/>
        <w:numId w:val="21"/>
      </w:numPr>
      <w:spacing w:before="240"/>
    </w:pPr>
    <w:rPr>
      <w:rFonts w:ascii="Times" w:hAnsi="Times"/>
      <w:iCs/>
      <w:color w:val="000000"/>
      <w:sz w:val="22"/>
      <w:szCs w:val="22"/>
      <w:lang w:val="en-GB" w:eastAsia="en-US"/>
    </w:rPr>
  </w:style>
  <w:style w:type="paragraph" w:styleId="af7">
    <w:name w:val="Body Text"/>
    <w:basedOn w:val="a"/>
    <w:link w:val="af8"/>
    <w:uiPriority w:val="99"/>
    <w:semiHidden/>
    <w:unhideWhenUsed/>
    <w:rsid w:val="00510034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510034"/>
    <w:rPr>
      <w:sz w:val="24"/>
      <w:szCs w:val="24"/>
    </w:rPr>
  </w:style>
  <w:style w:type="character" w:customStyle="1" w:styleId="PlaceholderText1">
    <w:name w:val="Placeholder Text1"/>
    <w:uiPriority w:val="99"/>
    <w:semiHidden/>
    <w:rsid w:val="003A2D43"/>
    <w:rPr>
      <w:color w:val="808080"/>
    </w:rPr>
  </w:style>
  <w:style w:type="character" w:customStyle="1" w:styleId="st1">
    <w:name w:val="st1"/>
    <w:basedOn w:val="a0"/>
    <w:rsid w:val="003A2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dfe.sinp.m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Pivovarov</cp:lastModifiedBy>
  <cp:revision>15</cp:revision>
  <dcterms:created xsi:type="dcterms:W3CDTF">2020-02-04T05:19:00Z</dcterms:created>
  <dcterms:modified xsi:type="dcterms:W3CDTF">2020-02-04T13:07:00Z</dcterms:modified>
</cp:coreProperties>
</file>