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45A8C12B" w:rsidR="00F4676D" w:rsidRPr="005C566E" w:rsidRDefault="005C566E" w:rsidP="005C566E">
      <w:pPr>
        <w:tabs>
          <w:tab w:val="center" w:pos="2849"/>
          <w:tab w:val="left" w:pos="4384"/>
        </w:tabs>
        <w:jc w:val="center"/>
        <w:rPr>
          <w:sz w:val="22"/>
          <w:szCs w:val="22"/>
          <w:lang w:val="en-US"/>
        </w:rPr>
      </w:pPr>
      <w:r w:rsidRPr="005C566E">
        <w:rPr>
          <w:sz w:val="22"/>
          <w:szCs w:val="22"/>
          <w:lang w:val="en-US"/>
        </w:rPr>
        <w:t>MEASUREMENT OF THE CHARGED PARTICLE BEAMS DIVERGENCE FROM DIFFRACTED X-RAY TRANSITION RADIATION SPECTRA</w:t>
      </w:r>
    </w:p>
    <w:p w14:paraId="2D428F85" w14:textId="77777777" w:rsidR="00FF36FD" w:rsidRPr="005C566E" w:rsidRDefault="00FF36FD" w:rsidP="006941C2">
      <w:pPr>
        <w:jc w:val="center"/>
        <w:rPr>
          <w:sz w:val="22"/>
          <w:szCs w:val="22"/>
          <w:lang w:val="en-US"/>
        </w:rPr>
      </w:pPr>
    </w:p>
    <w:p w14:paraId="191A02B7" w14:textId="4F7BC624" w:rsidR="006941C2" w:rsidRPr="009F67F3" w:rsidRDefault="006941C2" w:rsidP="006941C2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6941C2">
        <w:rPr>
          <w:sz w:val="22"/>
          <w:szCs w:val="22"/>
          <w:lang w:val="en-US"/>
        </w:rPr>
        <w:t>A</w:t>
      </w:r>
      <w:r w:rsidRPr="009F67F3">
        <w:rPr>
          <w:sz w:val="22"/>
          <w:szCs w:val="22"/>
          <w:lang w:val="en-US"/>
        </w:rPr>
        <w:t>.</w:t>
      </w:r>
      <w:r w:rsidRPr="006941C2">
        <w:rPr>
          <w:sz w:val="22"/>
          <w:szCs w:val="22"/>
          <w:lang w:val="en-US"/>
        </w:rPr>
        <w:t>V</w:t>
      </w:r>
      <w:r w:rsidRPr="009F67F3">
        <w:rPr>
          <w:sz w:val="22"/>
          <w:szCs w:val="22"/>
          <w:lang w:val="en-US"/>
        </w:rPr>
        <w:t>.</w:t>
      </w:r>
      <w:r w:rsidRPr="006941C2">
        <w:rPr>
          <w:sz w:val="22"/>
          <w:szCs w:val="22"/>
          <w:lang w:val="en-US"/>
        </w:rPr>
        <w:t> Shchagin</w:t>
      </w:r>
      <w:r w:rsidRPr="009F67F3">
        <w:rPr>
          <w:sz w:val="22"/>
          <w:szCs w:val="22"/>
          <w:vertAlign w:val="superscript"/>
          <w:lang w:val="en-US"/>
        </w:rPr>
        <w:t>1</w:t>
      </w:r>
      <w:proofErr w:type="gramStart"/>
      <w:r w:rsidRPr="009F67F3">
        <w:rPr>
          <w:sz w:val="22"/>
          <w:szCs w:val="22"/>
          <w:vertAlign w:val="superscript"/>
          <w:lang w:val="en-US"/>
        </w:rPr>
        <w:t>,2</w:t>
      </w:r>
      <w:proofErr w:type="gramEnd"/>
      <w:r w:rsidRPr="009F67F3">
        <w:rPr>
          <w:sz w:val="22"/>
          <w:szCs w:val="22"/>
          <w:vertAlign w:val="superscript"/>
          <w:lang w:val="en-US"/>
        </w:rPr>
        <w:t>)</w:t>
      </w:r>
      <w:r w:rsidRPr="009F67F3">
        <w:rPr>
          <w:sz w:val="22"/>
          <w:szCs w:val="22"/>
          <w:lang w:val="en-US"/>
        </w:rPr>
        <w:t xml:space="preserve">, </w:t>
      </w:r>
      <w:r w:rsidRPr="006941C2">
        <w:rPr>
          <w:sz w:val="22"/>
          <w:szCs w:val="22"/>
          <w:lang w:val="en-US"/>
        </w:rPr>
        <w:t>A</w:t>
      </w:r>
      <w:r w:rsidRPr="009F67F3">
        <w:rPr>
          <w:sz w:val="22"/>
          <w:szCs w:val="22"/>
          <w:lang w:val="en-US"/>
        </w:rPr>
        <w:t>.</w:t>
      </w:r>
      <w:r w:rsidRPr="006941C2">
        <w:rPr>
          <w:sz w:val="22"/>
          <w:szCs w:val="22"/>
          <w:lang w:val="en-US"/>
        </w:rPr>
        <w:t>S</w:t>
      </w:r>
      <w:r w:rsidRPr="009F67F3">
        <w:rPr>
          <w:sz w:val="22"/>
          <w:szCs w:val="22"/>
          <w:lang w:val="en-US"/>
        </w:rPr>
        <w:t>.</w:t>
      </w:r>
      <w:r w:rsidRPr="006941C2">
        <w:rPr>
          <w:sz w:val="22"/>
          <w:szCs w:val="22"/>
          <w:lang w:val="en-US"/>
        </w:rPr>
        <w:t> Kubankin</w:t>
      </w:r>
      <w:r w:rsidRPr="009F67F3">
        <w:rPr>
          <w:sz w:val="22"/>
          <w:szCs w:val="22"/>
          <w:vertAlign w:val="superscript"/>
          <w:lang w:val="en-US"/>
        </w:rPr>
        <w:t>2,3)</w:t>
      </w:r>
      <w:r w:rsidRPr="009F67F3">
        <w:rPr>
          <w:sz w:val="22"/>
          <w:szCs w:val="22"/>
          <w:lang w:val="en-US"/>
        </w:rPr>
        <w:t xml:space="preserve">, </w:t>
      </w:r>
      <w:r w:rsidRPr="006941C2">
        <w:rPr>
          <w:sz w:val="22"/>
          <w:szCs w:val="22"/>
          <w:lang w:val="en-US"/>
        </w:rPr>
        <w:t>R</w:t>
      </w:r>
      <w:r w:rsidRPr="009F67F3">
        <w:rPr>
          <w:sz w:val="22"/>
          <w:szCs w:val="22"/>
          <w:lang w:val="en-US"/>
        </w:rPr>
        <w:t>.</w:t>
      </w:r>
      <w:r w:rsidRPr="006941C2">
        <w:rPr>
          <w:sz w:val="22"/>
          <w:szCs w:val="22"/>
          <w:lang w:val="en-US"/>
        </w:rPr>
        <w:t>M</w:t>
      </w:r>
      <w:r w:rsidRPr="009F67F3">
        <w:rPr>
          <w:sz w:val="22"/>
          <w:szCs w:val="22"/>
          <w:lang w:val="en-US"/>
        </w:rPr>
        <w:t>.</w:t>
      </w:r>
      <w:r w:rsidRPr="006941C2">
        <w:rPr>
          <w:sz w:val="22"/>
          <w:szCs w:val="22"/>
          <w:lang w:val="en-US"/>
        </w:rPr>
        <w:t> Nazhmudinov</w:t>
      </w:r>
      <w:r w:rsidRPr="009F67F3">
        <w:rPr>
          <w:sz w:val="22"/>
          <w:szCs w:val="22"/>
          <w:vertAlign w:val="superscript"/>
          <w:lang w:val="en-US"/>
        </w:rPr>
        <w:t>2,3)</w:t>
      </w:r>
      <w:r w:rsidRPr="009F67F3">
        <w:rPr>
          <w:sz w:val="22"/>
          <w:szCs w:val="22"/>
          <w:lang w:val="en-US"/>
        </w:rPr>
        <w:t xml:space="preserve">, </w:t>
      </w:r>
      <w:r w:rsidRPr="006941C2">
        <w:rPr>
          <w:sz w:val="22"/>
          <w:szCs w:val="22"/>
          <w:lang w:val="en-US"/>
        </w:rPr>
        <w:t>S</w:t>
      </w:r>
      <w:r w:rsidRPr="009F67F3">
        <w:rPr>
          <w:sz w:val="22"/>
          <w:szCs w:val="22"/>
          <w:lang w:val="en-US"/>
        </w:rPr>
        <w:t>.</w:t>
      </w:r>
      <w:r w:rsidRPr="006941C2">
        <w:rPr>
          <w:sz w:val="22"/>
          <w:szCs w:val="22"/>
          <w:lang w:val="en-US"/>
        </w:rPr>
        <w:t>V</w:t>
      </w:r>
      <w:r w:rsidRPr="009F67F3">
        <w:rPr>
          <w:sz w:val="22"/>
          <w:szCs w:val="22"/>
          <w:lang w:val="en-US"/>
        </w:rPr>
        <w:t>.</w:t>
      </w:r>
      <w:r w:rsidRPr="006941C2">
        <w:rPr>
          <w:sz w:val="22"/>
          <w:szCs w:val="22"/>
          <w:lang w:val="en-US"/>
        </w:rPr>
        <w:t> Trofymenko</w:t>
      </w:r>
      <w:r w:rsidRPr="009F67F3">
        <w:rPr>
          <w:sz w:val="22"/>
          <w:szCs w:val="22"/>
          <w:vertAlign w:val="superscript"/>
          <w:lang w:val="en-US"/>
        </w:rPr>
        <w:t>1,4)</w:t>
      </w:r>
      <w:r w:rsidRPr="009F67F3">
        <w:rPr>
          <w:sz w:val="22"/>
          <w:szCs w:val="22"/>
          <w:lang w:val="en-US"/>
        </w:rPr>
        <w:t xml:space="preserve">, </w:t>
      </w:r>
      <w:r w:rsidRPr="006941C2">
        <w:rPr>
          <w:sz w:val="22"/>
          <w:szCs w:val="22"/>
          <w:lang w:val="en-US"/>
        </w:rPr>
        <w:t>A</w:t>
      </w:r>
      <w:r w:rsidRPr="009F67F3">
        <w:rPr>
          <w:sz w:val="22"/>
          <w:szCs w:val="22"/>
          <w:lang w:val="en-US"/>
        </w:rPr>
        <w:t>.</w:t>
      </w:r>
      <w:r w:rsidRPr="006941C2">
        <w:rPr>
          <w:sz w:val="22"/>
          <w:szCs w:val="22"/>
          <w:lang w:val="en-US"/>
        </w:rPr>
        <w:t>P</w:t>
      </w:r>
      <w:r w:rsidRPr="009F67F3">
        <w:rPr>
          <w:sz w:val="22"/>
          <w:szCs w:val="22"/>
          <w:lang w:val="en-US"/>
        </w:rPr>
        <w:t>.</w:t>
      </w:r>
      <w:r w:rsidRPr="006941C2">
        <w:rPr>
          <w:sz w:val="22"/>
          <w:szCs w:val="22"/>
          <w:lang w:val="en-US"/>
        </w:rPr>
        <w:t> Potylitsyn</w:t>
      </w:r>
      <w:r w:rsidRPr="009F67F3">
        <w:rPr>
          <w:sz w:val="22"/>
          <w:szCs w:val="22"/>
          <w:vertAlign w:val="superscript"/>
          <w:lang w:val="en-US"/>
        </w:rPr>
        <w:t>5)</w:t>
      </w:r>
      <w:r w:rsidRPr="009F67F3">
        <w:rPr>
          <w:sz w:val="22"/>
          <w:szCs w:val="22"/>
          <w:lang w:val="en-US"/>
        </w:rPr>
        <w:t xml:space="preserve">, </w:t>
      </w:r>
      <w:r w:rsidRPr="006941C2">
        <w:rPr>
          <w:sz w:val="22"/>
          <w:szCs w:val="22"/>
          <w:lang w:val="en-US"/>
        </w:rPr>
        <w:t>A</w:t>
      </w:r>
      <w:r w:rsidRPr="009F67F3">
        <w:rPr>
          <w:sz w:val="22"/>
          <w:szCs w:val="22"/>
          <w:lang w:val="en-US"/>
        </w:rPr>
        <w:t>.</w:t>
      </w:r>
      <w:r w:rsidRPr="006941C2">
        <w:rPr>
          <w:sz w:val="22"/>
          <w:szCs w:val="22"/>
          <w:lang w:val="en-US"/>
        </w:rPr>
        <w:t>S</w:t>
      </w:r>
      <w:r w:rsidRPr="009F67F3">
        <w:rPr>
          <w:sz w:val="22"/>
          <w:szCs w:val="22"/>
          <w:lang w:val="en-US"/>
        </w:rPr>
        <w:t>.</w:t>
      </w:r>
      <w:r w:rsidRPr="006941C2">
        <w:rPr>
          <w:sz w:val="22"/>
          <w:szCs w:val="22"/>
          <w:lang w:val="en-US"/>
        </w:rPr>
        <w:t> Gogolev</w:t>
      </w:r>
      <w:r w:rsidRPr="009F67F3">
        <w:rPr>
          <w:sz w:val="22"/>
          <w:szCs w:val="22"/>
          <w:vertAlign w:val="superscript"/>
          <w:lang w:val="en-US"/>
        </w:rPr>
        <w:t>5)</w:t>
      </w:r>
      <w:r w:rsidRPr="009F67F3">
        <w:rPr>
          <w:sz w:val="22"/>
          <w:szCs w:val="22"/>
          <w:lang w:val="en-US"/>
        </w:rPr>
        <w:t xml:space="preserve">, </w:t>
      </w:r>
      <w:r w:rsidRPr="006941C2">
        <w:rPr>
          <w:sz w:val="22"/>
          <w:szCs w:val="22"/>
          <w:lang w:val="en-US"/>
        </w:rPr>
        <w:t>N</w:t>
      </w:r>
      <w:r w:rsidRPr="009F67F3">
        <w:rPr>
          <w:sz w:val="22"/>
          <w:szCs w:val="22"/>
          <w:lang w:val="en-US"/>
        </w:rPr>
        <w:t>.</w:t>
      </w:r>
      <w:r w:rsidRPr="006941C2">
        <w:rPr>
          <w:sz w:val="22"/>
          <w:szCs w:val="22"/>
          <w:lang w:val="en-US"/>
        </w:rPr>
        <w:t>A</w:t>
      </w:r>
      <w:r w:rsidRPr="009F67F3">
        <w:rPr>
          <w:sz w:val="22"/>
          <w:szCs w:val="22"/>
          <w:lang w:val="en-US"/>
        </w:rPr>
        <w:t>.</w:t>
      </w:r>
      <w:r w:rsidRPr="006941C2">
        <w:rPr>
          <w:sz w:val="22"/>
          <w:szCs w:val="22"/>
          <w:lang w:val="en-US"/>
        </w:rPr>
        <w:t> Filatov</w:t>
      </w:r>
      <w:r w:rsidRPr="009F67F3">
        <w:rPr>
          <w:sz w:val="22"/>
          <w:szCs w:val="22"/>
          <w:vertAlign w:val="superscript"/>
          <w:lang w:val="en-US"/>
        </w:rPr>
        <w:t>5)</w:t>
      </w:r>
      <w:r w:rsidRPr="009F67F3">
        <w:rPr>
          <w:sz w:val="22"/>
          <w:szCs w:val="22"/>
          <w:lang w:val="en-US"/>
        </w:rPr>
        <w:t>,</w:t>
      </w:r>
      <w:r w:rsidRPr="006941C2">
        <w:rPr>
          <w:sz w:val="22"/>
          <w:szCs w:val="22"/>
          <w:lang w:val="en-US"/>
        </w:rPr>
        <w:t>G</w:t>
      </w:r>
      <w:r w:rsidRPr="009F67F3">
        <w:rPr>
          <w:sz w:val="22"/>
          <w:szCs w:val="22"/>
          <w:lang w:val="en-US"/>
        </w:rPr>
        <w:t>.</w:t>
      </w:r>
      <w:r w:rsidRPr="006941C2">
        <w:rPr>
          <w:sz w:val="22"/>
          <w:szCs w:val="22"/>
          <w:lang w:val="en-US"/>
        </w:rPr>
        <w:t> Kube</w:t>
      </w:r>
      <w:r w:rsidRPr="009F67F3">
        <w:rPr>
          <w:sz w:val="22"/>
          <w:szCs w:val="22"/>
          <w:vertAlign w:val="superscript"/>
          <w:lang w:val="en-US"/>
        </w:rPr>
        <w:t>6)</w:t>
      </w:r>
      <w:r w:rsidRPr="009F67F3">
        <w:rPr>
          <w:sz w:val="22"/>
          <w:szCs w:val="22"/>
          <w:lang w:val="en-US"/>
        </w:rPr>
        <w:t xml:space="preserve">, </w:t>
      </w:r>
      <w:r w:rsidRPr="006941C2">
        <w:rPr>
          <w:sz w:val="22"/>
          <w:szCs w:val="22"/>
          <w:lang w:val="en-US"/>
        </w:rPr>
        <w:t>N</w:t>
      </w:r>
      <w:r w:rsidRPr="009F67F3">
        <w:rPr>
          <w:sz w:val="22"/>
          <w:szCs w:val="22"/>
          <w:lang w:val="en-US"/>
        </w:rPr>
        <w:t>.</w:t>
      </w:r>
      <w:r w:rsidRPr="006941C2">
        <w:rPr>
          <w:sz w:val="22"/>
          <w:szCs w:val="22"/>
          <w:lang w:val="en-US"/>
        </w:rPr>
        <w:t>A</w:t>
      </w:r>
      <w:r w:rsidRPr="009F67F3">
        <w:rPr>
          <w:sz w:val="22"/>
          <w:szCs w:val="22"/>
          <w:lang w:val="en-US"/>
        </w:rPr>
        <w:t>.</w:t>
      </w:r>
      <w:r w:rsidRPr="006941C2">
        <w:rPr>
          <w:sz w:val="22"/>
          <w:szCs w:val="22"/>
          <w:lang w:val="en-US"/>
        </w:rPr>
        <w:t> Potylitsina</w:t>
      </w:r>
      <w:r w:rsidRPr="009F67F3">
        <w:rPr>
          <w:sz w:val="22"/>
          <w:szCs w:val="22"/>
          <w:lang w:val="en-US"/>
        </w:rPr>
        <w:t>-</w:t>
      </w:r>
      <w:r w:rsidRPr="006941C2">
        <w:rPr>
          <w:sz w:val="22"/>
          <w:szCs w:val="22"/>
          <w:lang w:val="en-US"/>
        </w:rPr>
        <w:t>Kube</w:t>
      </w:r>
      <w:r w:rsidRPr="009F67F3">
        <w:rPr>
          <w:sz w:val="22"/>
          <w:szCs w:val="22"/>
          <w:vertAlign w:val="superscript"/>
          <w:lang w:val="en-US"/>
        </w:rPr>
        <w:t>6)</w:t>
      </w:r>
      <w:r w:rsidRPr="009F67F3">
        <w:rPr>
          <w:sz w:val="22"/>
          <w:szCs w:val="22"/>
          <w:lang w:val="en-US"/>
        </w:rPr>
        <w:t xml:space="preserve">, </w:t>
      </w:r>
      <w:r w:rsidRPr="006941C2">
        <w:rPr>
          <w:sz w:val="22"/>
          <w:szCs w:val="22"/>
          <w:lang w:val="en-US"/>
        </w:rPr>
        <w:t>M</w:t>
      </w:r>
      <w:r w:rsidRPr="009F67F3">
        <w:rPr>
          <w:sz w:val="22"/>
          <w:szCs w:val="22"/>
          <w:lang w:val="en-US"/>
        </w:rPr>
        <w:t>.</w:t>
      </w:r>
      <w:r w:rsidRPr="006941C2">
        <w:rPr>
          <w:sz w:val="22"/>
          <w:szCs w:val="22"/>
          <w:lang w:val="en-US"/>
        </w:rPr>
        <w:t> Stanitzki</w:t>
      </w:r>
      <w:r w:rsidRPr="009F67F3">
        <w:rPr>
          <w:sz w:val="22"/>
          <w:szCs w:val="22"/>
          <w:vertAlign w:val="superscript"/>
          <w:lang w:val="en-US"/>
        </w:rPr>
        <w:t>6)</w:t>
      </w:r>
      <w:r w:rsidRPr="009F67F3">
        <w:rPr>
          <w:sz w:val="22"/>
          <w:szCs w:val="22"/>
          <w:lang w:val="en-US"/>
        </w:rPr>
        <w:t xml:space="preserve">, </w:t>
      </w:r>
      <w:r w:rsidRPr="006941C2">
        <w:rPr>
          <w:sz w:val="22"/>
          <w:szCs w:val="22"/>
          <w:lang w:val="en-US"/>
        </w:rPr>
        <w:t>R</w:t>
      </w:r>
      <w:r w:rsidRPr="009F67F3">
        <w:rPr>
          <w:sz w:val="22"/>
          <w:szCs w:val="22"/>
          <w:lang w:val="en-US"/>
        </w:rPr>
        <w:t>.</w:t>
      </w:r>
      <w:r w:rsidRPr="006941C2">
        <w:rPr>
          <w:sz w:val="22"/>
          <w:szCs w:val="22"/>
          <w:lang w:val="en-US"/>
        </w:rPr>
        <w:t> Diener</w:t>
      </w:r>
      <w:r w:rsidRPr="009F67F3">
        <w:rPr>
          <w:sz w:val="22"/>
          <w:szCs w:val="22"/>
          <w:vertAlign w:val="superscript"/>
          <w:lang w:val="en-US"/>
        </w:rPr>
        <w:t>6)</w:t>
      </w:r>
      <w:r w:rsidRPr="009F67F3">
        <w:rPr>
          <w:sz w:val="22"/>
          <w:szCs w:val="22"/>
          <w:lang w:val="en-US"/>
        </w:rPr>
        <w:t xml:space="preserve">, </w:t>
      </w:r>
      <w:r w:rsidRPr="006941C2">
        <w:rPr>
          <w:sz w:val="22"/>
          <w:szCs w:val="22"/>
          <w:lang w:val="en-US"/>
        </w:rPr>
        <w:t>A</w:t>
      </w:r>
      <w:r w:rsidRPr="009F67F3">
        <w:rPr>
          <w:sz w:val="22"/>
          <w:szCs w:val="22"/>
          <w:lang w:val="en-US"/>
        </w:rPr>
        <w:t>.</w:t>
      </w:r>
      <w:r w:rsidRPr="006941C2">
        <w:rPr>
          <w:sz w:val="22"/>
          <w:szCs w:val="22"/>
          <w:lang w:val="en-US"/>
        </w:rPr>
        <w:t> Novokshonov</w:t>
      </w:r>
      <w:r w:rsidRPr="009F67F3">
        <w:rPr>
          <w:sz w:val="22"/>
          <w:szCs w:val="22"/>
          <w:vertAlign w:val="superscript"/>
          <w:lang w:val="en-US"/>
        </w:rPr>
        <w:t>6)</w:t>
      </w:r>
    </w:p>
    <w:p w14:paraId="15E6D697" w14:textId="00D4FA05" w:rsidR="006941C2" w:rsidRPr="006941C2" w:rsidRDefault="006941C2" w:rsidP="006941C2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6941C2">
        <w:rPr>
          <w:sz w:val="22"/>
          <w:szCs w:val="22"/>
          <w:vertAlign w:val="superscript"/>
          <w:lang w:val="en-US"/>
        </w:rPr>
        <w:t xml:space="preserve">1) </w:t>
      </w:r>
      <w:r w:rsidRPr="006941C2">
        <w:rPr>
          <w:sz w:val="22"/>
          <w:szCs w:val="22"/>
          <w:lang w:val="en-US"/>
        </w:rPr>
        <w:t xml:space="preserve">Kharkiv Institute of Physics </w:t>
      </w:r>
      <w:r>
        <w:rPr>
          <w:sz w:val="22"/>
          <w:szCs w:val="22"/>
          <w:lang w:val="en-US"/>
        </w:rPr>
        <w:t>&amp;</w:t>
      </w:r>
      <w:r w:rsidRPr="006941C2">
        <w:rPr>
          <w:sz w:val="22"/>
          <w:szCs w:val="22"/>
          <w:lang w:val="en-US"/>
        </w:rPr>
        <w:t xml:space="preserve"> Technology, Kharkiv, Ukraine</w:t>
      </w:r>
    </w:p>
    <w:p w14:paraId="53C31A7F" w14:textId="3E09C889" w:rsidR="006941C2" w:rsidRPr="006941C2" w:rsidRDefault="006941C2" w:rsidP="006941C2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6941C2">
        <w:rPr>
          <w:sz w:val="22"/>
          <w:szCs w:val="22"/>
          <w:vertAlign w:val="superscript"/>
          <w:lang w:val="en-US"/>
        </w:rPr>
        <w:t>2)</w:t>
      </w:r>
      <w:r w:rsidRPr="006941C2">
        <w:rPr>
          <w:sz w:val="22"/>
          <w:szCs w:val="22"/>
          <w:lang w:val="en-US"/>
        </w:rPr>
        <w:t xml:space="preserve"> Belgorod National Research University, Belgorod, Russia</w:t>
      </w:r>
    </w:p>
    <w:p w14:paraId="7EDC6A73" w14:textId="185F0AA9" w:rsidR="006941C2" w:rsidRPr="006941C2" w:rsidRDefault="006941C2" w:rsidP="006941C2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6941C2">
        <w:rPr>
          <w:sz w:val="22"/>
          <w:szCs w:val="22"/>
          <w:vertAlign w:val="superscript"/>
          <w:lang w:val="en-US"/>
        </w:rPr>
        <w:t xml:space="preserve">3) </w:t>
      </w:r>
      <w:r w:rsidRPr="006941C2">
        <w:rPr>
          <w:sz w:val="22"/>
          <w:szCs w:val="22"/>
          <w:lang w:val="en-US"/>
        </w:rPr>
        <w:t>P.N. </w:t>
      </w:r>
      <w:proofErr w:type="spellStart"/>
      <w:r w:rsidRPr="006941C2">
        <w:rPr>
          <w:sz w:val="22"/>
          <w:szCs w:val="22"/>
          <w:lang w:val="en-US"/>
        </w:rPr>
        <w:t>Lebedev</w:t>
      </w:r>
      <w:proofErr w:type="spellEnd"/>
      <w:r w:rsidRPr="006941C2">
        <w:rPr>
          <w:sz w:val="22"/>
          <w:szCs w:val="22"/>
          <w:lang w:val="en-US"/>
        </w:rPr>
        <w:t xml:space="preserve"> Physical Institute, Moscow, Russia</w:t>
      </w:r>
    </w:p>
    <w:p w14:paraId="68ECC8B1" w14:textId="1128B589" w:rsidR="006941C2" w:rsidRPr="006941C2" w:rsidRDefault="006941C2" w:rsidP="006941C2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6941C2">
        <w:rPr>
          <w:sz w:val="22"/>
          <w:szCs w:val="22"/>
          <w:vertAlign w:val="superscript"/>
          <w:lang w:val="en-US"/>
        </w:rPr>
        <w:t>4)</w:t>
      </w:r>
      <w:r w:rsidRPr="006941C2">
        <w:rPr>
          <w:sz w:val="22"/>
          <w:szCs w:val="22"/>
          <w:lang w:val="en-US"/>
        </w:rPr>
        <w:t xml:space="preserve"> </w:t>
      </w:r>
      <w:proofErr w:type="spellStart"/>
      <w:r w:rsidRPr="006941C2">
        <w:rPr>
          <w:sz w:val="22"/>
          <w:szCs w:val="22"/>
          <w:lang w:val="en-US"/>
        </w:rPr>
        <w:t>Karazin</w:t>
      </w:r>
      <w:proofErr w:type="spellEnd"/>
      <w:r w:rsidRPr="006941C2">
        <w:rPr>
          <w:sz w:val="22"/>
          <w:szCs w:val="22"/>
          <w:lang w:val="en-US"/>
        </w:rPr>
        <w:t xml:space="preserve"> Kharkiv National University, Kharkiv, Ukraine</w:t>
      </w:r>
    </w:p>
    <w:p w14:paraId="5EDC2583" w14:textId="61C90ED3" w:rsidR="006941C2" w:rsidRPr="006941C2" w:rsidRDefault="006941C2" w:rsidP="006941C2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6941C2">
        <w:rPr>
          <w:sz w:val="22"/>
          <w:szCs w:val="22"/>
          <w:vertAlign w:val="superscript"/>
          <w:lang w:val="en-US"/>
        </w:rPr>
        <w:t xml:space="preserve">5) </w:t>
      </w:r>
      <w:r w:rsidRPr="006941C2">
        <w:rPr>
          <w:sz w:val="22"/>
          <w:szCs w:val="22"/>
          <w:lang w:val="en-US"/>
        </w:rPr>
        <w:t xml:space="preserve">Tomsk Polytechnic </w:t>
      </w:r>
      <w:proofErr w:type="spellStart"/>
      <w:r w:rsidRPr="006941C2">
        <w:rPr>
          <w:sz w:val="22"/>
          <w:szCs w:val="22"/>
          <w:lang w:val="en-US"/>
        </w:rPr>
        <w:t>UniversityTomsk</w:t>
      </w:r>
      <w:proofErr w:type="spellEnd"/>
      <w:r w:rsidRPr="006941C2">
        <w:rPr>
          <w:sz w:val="22"/>
          <w:szCs w:val="22"/>
          <w:lang w:val="en-US"/>
        </w:rPr>
        <w:t>, Russia</w:t>
      </w:r>
    </w:p>
    <w:p w14:paraId="41320E92" w14:textId="794AAE7C" w:rsidR="002911FC" w:rsidRPr="006941C2" w:rsidRDefault="006941C2" w:rsidP="006941C2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6941C2">
        <w:rPr>
          <w:sz w:val="22"/>
          <w:szCs w:val="22"/>
          <w:vertAlign w:val="superscript"/>
          <w:lang w:val="en-US"/>
        </w:rPr>
        <w:t>6)</w:t>
      </w:r>
      <w:r w:rsidRPr="006941C2">
        <w:rPr>
          <w:sz w:val="22"/>
          <w:szCs w:val="22"/>
          <w:lang w:val="en-US"/>
        </w:rPr>
        <w:t xml:space="preserve"> </w:t>
      </w:r>
      <w:proofErr w:type="spellStart"/>
      <w:r w:rsidRPr="006941C2">
        <w:rPr>
          <w:sz w:val="22"/>
          <w:szCs w:val="22"/>
          <w:lang w:val="en-US"/>
        </w:rPr>
        <w:t>Deutsches</w:t>
      </w:r>
      <w:proofErr w:type="spellEnd"/>
      <w:r w:rsidRPr="006941C2">
        <w:rPr>
          <w:sz w:val="22"/>
          <w:szCs w:val="22"/>
          <w:lang w:val="en-US"/>
        </w:rPr>
        <w:t xml:space="preserve"> </w:t>
      </w:r>
      <w:proofErr w:type="spellStart"/>
      <w:r w:rsidRPr="006941C2">
        <w:rPr>
          <w:sz w:val="22"/>
          <w:szCs w:val="22"/>
          <w:lang w:val="en-US"/>
        </w:rPr>
        <w:t>Elektronen</w:t>
      </w:r>
      <w:proofErr w:type="spellEnd"/>
      <w:r w:rsidRPr="006941C2">
        <w:rPr>
          <w:sz w:val="22"/>
          <w:szCs w:val="22"/>
          <w:lang w:val="en-US"/>
        </w:rPr>
        <w:t>-Synchrotron, Hamburg, Germany</w:t>
      </w:r>
    </w:p>
    <w:p w14:paraId="3865E0FD" w14:textId="77777777" w:rsidR="00F231B3" w:rsidRPr="006941C2" w:rsidRDefault="00F231B3" w:rsidP="006941C2">
      <w:pPr>
        <w:ind w:firstLine="425"/>
        <w:jc w:val="both"/>
        <w:rPr>
          <w:sz w:val="22"/>
          <w:szCs w:val="22"/>
          <w:lang w:val="en-US"/>
        </w:rPr>
      </w:pPr>
    </w:p>
    <w:p w14:paraId="73A9BEC6" w14:textId="0D788342" w:rsidR="00AD12D7" w:rsidRPr="0053082A" w:rsidRDefault="000D0F8B" w:rsidP="006941C2">
      <w:pPr>
        <w:ind w:firstLine="425"/>
        <w:jc w:val="both"/>
        <w:rPr>
          <w:noProof/>
          <w:sz w:val="22"/>
          <w:szCs w:val="22"/>
          <w:lang w:val="en-US"/>
        </w:rPr>
      </w:pPr>
      <w:r w:rsidRPr="000D0F8B">
        <w:rPr>
          <w:noProof/>
          <w:sz w:val="22"/>
          <w:szCs w:val="22"/>
          <w:lang w:val="en-US"/>
        </w:rPr>
        <w:t>Here we propose a new method for measuring the divergence of charged particle beams via broadening of the spectral peak of</w:t>
      </w:r>
      <w:r w:rsidR="0053082A" w:rsidRPr="0053082A">
        <w:rPr>
          <w:noProof/>
          <w:sz w:val="22"/>
          <w:szCs w:val="22"/>
          <w:lang w:val="en-US"/>
        </w:rPr>
        <w:t xml:space="preserve"> </w:t>
      </w:r>
      <w:r w:rsidR="0053082A">
        <w:rPr>
          <w:noProof/>
          <w:sz w:val="22"/>
          <w:szCs w:val="22"/>
          <w:lang w:val="en-US"/>
        </w:rPr>
        <w:t>X-ray transition radiation</w:t>
      </w:r>
      <w:r w:rsidRPr="000D0F8B">
        <w:rPr>
          <w:noProof/>
          <w:sz w:val="22"/>
          <w:szCs w:val="22"/>
          <w:lang w:val="en-US"/>
        </w:rPr>
        <w:t xml:space="preserve"> </w:t>
      </w:r>
      <w:r w:rsidR="0053082A">
        <w:rPr>
          <w:noProof/>
          <w:sz w:val="22"/>
          <w:szCs w:val="22"/>
          <w:lang w:val="en-US"/>
        </w:rPr>
        <w:t>(</w:t>
      </w:r>
      <w:r w:rsidR="00D601BA">
        <w:rPr>
          <w:noProof/>
          <w:sz w:val="22"/>
          <w:szCs w:val="22"/>
          <w:lang w:val="en-US"/>
        </w:rPr>
        <w:t>XTR</w:t>
      </w:r>
      <w:r w:rsidR="0053082A">
        <w:rPr>
          <w:noProof/>
          <w:sz w:val="22"/>
          <w:szCs w:val="22"/>
          <w:lang w:val="en-US"/>
        </w:rPr>
        <w:t>)</w:t>
      </w:r>
      <w:r w:rsidRPr="000D0F8B">
        <w:rPr>
          <w:noProof/>
          <w:sz w:val="22"/>
          <w:szCs w:val="22"/>
          <w:lang w:val="en-US"/>
        </w:rPr>
        <w:t xml:space="preserve"> diffracted on a single crystal.</w:t>
      </w:r>
      <w:r w:rsidR="006A7835">
        <w:rPr>
          <w:noProof/>
          <w:sz w:val="22"/>
          <w:szCs w:val="22"/>
          <w:lang w:val="en-US"/>
        </w:rPr>
        <w:t xml:space="preserve"> </w:t>
      </w:r>
      <w:r w:rsidR="006A7835" w:rsidRPr="006A7835">
        <w:rPr>
          <w:noProof/>
          <w:sz w:val="22"/>
          <w:szCs w:val="22"/>
          <w:lang w:val="en-US"/>
        </w:rPr>
        <w:t>The capabilities of the method were demonstrated by measuring the divergence of the 2.8-GeV electron beam at Test Beam Facility (TB21) of DESY</w:t>
      </w:r>
      <w:r w:rsidR="006A7835">
        <w:rPr>
          <w:noProof/>
          <w:sz w:val="22"/>
          <w:szCs w:val="22"/>
          <w:lang w:val="en-US"/>
        </w:rPr>
        <w:t xml:space="preserve"> /1/</w:t>
      </w:r>
      <w:r w:rsidR="006A7835" w:rsidRPr="006A7835">
        <w:rPr>
          <w:noProof/>
          <w:sz w:val="22"/>
          <w:szCs w:val="22"/>
          <w:lang w:val="en-US"/>
        </w:rPr>
        <w:t>.</w:t>
      </w:r>
      <w:r w:rsidR="007D7768">
        <w:rPr>
          <w:noProof/>
          <w:sz w:val="22"/>
          <w:szCs w:val="22"/>
          <w:lang w:val="en-US"/>
        </w:rPr>
        <w:t xml:space="preserve"> Beam current was abo</w:t>
      </w:r>
      <w:r w:rsidR="00750D2B">
        <w:rPr>
          <w:noProof/>
          <w:sz w:val="22"/>
          <w:szCs w:val="22"/>
          <w:lang w:val="en-US"/>
        </w:rPr>
        <w:t>u</w:t>
      </w:r>
      <w:r w:rsidR="007D7768">
        <w:rPr>
          <w:noProof/>
          <w:sz w:val="22"/>
          <w:szCs w:val="22"/>
          <w:lang w:val="en-US"/>
        </w:rPr>
        <w:t xml:space="preserve">t </w:t>
      </w:r>
      <w:r w:rsidR="00750D2B">
        <w:rPr>
          <w:noProof/>
          <w:sz w:val="22"/>
          <w:szCs w:val="22"/>
          <w:lang w:val="en-US"/>
        </w:rPr>
        <w:t>1.2 × 10</w:t>
      </w:r>
      <w:r w:rsidR="00750D2B" w:rsidRPr="00750D2B">
        <w:rPr>
          <w:noProof/>
          <w:sz w:val="22"/>
          <w:szCs w:val="22"/>
          <w:vertAlign w:val="superscript"/>
          <w:lang w:val="en-US"/>
        </w:rPr>
        <w:t>3</w:t>
      </w:r>
      <w:r w:rsidR="00750D2B">
        <w:rPr>
          <w:noProof/>
          <w:sz w:val="22"/>
          <w:szCs w:val="22"/>
          <w:lang w:val="en-US"/>
        </w:rPr>
        <w:t xml:space="preserve"> electrons per second</w:t>
      </w:r>
      <w:r w:rsidR="007D7768">
        <w:rPr>
          <w:noProof/>
          <w:sz w:val="22"/>
          <w:szCs w:val="22"/>
          <w:lang w:val="en-US"/>
        </w:rPr>
        <w:t>.</w:t>
      </w:r>
      <w:r w:rsidR="00D601BA">
        <w:rPr>
          <w:noProof/>
          <w:sz w:val="22"/>
          <w:szCs w:val="22"/>
          <w:lang w:val="en-US"/>
        </w:rPr>
        <w:t xml:space="preserve"> </w:t>
      </w:r>
      <w:r w:rsidR="00D601BA" w:rsidRPr="00D601BA">
        <w:rPr>
          <w:noProof/>
          <w:sz w:val="22"/>
          <w:szCs w:val="22"/>
          <w:lang w:val="en-US"/>
        </w:rPr>
        <w:t>As an XTR source, 32 aluminum foils 13</w:t>
      </w:r>
      <w:r w:rsidR="00D601BA">
        <w:rPr>
          <w:noProof/>
          <w:sz w:val="22"/>
          <w:szCs w:val="22"/>
          <w:lang w:val="en-US"/>
        </w:rPr>
        <w:t> </w:t>
      </w:r>
      <w:r w:rsidR="00D601BA" w:rsidRPr="00D601BA">
        <w:rPr>
          <w:noProof/>
          <w:sz w:val="22"/>
          <w:szCs w:val="22"/>
          <w:lang w:val="en-US"/>
        </w:rPr>
        <w:t xml:space="preserve">μm thick each installed in the </w:t>
      </w:r>
      <w:r w:rsidR="00D601BA">
        <w:rPr>
          <w:noProof/>
          <w:sz w:val="22"/>
          <w:szCs w:val="22"/>
          <w:lang w:val="en-US"/>
        </w:rPr>
        <w:t>beamline</w:t>
      </w:r>
      <w:r w:rsidR="00D601BA" w:rsidRPr="00D601BA">
        <w:rPr>
          <w:noProof/>
          <w:sz w:val="22"/>
          <w:szCs w:val="22"/>
          <w:lang w:val="en-US"/>
        </w:rPr>
        <w:t xml:space="preserve"> were used.</w:t>
      </w:r>
      <w:r w:rsidR="00D601BA">
        <w:rPr>
          <w:noProof/>
          <w:sz w:val="22"/>
          <w:szCs w:val="22"/>
          <w:lang w:val="en-US"/>
        </w:rPr>
        <w:t xml:space="preserve"> </w:t>
      </w:r>
      <w:r w:rsidR="006920F3" w:rsidRPr="006920F3">
        <w:rPr>
          <w:noProof/>
          <w:sz w:val="22"/>
          <w:szCs w:val="22"/>
          <w:lang w:val="en-US"/>
        </w:rPr>
        <w:t xml:space="preserve">The use of a multilayer target increases the yield of </w:t>
      </w:r>
      <w:r w:rsidR="00D601BA">
        <w:rPr>
          <w:noProof/>
          <w:sz w:val="22"/>
          <w:szCs w:val="22"/>
          <w:lang w:val="en-US"/>
        </w:rPr>
        <w:t>XTR</w:t>
      </w:r>
      <w:r w:rsidR="006920F3" w:rsidRPr="006920F3">
        <w:rPr>
          <w:noProof/>
          <w:sz w:val="22"/>
          <w:szCs w:val="22"/>
          <w:lang w:val="en-US"/>
        </w:rPr>
        <w:t xml:space="preserve"> </w:t>
      </w:r>
      <w:r w:rsidR="00BA686E" w:rsidRPr="00BA686E">
        <w:rPr>
          <w:noProof/>
          <w:sz w:val="22"/>
          <w:szCs w:val="22"/>
          <w:lang w:val="en-US"/>
        </w:rPr>
        <w:t>and allows measurements with low-intensity beams.</w:t>
      </w:r>
      <w:r w:rsidR="009F67F3">
        <w:rPr>
          <w:noProof/>
          <w:sz w:val="22"/>
          <w:szCs w:val="22"/>
          <w:lang w:val="en-US"/>
        </w:rPr>
        <w:t xml:space="preserve"> </w:t>
      </w:r>
      <w:r w:rsidR="009F67F3" w:rsidRPr="009F67F3">
        <w:rPr>
          <w:noProof/>
          <w:sz w:val="22"/>
          <w:szCs w:val="22"/>
          <w:lang w:val="en-US"/>
        </w:rPr>
        <w:t xml:space="preserve">The XTR generated in the target is </w:t>
      </w:r>
      <w:r w:rsidR="00D91679">
        <w:rPr>
          <w:noProof/>
          <w:sz w:val="22"/>
          <w:szCs w:val="22"/>
          <w:lang w:val="en-US"/>
        </w:rPr>
        <w:t>diffracted</w:t>
      </w:r>
      <w:r w:rsidR="009F67F3" w:rsidRPr="009F67F3">
        <w:rPr>
          <w:noProof/>
          <w:sz w:val="22"/>
          <w:szCs w:val="22"/>
          <w:lang w:val="en-US"/>
        </w:rPr>
        <w:t xml:space="preserve"> from the (111) silicon crys</w:t>
      </w:r>
      <w:r w:rsidR="009F67F3">
        <w:rPr>
          <w:noProof/>
          <w:sz w:val="22"/>
          <w:szCs w:val="22"/>
          <w:lang w:val="en-US"/>
        </w:rPr>
        <w:t xml:space="preserve">tal plane at Bragg angle of 7.9° </w:t>
      </w:r>
      <w:r w:rsidR="009F67F3" w:rsidRPr="009F67F3">
        <w:rPr>
          <w:noProof/>
          <w:sz w:val="22"/>
          <w:szCs w:val="22"/>
          <w:lang w:val="en-US"/>
        </w:rPr>
        <w:t>and is registered by semiconductor</w:t>
      </w:r>
      <w:r w:rsidR="00264BD1">
        <w:rPr>
          <w:noProof/>
          <w:sz w:val="22"/>
          <w:szCs w:val="22"/>
          <w:lang w:val="en-US"/>
        </w:rPr>
        <w:t xml:space="preserve"> Amptek XR-100SDD</w:t>
      </w:r>
      <w:r w:rsidR="009F67F3" w:rsidRPr="009F67F3">
        <w:rPr>
          <w:noProof/>
          <w:sz w:val="22"/>
          <w:szCs w:val="22"/>
          <w:lang w:val="en-US"/>
        </w:rPr>
        <w:t xml:space="preserve"> </w:t>
      </w:r>
      <w:r w:rsidR="00264BD1">
        <w:rPr>
          <w:noProof/>
          <w:sz w:val="22"/>
          <w:szCs w:val="22"/>
          <w:lang w:val="en-US"/>
        </w:rPr>
        <w:t xml:space="preserve">X-ray </w:t>
      </w:r>
      <w:r w:rsidR="009F67F3" w:rsidRPr="009F67F3">
        <w:rPr>
          <w:noProof/>
          <w:sz w:val="22"/>
          <w:szCs w:val="22"/>
          <w:lang w:val="en-US"/>
        </w:rPr>
        <w:t>detector.</w:t>
      </w:r>
      <w:r w:rsidR="0053082A" w:rsidRPr="0053082A">
        <w:rPr>
          <w:noProof/>
          <w:sz w:val="22"/>
          <w:szCs w:val="22"/>
          <w:lang w:val="en-US"/>
        </w:rPr>
        <w:t xml:space="preserve"> The width of the observed spectral peak allows us to estimate the beam divergence at the location of the target. Under the measurement conditions, the </w:t>
      </w:r>
      <w:r w:rsidR="0053082A">
        <w:rPr>
          <w:noProof/>
          <w:sz w:val="22"/>
          <w:szCs w:val="22"/>
          <w:lang w:val="en-US"/>
        </w:rPr>
        <w:t xml:space="preserve">beam </w:t>
      </w:r>
      <w:r w:rsidR="0053082A" w:rsidRPr="0053082A">
        <w:rPr>
          <w:noProof/>
          <w:sz w:val="22"/>
          <w:szCs w:val="22"/>
          <w:lang w:val="en-US"/>
        </w:rPr>
        <w:t>divergence wa</w:t>
      </w:r>
      <w:r w:rsidR="007D7768">
        <w:rPr>
          <w:noProof/>
          <w:sz w:val="22"/>
          <w:szCs w:val="22"/>
          <w:lang w:val="en-US"/>
        </w:rPr>
        <w:t>s about 3.7</w:t>
      </w:r>
      <w:r w:rsidR="00FE0025" w:rsidRPr="00FE0025">
        <w:rPr>
          <w:noProof/>
          <w:sz w:val="22"/>
          <w:szCs w:val="22"/>
          <w:lang w:val="en-US"/>
        </w:rPr>
        <w:t> </w:t>
      </w:r>
      <w:r w:rsidR="0053082A" w:rsidRPr="0053082A">
        <w:rPr>
          <w:noProof/>
          <w:sz w:val="22"/>
          <w:szCs w:val="22"/>
          <w:lang w:val="en-US"/>
        </w:rPr>
        <w:t>mrad.</w:t>
      </w:r>
    </w:p>
    <w:p w14:paraId="1D979AE5" w14:textId="1A8A3BD1" w:rsidR="009F67F3" w:rsidRPr="009F67F3" w:rsidRDefault="009F67F3" w:rsidP="009F67F3">
      <w:pPr>
        <w:ind w:firstLine="425"/>
        <w:jc w:val="both"/>
        <w:rPr>
          <w:sz w:val="22"/>
          <w:szCs w:val="22"/>
          <w:lang w:val="en-US"/>
        </w:rPr>
      </w:pPr>
      <w:r w:rsidRPr="009F67F3">
        <w:rPr>
          <w:sz w:val="22"/>
          <w:szCs w:val="22"/>
          <w:lang w:val="en-US"/>
        </w:rPr>
        <w:t>The work was supported by AIDA within the European Union’s Horizon 2020 research and innovation program under grant agreement No 654168</w:t>
      </w:r>
      <w:r>
        <w:rPr>
          <w:sz w:val="22"/>
          <w:szCs w:val="22"/>
          <w:lang w:val="en-US"/>
        </w:rPr>
        <w:t xml:space="preserve"> and by </w:t>
      </w:r>
      <w:r w:rsidRPr="009F67F3">
        <w:rPr>
          <w:sz w:val="22"/>
          <w:szCs w:val="22"/>
          <w:lang w:val="en-US"/>
        </w:rPr>
        <w:t>a Program of the Ministry of Education and Science of</w:t>
      </w:r>
      <w:r>
        <w:rPr>
          <w:sz w:val="22"/>
          <w:szCs w:val="22"/>
          <w:lang w:val="en-US"/>
        </w:rPr>
        <w:t xml:space="preserve"> </w:t>
      </w:r>
      <w:r w:rsidRPr="009F67F3">
        <w:rPr>
          <w:sz w:val="22"/>
          <w:szCs w:val="22"/>
          <w:lang w:val="en-US"/>
        </w:rPr>
        <w:t>the Russian Federation for higher education establishments, project No.FZWG-2020-0032 (2019-1569).</w:t>
      </w:r>
    </w:p>
    <w:p w14:paraId="0EA6F7F6" w14:textId="176DA312" w:rsidR="00FF36FD" w:rsidRPr="006920F3" w:rsidRDefault="00FF36FD" w:rsidP="006941C2">
      <w:pPr>
        <w:ind w:firstLine="425"/>
        <w:jc w:val="both"/>
        <w:rPr>
          <w:sz w:val="18"/>
          <w:szCs w:val="18"/>
          <w:lang w:val="en-US"/>
        </w:rPr>
      </w:pPr>
    </w:p>
    <w:p w14:paraId="282798DE" w14:textId="176D25C1" w:rsidR="00F4676D" w:rsidRPr="009F67F3" w:rsidRDefault="00375A97" w:rsidP="006941C2">
      <w:pPr>
        <w:ind w:firstLine="425"/>
        <w:jc w:val="both"/>
        <w:rPr>
          <w:lang w:val="en-US"/>
        </w:rPr>
      </w:pPr>
      <w:r w:rsidRPr="006A7835">
        <w:rPr>
          <w:sz w:val="22"/>
          <w:szCs w:val="22"/>
          <w:lang w:val="en-US"/>
        </w:rPr>
        <w:t>1</w:t>
      </w:r>
      <w:r w:rsidR="00DF5661" w:rsidRPr="006A7835">
        <w:rPr>
          <w:sz w:val="22"/>
          <w:szCs w:val="22"/>
          <w:lang w:val="en-US"/>
        </w:rPr>
        <w:t>.</w:t>
      </w:r>
      <w:r w:rsidR="006A7835">
        <w:rPr>
          <w:sz w:val="22"/>
          <w:szCs w:val="22"/>
          <w:lang w:val="en-US"/>
        </w:rPr>
        <w:tab/>
      </w:r>
      <w:r w:rsidR="006A7835" w:rsidRPr="006A7835">
        <w:rPr>
          <w:sz w:val="22"/>
          <w:szCs w:val="22"/>
          <w:lang w:val="en-US"/>
        </w:rPr>
        <w:t>R.</w:t>
      </w:r>
      <w:r w:rsidR="006A7835">
        <w:rPr>
          <w:sz w:val="22"/>
          <w:szCs w:val="22"/>
          <w:lang w:val="en-US"/>
        </w:rPr>
        <w:t> </w:t>
      </w:r>
      <w:proofErr w:type="spellStart"/>
      <w:r w:rsidR="006A7835" w:rsidRPr="006A7835">
        <w:rPr>
          <w:sz w:val="22"/>
          <w:szCs w:val="22"/>
          <w:lang w:val="en-US"/>
        </w:rPr>
        <w:t>Diener</w:t>
      </w:r>
      <w:proofErr w:type="spellEnd"/>
      <w:r w:rsidR="006A7835" w:rsidRPr="006A7835">
        <w:rPr>
          <w:sz w:val="22"/>
          <w:szCs w:val="22"/>
          <w:lang w:val="en-US"/>
        </w:rPr>
        <w:t xml:space="preserve"> et</w:t>
      </w:r>
      <w:r w:rsidR="006A7835">
        <w:rPr>
          <w:sz w:val="22"/>
          <w:szCs w:val="22"/>
          <w:lang w:val="en-US"/>
        </w:rPr>
        <w:t> </w:t>
      </w:r>
      <w:r w:rsidR="006A7835" w:rsidRPr="006A7835">
        <w:rPr>
          <w:sz w:val="22"/>
          <w:szCs w:val="22"/>
          <w:lang w:val="en-US"/>
        </w:rPr>
        <w:t xml:space="preserve">al. // </w:t>
      </w:r>
      <w:proofErr w:type="spellStart"/>
      <w:r w:rsidR="006A7835" w:rsidRPr="006A7835">
        <w:rPr>
          <w:sz w:val="22"/>
          <w:szCs w:val="22"/>
          <w:lang w:val="en-US"/>
        </w:rPr>
        <w:t>Nucl</w:t>
      </w:r>
      <w:proofErr w:type="spellEnd"/>
      <w:r w:rsidR="006A7835" w:rsidRPr="006A7835">
        <w:rPr>
          <w:sz w:val="22"/>
          <w:szCs w:val="22"/>
          <w:lang w:val="en-US"/>
        </w:rPr>
        <w:t xml:space="preserve">. </w:t>
      </w:r>
      <w:proofErr w:type="spellStart"/>
      <w:proofErr w:type="gramStart"/>
      <w:r w:rsidR="006A7835" w:rsidRPr="006A7835">
        <w:rPr>
          <w:sz w:val="22"/>
          <w:szCs w:val="22"/>
          <w:lang w:val="en-US"/>
        </w:rPr>
        <w:t>Instrum</w:t>
      </w:r>
      <w:proofErr w:type="spellEnd"/>
      <w:r w:rsidR="006A7835" w:rsidRPr="006A7835">
        <w:rPr>
          <w:sz w:val="22"/>
          <w:szCs w:val="22"/>
          <w:lang w:val="en-US"/>
        </w:rPr>
        <w:t>.</w:t>
      </w:r>
      <w:proofErr w:type="gramEnd"/>
      <w:r w:rsidR="006A7835" w:rsidRPr="006A7835">
        <w:rPr>
          <w:sz w:val="22"/>
          <w:szCs w:val="22"/>
          <w:lang w:val="en-US"/>
        </w:rPr>
        <w:t xml:space="preserve"> Me</w:t>
      </w:r>
      <w:r w:rsidR="006A7835">
        <w:rPr>
          <w:sz w:val="22"/>
          <w:szCs w:val="22"/>
          <w:lang w:val="en-US"/>
        </w:rPr>
        <w:t>thods A, 2019, vol.</w:t>
      </w:r>
      <w:r w:rsidR="00750D2B">
        <w:rPr>
          <w:sz w:val="22"/>
          <w:szCs w:val="22"/>
          <w:lang w:val="en-US"/>
        </w:rPr>
        <w:t> </w:t>
      </w:r>
      <w:r w:rsidR="006A7835">
        <w:rPr>
          <w:sz w:val="22"/>
          <w:szCs w:val="22"/>
          <w:lang w:val="en-US"/>
        </w:rPr>
        <w:t>922, p.</w:t>
      </w:r>
      <w:r w:rsidR="00750D2B">
        <w:rPr>
          <w:sz w:val="22"/>
          <w:szCs w:val="22"/>
          <w:lang w:val="en-US"/>
        </w:rPr>
        <w:t> </w:t>
      </w:r>
      <w:bookmarkStart w:id="0" w:name="_GoBack"/>
      <w:bookmarkEnd w:id="0"/>
      <w:r w:rsidR="006A7835">
        <w:rPr>
          <w:sz w:val="22"/>
          <w:szCs w:val="22"/>
          <w:lang w:val="en-US"/>
        </w:rPr>
        <w:t>265</w:t>
      </w:r>
      <w:r w:rsidRPr="006A7835">
        <w:rPr>
          <w:sz w:val="22"/>
          <w:szCs w:val="22"/>
          <w:lang w:val="en-US"/>
        </w:rPr>
        <w:t>.</w:t>
      </w:r>
    </w:p>
    <w:sectPr w:rsidR="00F4676D" w:rsidRPr="009F67F3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0E70C" w14:textId="77777777" w:rsidR="00326D30" w:rsidRDefault="00326D30">
      <w:r>
        <w:separator/>
      </w:r>
    </w:p>
  </w:endnote>
  <w:endnote w:type="continuationSeparator" w:id="0">
    <w:p w14:paraId="09068DE2" w14:textId="77777777" w:rsidR="00326D30" w:rsidRDefault="0032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7C69F" w14:textId="77777777" w:rsidR="00326D30" w:rsidRDefault="00326D30">
      <w:r>
        <w:separator/>
      </w:r>
    </w:p>
  </w:footnote>
  <w:footnote w:type="continuationSeparator" w:id="0">
    <w:p w14:paraId="33F17AF9" w14:textId="77777777" w:rsidR="00326D30" w:rsidRDefault="00326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D0F8B"/>
    <w:rsid w:val="001E1D1D"/>
    <w:rsid w:val="001F5F3B"/>
    <w:rsid w:val="002503AB"/>
    <w:rsid w:val="00264BD1"/>
    <w:rsid w:val="00274F14"/>
    <w:rsid w:val="002911FC"/>
    <w:rsid w:val="002D1CB1"/>
    <w:rsid w:val="002D21EC"/>
    <w:rsid w:val="0032413D"/>
    <w:rsid w:val="00326D30"/>
    <w:rsid w:val="00375A97"/>
    <w:rsid w:val="003D14E2"/>
    <w:rsid w:val="00495997"/>
    <w:rsid w:val="0053082A"/>
    <w:rsid w:val="00554FC8"/>
    <w:rsid w:val="00567D78"/>
    <w:rsid w:val="005707D1"/>
    <w:rsid w:val="00582060"/>
    <w:rsid w:val="005C566E"/>
    <w:rsid w:val="0062646B"/>
    <w:rsid w:val="00643FB5"/>
    <w:rsid w:val="006920F3"/>
    <w:rsid w:val="006941C2"/>
    <w:rsid w:val="006A09CB"/>
    <w:rsid w:val="006A7835"/>
    <w:rsid w:val="007136E1"/>
    <w:rsid w:val="007171BE"/>
    <w:rsid w:val="00750D2B"/>
    <w:rsid w:val="007C7E5F"/>
    <w:rsid w:val="007D253F"/>
    <w:rsid w:val="007D3121"/>
    <w:rsid w:val="007D7768"/>
    <w:rsid w:val="00836AB6"/>
    <w:rsid w:val="00842B0C"/>
    <w:rsid w:val="00876BF9"/>
    <w:rsid w:val="008F783C"/>
    <w:rsid w:val="00901341"/>
    <w:rsid w:val="00955D9D"/>
    <w:rsid w:val="00983A60"/>
    <w:rsid w:val="009F67F3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A686E"/>
    <w:rsid w:val="00BD0421"/>
    <w:rsid w:val="00BE3747"/>
    <w:rsid w:val="00D55D8E"/>
    <w:rsid w:val="00D601BA"/>
    <w:rsid w:val="00D91679"/>
    <w:rsid w:val="00D95DF8"/>
    <w:rsid w:val="00DA54A6"/>
    <w:rsid w:val="00DF5661"/>
    <w:rsid w:val="00E30B97"/>
    <w:rsid w:val="00F2045D"/>
    <w:rsid w:val="00F231B3"/>
    <w:rsid w:val="00F4676D"/>
    <w:rsid w:val="00F620BE"/>
    <w:rsid w:val="00FD2348"/>
    <w:rsid w:val="00FE002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6941C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6941C2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6941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6941C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6941C2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6941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3E7EA4A-250D-4677-93D6-1AAB3DFF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Krevedko</cp:lastModifiedBy>
  <cp:revision>11</cp:revision>
  <cp:lastPrinted>2017-12-26T13:36:00Z</cp:lastPrinted>
  <dcterms:created xsi:type="dcterms:W3CDTF">2019-02-11T09:55:00Z</dcterms:created>
  <dcterms:modified xsi:type="dcterms:W3CDTF">2020-02-29T16:26:00Z</dcterms:modified>
</cp:coreProperties>
</file>