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AD" w:rsidRDefault="00C719AD" w:rsidP="004E79A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ПОВЕДЕНИЕ КОЭФФИЦИЕНТА РАСПЫЛЕНИЯ </w:t>
      </w:r>
    </w:p>
    <w:p w:rsidR="004E79A3" w:rsidRPr="00796FF3" w:rsidRDefault="00C719AD" w:rsidP="00511A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 СКОЛЬЗЯЩЕМ ПАДЕНИИ </w:t>
      </w:r>
      <w:r w:rsidR="00E97544">
        <w:rPr>
          <w:sz w:val="22"/>
          <w:szCs w:val="22"/>
        </w:rPr>
        <w:t>ИОНОВ</w:t>
      </w:r>
      <w:r w:rsidR="00511A8D">
        <w:rPr>
          <w:sz w:val="22"/>
          <w:szCs w:val="22"/>
        </w:rPr>
        <w:t xml:space="preserve"> НА МИШЕНЬ</w:t>
      </w:r>
      <w:r w:rsidR="00B97210" w:rsidRPr="00796FF3">
        <w:rPr>
          <w:sz w:val="22"/>
          <w:szCs w:val="22"/>
        </w:rPr>
        <w:t xml:space="preserve"> </w:t>
      </w:r>
      <w:r w:rsidR="00DE069A">
        <w:rPr>
          <w:sz w:val="22"/>
          <w:szCs w:val="22"/>
        </w:rPr>
        <w:t xml:space="preserve"> </w:t>
      </w:r>
    </w:p>
    <w:p w:rsidR="004E79A3" w:rsidRPr="00CA2EF2" w:rsidRDefault="004E79A3" w:rsidP="004E79A3">
      <w:pPr>
        <w:jc w:val="center"/>
        <w:rPr>
          <w:sz w:val="16"/>
          <w:szCs w:val="16"/>
        </w:rPr>
      </w:pPr>
    </w:p>
    <w:p w:rsidR="004E79A3" w:rsidRDefault="004E79A3" w:rsidP="004E79A3">
      <w:pPr>
        <w:jc w:val="center"/>
        <w:rPr>
          <w:sz w:val="22"/>
          <w:vertAlign w:val="superscript"/>
        </w:rPr>
      </w:pPr>
      <w:r w:rsidRPr="00CA2EF2">
        <w:rPr>
          <w:sz w:val="22"/>
        </w:rPr>
        <w:t xml:space="preserve">     А. И. Толмачев</w:t>
      </w:r>
      <w:r w:rsidRPr="00CA2EF2">
        <w:rPr>
          <w:sz w:val="22"/>
          <w:vertAlign w:val="superscript"/>
        </w:rPr>
        <w:t>1)</w:t>
      </w:r>
      <w:r w:rsidRPr="00CA2EF2">
        <w:rPr>
          <w:sz w:val="22"/>
        </w:rPr>
        <w:t>, Л. Форлано</w:t>
      </w:r>
      <w:r w:rsidRPr="00CA2EF2">
        <w:rPr>
          <w:sz w:val="22"/>
          <w:vertAlign w:val="superscript"/>
        </w:rPr>
        <w:t>2)</w:t>
      </w:r>
    </w:p>
    <w:p w:rsidR="00FE3D8B" w:rsidRPr="00CA2EF2" w:rsidRDefault="00FE3D8B" w:rsidP="004E79A3">
      <w:pPr>
        <w:jc w:val="center"/>
        <w:rPr>
          <w:sz w:val="22"/>
        </w:rPr>
      </w:pPr>
    </w:p>
    <w:p w:rsidR="004E79A3" w:rsidRPr="00CA2EF2" w:rsidRDefault="004E79A3" w:rsidP="004E79A3">
      <w:pPr>
        <w:jc w:val="center"/>
        <w:rPr>
          <w:sz w:val="22"/>
        </w:rPr>
      </w:pPr>
      <w:r w:rsidRPr="00CA2EF2">
        <w:rPr>
          <w:sz w:val="22"/>
          <w:vertAlign w:val="superscript"/>
        </w:rPr>
        <w:t>1)</w:t>
      </w:r>
      <w:r w:rsidRPr="00CA2EF2">
        <w:rPr>
          <w:sz w:val="22"/>
        </w:rPr>
        <w:t xml:space="preserve"> Российский новый университет, Москва, Россия</w:t>
      </w:r>
    </w:p>
    <w:p w:rsidR="004E79A3" w:rsidRPr="00CA2EF2" w:rsidRDefault="004E79A3" w:rsidP="004E79A3">
      <w:pPr>
        <w:jc w:val="center"/>
        <w:rPr>
          <w:sz w:val="22"/>
        </w:rPr>
      </w:pPr>
      <w:r w:rsidRPr="00CA2EF2">
        <w:rPr>
          <w:sz w:val="22"/>
          <w:vertAlign w:val="superscript"/>
        </w:rPr>
        <w:t>2)</w:t>
      </w:r>
      <w:r w:rsidRPr="00CA2EF2">
        <w:rPr>
          <w:sz w:val="22"/>
        </w:rPr>
        <w:t xml:space="preserve"> Университет Калабрии, Козенца, Италия</w:t>
      </w:r>
    </w:p>
    <w:p w:rsidR="004E79A3" w:rsidRPr="00CA2EF2" w:rsidRDefault="004E79A3" w:rsidP="004E79A3">
      <w:pPr>
        <w:rPr>
          <w:sz w:val="16"/>
          <w:szCs w:val="16"/>
        </w:rPr>
      </w:pPr>
      <w:r w:rsidRPr="00CA2EF2">
        <w:rPr>
          <w:sz w:val="22"/>
        </w:rPr>
        <w:t xml:space="preserve">                        </w:t>
      </w:r>
    </w:p>
    <w:p w:rsidR="00013321" w:rsidRPr="00EF71FE" w:rsidRDefault="00BB3A87" w:rsidP="00DC437B">
      <w:pPr>
        <w:ind w:firstLine="425"/>
        <w:jc w:val="both"/>
        <w:rPr>
          <w:sz w:val="22"/>
          <w:szCs w:val="22"/>
        </w:rPr>
      </w:pPr>
      <w:r w:rsidRPr="00BB3A87">
        <w:rPr>
          <w:sz w:val="22"/>
          <w:szCs w:val="22"/>
        </w:rPr>
        <w:t xml:space="preserve">Одной из важных </w:t>
      </w:r>
      <w:r w:rsidR="00E706EB">
        <w:rPr>
          <w:sz w:val="22"/>
          <w:szCs w:val="22"/>
        </w:rPr>
        <w:t xml:space="preserve">характеристик </w:t>
      </w:r>
      <w:r w:rsidRPr="00BB3A87">
        <w:rPr>
          <w:sz w:val="22"/>
          <w:szCs w:val="22"/>
        </w:rPr>
        <w:t>распыления является зависимость коэффициента распыления от угла падения</w:t>
      </w:r>
      <w:r w:rsidR="005A344E">
        <w:rPr>
          <w:sz w:val="22"/>
          <w:szCs w:val="22"/>
        </w:rPr>
        <w:t xml:space="preserve"> ионов на </w:t>
      </w:r>
      <w:r w:rsidR="00511A8D">
        <w:rPr>
          <w:sz w:val="22"/>
          <w:szCs w:val="22"/>
        </w:rPr>
        <w:t xml:space="preserve">поверхность </w:t>
      </w:r>
      <w:r w:rsidR="00D356B1">
        <w:rPr>
          <w:sz w:val="22"/>
          <w:szCs w:val="22"/>
        </w:rPr>
        <w:t>мишени</w:t>
      </w:r>
      <w:r w:rsidR="001E43C2">
        <w:rPr>
          <w:sz w:val="22"/>
          <w:szCs w:val="22"/>
        </w:rPr>
        <w:t>.</w:t>
      </w:r>
      <w:r w:rsidR="001E43C2" w:rsidRPr="001E43C2">
        <w:rPr>
          <w:sz w:val="22"/>
          <w:szCs w:val="22"/>
        </w:rPr>
        <w:t xml:space="preserve"> </w:t>
      </w:r>
      <w:r w:rsidR="001E43C2">
        <w:rPr>
          <w:sz w:val="22"/>
          <w:szCs w:val="22"/>
        </w:rPr>
        <w:t>К</w:t>
      </w:r>
      <w:r w:rsidR="00B712E0">
        <w:rPr>
          <w:sz w:val="22"/>
          <w:szCs w:val="22"/>
        </w:rPr>
        <w:t xml:space="preserve">оэффициент </w:t>
      </w:r>
      <w:r w:rsidR="005A344E">
        <w:rPr>
          <w:sz w:val="22"/>
          <w:szCs w:val="22"/>
        </w:rPr>
        <w:t>распыления сначала растет</w:t>
      </w:r>
      <w:r w:rsidR="00B712E0">
        <w:rPr>
          <w:sz w:val="22"/>
          <w:szCs w:val="22"/>
        </w:rPr>
        <w:t xml:space="preserve"> от своего значения при нормальном падении</w:t>
      </w:r>
      <w:r w:rsidR="00B712E0" w:rsidRPr="00B712E0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Y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0</m:t>
            </m:r>
          </m:e>
        </m:d>
        <m:r>
          <w:rPr>
            <w:rFonts w:ascii="Cambria Math" w:hAnsi="Cambria Math"/>
            <w:sz w:val="22"/>
            <w:szCs w:val="22"/>
          </w:rPr>
          <m:t xml:space="preserve">  </m:t>
        </m:r>
      </m:oMath>
      <w:r w:rsidR="00F005FF">
        <w:rPr>
          <w:sz w:val="22"/>
          <w:szCs w:val="22"/>
        </w:rPr>
        <w:t>до максимального значения, а</w:t>
      </w:r>
      <w:r w:rsidR="00B712E0" w:rsidRPr="00B712E0">
        <w:rPr>
          <w:sz w:val="22"/>
          <w:szCs w:val="22"/>
        </w:rPr>
        <w:t xml:space="preserve"> затем убывает до </w:t>
      </w:r>
      <w:r w:rsidR="00F005FF">
        <w:rPr>
          <w:sz w:val="22"/>
          <w:szCs w:val="22"/>
        </w:rPr>
        <w:t>величины</w:t>
      </w:r>
      <m:oMath>
        <m:r>
          <w:rPr>
            <w:rFonts w:ascii="Cambria Math" w:hAnsi="Cambria Math"/>
            <w:sz w:val="22"/>
            <w:szCs w:val="22"/>
          </w:rPr>
          <m:t xml:space="preserve">  Y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90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p>
            </m:sSup>
          </m:e>
        </m:d>
        <m:r>
          <w:rPr>
            <w:rFonts w:ascii="Cambria Math" w:hAnsi="Cambria Math"/>
            <w:sz w:val="22"/>
            <w:szCs w:val="22"/>
          </w:rPr>
          <m:t xml:space="preserve">  </m:t>
        </m:r>
      </m:oMath>
      <w:r w:rsidR="00B712E0">
        <w:rPr>
          <w:sz w:val="22"/>
          <w:szCs w:val="22"/>
        </w:rPr>
        <w:t>при скользящем падении</w:t>
      </w:r>
      <w:r w:rsidR="001E43C2" w:rsidRPr="001E43C2">
        <w:rPr>
          <w:sz w:val="22"/>
          <w:szCs w:val="22"/>
        </w:rPr>
        <w:t xml:space="preserve"> /1/</w:t>
      </w:r>
      <w:r w:rsidR="00B712E0">
        <w:rPr>
          <w:sz w:val="22"/>
          <w:szCs w:val="22"/>
        </w:rPr>
        <w:t xml:space="preserve">. </w:t>
      </w:r>
      <w:r w:rsidR="001E43C2">
        <w:rPr>
          <w:sz w:val="22"/>
          <w:szCs w:val="22"/>
        </w:rPr>
        <w:t>Расчеты по программе</w:t>
      </w:r>
      <w:r w:rsidR="00A32159" w:rsidRPr="00A32159">
        <w:rPr>
          <w:sz w:val="22"/>
          <w:szCs w:val="22"/>
        </w:rPr>
        <w:t xml:space="preserve"> </w:t>
      </w:r>
      <w:r w:rsidR="00A32159">
        <w:rPr>
          <w:sz w:val="22"/>
          <w:szCs w:val="22"/>
          <w:lang w:val="en-US"/>
        </w:rPr>
        <w:t>SRIM</w:t>
      </w:r>
      <w:r w:rsidR="001E43C2">
        <w:rPr>
          <w:sz w:val="22"/>
          <w:szCs w:val="22"/>
        </w:rPr>
        <w:t xml:space="preserve"> даю</w:t>
      </w:r>
      <w:r w:rsidR="00A32159">
        <w:rPr>
          <w:sz w:val="22"/>
          <w:szCs w:val="22"/>
        </w:rPr>
        <w:t xml:space="preserve">т конечные значения  </w:t>
      </w:r>
      <m:oMath>
        <m:r>
          <w:rPr>
            <w:rFonts w:ascii="Cambria Math" w:hAnsi="Cambria Math"/>
            <w:sz w:val="22"/>
            <w:szCs w:val="22"/>
          </w:rPr>
          <m:t>Y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90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p>
            </m:sSup>
          </m:e>
        </m:d>
        <m:r>
          <w:rPr>
            <w:rFonts w:ascii="Cambria Math" w:hAnsi="Cambria Math"/>
            <w:sz w:val="22"/>
            <w:szCs w:val="22"/>
          </w:rPr>
          <m:t xml:space="preserve">, </m:t>
        </m:r>
      </m:oMath>
      <w:r w:rsidR="003E4CDA">
        <w:rPr>
          <w:sz w:val="22"/>
          <w:szCs w:val="22"/>
        </w:rPr>
        <w:t xml:space="preserve"> однако</w:t>
      </w:r>
      <w:r w:rsidR="009F4AAA">
        <w:rPr>
          <w:sz w:val="22"/>
          <w:szCs w:val="22"/>
        </w:rPr>
        <w:t xml:space="preserve"> в </w:t>
      </w:r>
      <w:r w:rsidR="00C43BA8">
        <w:rPr>
          <w:sz w:val="22"/>
          <w:szCs w:val="22"/>
        </w:rPr>
        <w:t xml:space="preserve">работе </w:t>
      </w:r>
      <w:r w:rsidR="00A32159" w:rsidRPr="00A32159">
        <w:rPr>
          <w:sz w:val="22"/>
          <w:szCs w:val="22"/>
        </w:rPr>
        <w:t xml:space="preserve">/2/ </w:t>
      </w:r>
      <w:r w:rsidR="00C43BA8">
        <w:rPr>
          <w:sz w:val="22"/>
          <w:szCs w:val="22"/>
        </w:rPr>
        <w:t>были получены нулевые значения</w:t>
      </w:r>
      <w:r w:rsidR="00A3215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Y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90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p>
            </m:sSup>
          </m:e>
        </m:d>
        <m:r>
          <w:rPr>
            <w:rFonts w:ascii="Cambria Math" w:hAnsi="Cambria Math"/>
            <w:sz w:val="22"/>
            <w:szCs w:val="22"/>
          </w:rPr>
          <m:t xml:space="preserve">  </m:t>
        </m:r>
      </m:oMath>
      <w:r w:rsidR="00C43BA8">
        <w:rPr>
          <w:sz w:val="22"/>
          <w:szCs w:val="22"/>
        </w:rPr>
        <w:t>при моделировании</w:t>
      </w:r>
      <w:r w:rsidR="00A32159">
        <w:rPr>
          <w:sz w:val="22"/>
          <w:szCs w:val="22"/>
        </w:rPr>
        <w:t xml:space="preserve"> распыления кремния </w:t>
      </w:r>
      <w:r w:rsidR="00C43BA8">
        <w:rPr>
          <w:sz w:val="22"/>
          <w:szCs w:val="22"/>
        </w:rPr>
        <w:t>и германия ионами инертных газов</w:t>
      </w:r>
      <w:r w:rsidR="009F4AAA">
        <w:rPr>
          <w:sz w:val="22"/>
          <w:szCs w:val="22"/>
        </w:rPr>
        <w:t>. В настоящей</w:t>
      </w:r>
      <w:r w:rsidR="001E43C2">
        <w:rPr>
          <w:sz w:val="22"/>
          <w:szCs w:val="22"/>
        </w:rPr>
        <w:t xml:space="preserve"> работе </w:t>
      </w:r>
      <w:r w:rsidR="00A32159">
        <w:rPr>
          <w:sz w:val="22"/>
          <w:szCs w:val="22"/>
        </w:rPr>
        <w:t>задача</w:t>
      </w:r>
      <w:r w:rsidR="001E43C2">
        <w:rPr>
          <w:sz w:val="22"/>
          <w:szCs w:val="22"/>
        </w:rPr>
        <w:t xml:space="preserve"> об угловой зависимости коэффициента распыления </w:t>
      </w:r>
      <w:r w:rsidR="00C43BA8">
        <w:rPr>
          <w:sz w:val="22"/>
          <w:szCs w:val="22"/>
        </w:rPr>
        <w:t>рассматривается</w:t>
      </w:r>
      <w:r w:rsidR="00A32159">
        <w:rPr>
          <w:sz w:val="22"/>
          <w:szCs w:val="22"/>
        </w:rPr>
        <w:t xml:space="preserve"> теоретически. Сформулирована</w:t>
      </w:r>
      <w:r w:rsidR="0004493D">
        <w:rPr>
          <w:sz w:val="22"/>
          <w:szCs w:val="22"/>
        </w:rPr>
        <w:t xml:space="preserve"> система д</w:t>
      </w:r>
      <w:r w:rsidR="007F5AF7" w:rsidRPr="007F5AF7">
        <w:rPr>
          <w:sz w:val="22"/>
          <w:szCs w:val="22"/>
        </w:rPr>
        <w:t xml:space="preserve">вух уравнений переноса – для </w:t>
      </w:r>
      <w:r w:rsidR="007F5AF7">
        <w:rPr>
          <w:sz w:val="22"/>
          <w:szCs w:val="22"/>
        </w:rPr>
        <w:t xml:space="preserve">рассеянных ионов и каскадных атомов. </w:t>
      </w:r>
      <w:r w:rsidR="007F5AF7" w:rsidRPr="007F5AF7">
        <w:rPr>
          <w:sz w:val="22"/>
          <w:szCs w:val="22"/>
        </w:rPr>
        <w:t xml:space="preserve"> </w:t>
      </w:r>
      <w:r w:rsidR="003E17DA">
        <w:rPr>
          <w:sz w:val="22"/>
          <w:szCs w:val="22"/>
        </w:rPr>
        <w:t>Система</w:t>
      </w:r>
      <w:r w:rsidR="00F005FF">
        <w:rPr>
          <w:sz w:val="22"/>
          <w:szCs w:val="22"/>
        </w:rPr>
        <w:t xml:space="preserve"> уравнений</w:t>
      </w:r>
      <w:r w:rsidR="009F4AAA">
        <w:rPr>
          <w:sz w:val="22"/>
          <w:szCs w:val="22"/>
        </w:rPr>
        <w:t xml:space="preserve"> </w:t>
      </w:r>
      <w:r w:rsidR="003E17DA">
        <w:rPr>
          <w:sz w:val="22"/>
          <w:szCs w:val="22"/>
        </w:rPr>
        <w:t>решается</w:t>
      </w:r>
      <w:r w:rsidR="007F5AF7">
        <w:rPr>
          <w:sz w:val="22"/>
          <w:szCs w:val="22"/>
        </w:rPr>
        <w:t xml:space="preserve"> </w:t>
      </w:r>
      <w:r w:rsidR="001D0B01" w:rsidRPr="0073093B">
        <w:rPr>
          <w:sz w:val="22"/>
          <w:szCs w:val="22"/>
        </w:rPr>
        <w:t xml:space="preserve">методом дискретных потоков, при котором </w:t>
      </w:r>
      <w:r w:rsidR="00DC437B">
        <w:rPr>
          <w:sz w:val="22"/>
          <w:szCs w:val="22"/>
        </w:rPr>
        <w:t xml:space="preserve">область </w:t>
      </w:r>
      <w:r w:rsidR="00511A8D">
        <w:rPr>
          <w:sz w:val="22"/>
          <w:szCs w:val="22"/>
        </w:rPr>
        <w:t>изменения направляющего косинуса</w:t>
      </w:r>
      <w:r w:rsidR="00DC437B">
        <w:rPr>
          <w:sz w:val="22"/>
          <w:szCs w:val="22"/>
        </w:rPr>
        <w:t xml:space="preserve"> в интеграле столкновений </w:t>
      </w:r>
      <w:r w:rsidR="001D0B01" w:rsidRPr="0073093B">
        <w:rPr>
          <w:sz w:val="22"/>
          <w:szCs w:val="22"/>
        </w:rPr>
        <w:t xml:space="preserve">разбивается на </w:t>
      </w:r>
      <w:r w:rsidR="001D0B01" w:rsidRPr="0073093B">
        <w:rPr>
          <w:sz w:val="22"/>
          <w:szCs w:val="22"/>
          <w:lang w:val="en-US"/>
        </w:rPr>
        <w:t>N</w:t>
      </w:r>
      <w:r w:rsidR="001D0B01" w:rsidRPr="0073093B">
        <w:rPr>
          <w:sz w:val="22"/>
          <w:szCs w:val="22"/>
        </w:rPr>
        <w:t xml:space="preserve"> равных частей</w:t>
      </w:r>
      <w:r w:rsidR="007F5AF7">
        <w:rPr>
          <w:sz w:val="22"/>
          <w:szCs w:val="22"/>
        </w:rPr>
        <w:t xml:space="preserve"> /3</w:t>
      </w:r>
      <w:r w:rsidR="007F5AF7" w:rsidRPr="007F5AF7">
        <w:rPr>
          <w:sz w:val="22"/>
          <w:szCs w:val="22"/>
        </w:rPr>
        <w:t>/</w:t>
      </w:r>
      <w:r w:rsidR="001D0B01" w:rsidRPr="0073093B">
        <w:rPr>
          <w:sz w:val="22"/>
          <w:szCs w:val="22"/>
        </w:rPr>
        <w:t xml:space="preserve">. </w:t>
      </w:r>
      <w:r w:rsidR="00EF71FE">
        <w:rPr>
          <w:sz w:val="22"/>
          <w:szCs w:val="22"/>
        </w:rPr>
        <w:t>Показано, что для</w:t>
      </w:r>
      <w:r w:rsidR="00EA02EE">
        <w:rPr>
          <w:sz w:val="22"/>
          <w:szCs w:val="22"/>
        </w:rPr>
        <w:t xml:space="preserve"> легких ионов коэфф</w:t>
      </w:r>
      <w:r w:rsidR="00184575">
        <w:rPr>
          <w:sz w:val="22"/>
          <w:szCs w:val="22"/>
        </w:rPr>
        <w:t>ициент распыления при скользящих</w:t>
      </w:r>
      <w:bookmarkStart w:id="0" w:name="_GoBack"/>
      <w:bookmarkEnd w:id="0"/>
      <w:r w:rsidR="00184575">
        <w:rPr>
          <w:sz w:val="22"/>
          <w:szCs w:val="22"/>
        </w:rPr>
        <w:t xml:space="preserve"> углах</w:t>
      </w:r>
      <w:r w:rsidR="00EA02EE">
        <w:rPr>
          <w:sz w:val="22"/>
          <w:szCs w:val="22"/>
        </w:rPr>
        <w:t xml:space="preserve"> падении всегда принимает конечные </w:t>
      </w:r>
      <w:r w:rsidR="00EA02EE" w:rsidRPr="00ED616B">
        <w:rPr>
          <w:sz w:val="22"/>
          <w:szCs w:val="22"/>
        </w:rPr>
        <w:t xml:space="preserve">значения. </w:t>
      </w:r>
      <w:r w:rsidR="00B3012B" w:rsidRPr="00ED616B">
        <w:rPr>
          <w:sz w:val="22"/>
          <w:szCs w:val="22"/>
        </w:rPr>
        <w:t>Отношение</w:t>
      </w:r>
      <w:r w:rsidR="009F4AAA" w:rsidRPr="00ED616B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Y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90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p>
            </m:sSup>
          </m:e>
        </m:d>
        <m:r>
          <w:rPr>
            <w:rFonts w:ascii="Cambria Math" w:hAnsi="Cambria Math"/>
            <w:sz w:val="22"/>
            <w:szCs w:val="22"/>
          </w:rPr>
          <m:t>/</m:t>
        </m:r>
        <m:r>
          <w:rPr>
            <w:rFonts w:ascii="Cambria Math" w:hAnsi="Cambria Math"/>
            <w:sz w:val="22"/>
            <w:szCs w:val="22"/>
            <w:lang w:val="en-US"/>
          </w:rPr>
          <m:t>Y</m:t>
        </m:r>
        <m:r>
          <w:rPr>
            <w:rFonts w:ascii="Cambria Math" w:hAnsi="Cambria Math"/>
            <w:sz w:val="22"/>
            <w:szCs w:val="22"/>
          </w:rPr>
          <m:t xml:space="preserve">(0)   </m:t>
        </m:r>
      </m:oMath>
      <w:r w:rsidR="005D5AC8" w:rsidRPr="00ED616B">
        <w:rPr>
          <w:sz w:val="22"/>
          <w:szCs w:val="22"/>
        </w:rPr>
        <w:t>уменьшается</w:t>
      </w:r>
      <w:r w:rsidR="00267E59" w:rsidRPr="00ED616B">
        <w:rPr>
          <w:sz w:val="22"/>
          <w:szCs w:val="22"/>
        </w:rPr>
        <w:t xml:space="preserve"> с ростом массы ионов</w:t>
      </w:r>
      <w:r w:rsidR="005D5AC8" w:rsidRPr="00ED616B">
        <w:rPr>
          <w:sz w:val="22"/>
          <w:szCs w:val="22"/>
        </w:rPr>
        <w:t xml:space="preserve">, </w:t>
      </w:r>
      <w:r w:rsidR="00006A5D" w:rsidRPr="00ED616B">
        <w:rPr>
          <w:sz w:val="22"/>
          <w:szCs w:val="22"/>
        </w:rPr>
        <w:t xml:space="preserve">а также при увеличении их энергии, </w:t>
      </w:r>
      <w:r w:rsidR="00925FCC" w:rsidRPr="00EF71FE">
        <w:rPr>
          <w:sz w:val="22"/>
          <w:szCs w:val="22"/>
        </w:rPr>
        <w:t>Результаты теории проверены ра</w:t>
      </w:r>
      <w:r w:rsidR="00371285" w:rsidRPr="00EF71FE">
        <w:rPr>
          <w:sz w:val="22"/>
          <w:szCs w:val="22"/>
        </w:rPr>
        <w:t>с</w:t>
      </w:r>
      <w:r w:rsidR="00925FCC" w:rsidRPr="00EF71FE">
        <w:rPr>
          <w:sz w:val="22"/>
          <w:szCs w:val="22"/>
        </w:rPr>
        <w:t xml:space="preserve">четами по программе компьютерного моделирования </w:t>
      </w:r>
      <w:r w:rsidR="00925FCC" w:rsidRPr="00EF71FE">
        <w:rPr>
          <w:sz w:val="22"/>
          <w:szCs w:val="22"/>
          <w:lang w:val="en-US"/>
        </w:rPr>
        <w:t>PAOLA</w:t>
      </w:r>
      <w:r w:rsidR="00925FCC" w:rsidRPr="00EF71FE">
        <w:rPr>
          <w:sz w:val="22"/>
          <w:szCs w:val="22"/>
        </w:rPr>
        <w:t xml:space="preserve"> /4/.</w:t>
      </w:r>
    </w:p>
    <w:p w:rsidR="00957CE0" w:rsidRPr="003E17DA" w:rsidRDefault="00957CE0" w:rsidP="0040085E">
      <w:pPr>
        <w:jc w:val="right"/>
        <w:rPr>
          <w:color w:val="0070C0"/>
          <w:sz w:val="8"/>
          <w:szCs w:val="8"/>
        </w:rPr>
      </w:pPr>
    </w:p>
    <w:p w:rsidR="00860894" w:rsidRPr="00006A5D" w:rsidRDefault="004E79A3" w:rsidP="00C9102D">
      <w:pPr>
        <w:pStyle w:val="a3"/>
        <w:rPr>
          <w:color w:val="0070C0"/>
          <w:szCs w:val="22"/>
        </w:rPr>
      </w:pPr>
      <w:r w:rsidRPr="00006A5D">
        <w:rPr>
          <w:color w:val="0070C0"/>
          <w:szCs w:val="22"/>
        </w:rPr>
        <w:t xml:space="preserve">                          </w:t>
      </w:r>
    </w:p>
    <w:p w:rsidR="004E79A3" w:rsidRDefault="004E79A3" w:rsidP="004E79A3">
      <w:pPr>
        <w:pStyle w:val="a3"/>
        <w:ind w:firstLine="0"/>
        <w:jc w:val="center"/>
        <w:rPr>
          <w:spacing w:val="20"/>
          <w:szCs w:val="22"/>
        </w:rPr>
      </w:pPr>
      <w:r w:rsidRPr="00F25F98">
        <w:rPr>
          <w:spacing w:val="20"/>
          <w:szCs w:val="22"/>
        </w:rPr>
        <w:t>ЛИТЕРАТУРА</w:t>
      </w:r>
    </w:p>
    <w:p w:rsidR="00C559E8" w:rsidRPr="00006A5D" w:rsidRDefault="00006A5D" w:rsidP="00006A5D">
      <w:pPr>
        <w:tabs>
          <w:tab w:val="left" w:pos="2055"/>
        </w:tabs>
        <w:rPr>
          <w:sz w:val="8"/>
          <w:szCs w:val="8"/>
        </w:rPr>
      </w:pPr>
      <w:r>
        <w:rPr>
          <w:sz w:val="16"/>
          <w:szCs w:val="16"/>
        </w:rPr>
        <w:tab/>
      </w:r>
    </w:p>
    <w:p w:rsidR="00C559E8" w:rsidRPr="00C559E8" w:rsidRDefault="00C559E8" w:rsidP="00C559E8">
      <w:pPr>
        <w:pStyle w:val="a5"/>
        <w:numPr>
          <w:ilvl w:val="0"/>
          <w:numId w:val="3"/>
        </w:numPr>
        <w:ind w:left="425" w:hanging="425"/>
        <w:jc w:val="both"/>
        <w:rPr>
          <w:rFonts w:eastAsiaTheme="minorHAnsi"/>
          <w:sz w:val="22"/>
          <w:szCs w:val="22"/>
          <w:lang w:eastAsia="en-US"/>
        </w:rPr>
      </w:pPr>
      <w:r w:rsidRPr="00C559E8">
        <w:rPr>
          <w:rFonts w:eastAsiaTheme="minorHAnsi"/>
          <w:sz w:val="22"/>
          <w:szCs w:val="22"/>
          <w:lang w:eastAsia="en-US"/>
        </w:rPr>
        <w:t xml:space="preserve">Борисов А.М., Машкова Е.С. Физические основы ионно-лучевых технологий. Распыление поверхности твердых тел. Москва, </w:t>
      </w:r>
      <w:r w:rsidR="00EA02EE">
        <w:rPr>
          <w:rFonts w:eastAsiaTheme="minorHAnsi"/>
          <w:sz w:val="22"/>
          <w:szCs w:val="22"/>
          <w:lang w:eastAsia="en-US"/>
        </w:rPr>
        <w:t>МАКС Пресс,</w:t>
      </w:r>
      <w:r w:rsidR="00EA02EE" w:rsidRPr="00EF71FE">
        <w:rPr>
          <w:rFonts w:eastAsiaTheme="minorHAnsi"/>
          <w:sz w:val="22"/>
          <w:szCs w:val="22"/>
          <w:lang w:eastAsia="en-US"/>
        </w:rPr>
        <w:t xml:space="preserve"> </w:t>
      </w:r>
      <w:r w:rsidRPr="00C559E8">
        <w:rPr>
          <w:rFonts w:eastAsiaTheme="minorHAnsi"/>
          <w:sz w:val="22"/>
          <w:szCs w:val="22"/>
          <w:lang w:eastAsia="en-US"/>
        </w:rPr>
        <w:t xml:space="preserve">2013. – 196 с. </w:t>
      </w:r>
    </w:p>
    <w:p w:rsidR="004E79A3" w:rsidRPr="00F25F98" w:rsidRDefault="004E79A3" w:rsidP="004E79A3">
      <w:pPr>
        <w:pStyle w:val="a3"/>
        <w:ind w:firstLine="0"/>
        <w:jc w:val="center"/>
        <w:rPr>
          <w:sz w:val="4"/>
          <w:szCs w:val="4"/>
        </w:rPr>
      </w:pPr>
    </w:p>
    <w:p w:rsidR="00812AFC" w:rsidRPr="00C559E8" w:rsidRDefault="002D4524" w:rsidP="00C559E8">
      <w:pPr>
        <w:pStyle w:val="a5"/>
        <w:numPr>
          <w:ilvl w:val="0"/>
          <w:numId w:val="3"/>
        </w:numPr>
        <w:ind w:left="425" w:hanging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Shulga V.</w:t>
      </w:r>
      <w:r w:rsidR="00F25F98" w:rsidRPr="00C559E8">
        <w:rPr>
          <w:sz w:val="22"/>
          <w:szCs w:val="22"/>
          <w:lang w:val="en-US"/>
        </w:rPr>
        <w:t>I. // Applied Surface Science</w:t>
      </w:r>
      <w:r w:rsidR="000D5925" w:rsidRPr="00C559E8">
        <w:rPr>
          <w:sz w:val="22"/>
          <w:szCs w:val="22"/>
          <w:lang w:val="en-US"/>
        </w:rPr>
        <w:t xml:space="preserve">, </w:t>
      </w:r>
      <w:r w:rsidR="00F25F98" w:rsidRPr="00C559E8">
        <w:rPr>
          <w:sz w:val="22"/>
          <w:szCs w:val="22"/>
          <w:lang w:val="en-US"/>
        </w:rPr>
        <w:t>2018, v</w:t>
      </w:r>
      <w:r w:rsidR="00812AFC" w:rsidRPr="00C559E8">
        <w:rPr>
          <w:sz w:val="22"/>
          <w:szCs w:val="22"/>
          <w:lang w:val="en-US"/>
        </w:rPr>
        <w:t xml:space="preserve">. </w:t>
      </w:r>
      <w:r w:rsidR="00F25F98" w:rsidRPr="00C559E8">
        <w:rPr>
          <w:sz w:val="22"/>
          <w:szCs w:val="22"/>
          <w:lang w:val="en-US"/>
        </w:rPr>
        <w:t>439, p. 456</w:t>
      </w:r>
      <w:r w:rsidR="000D5925" w:rsidRPr="00C559E8">
        <w:rPr>
          <w:sz w:val="22"/>
          <w:szCs w:val="22"/>
          <w:lang w:val="en-US"/>
        </w:rPr>
        <w:t xml:space="preserve">. </w:t>
      </w:r>
    </w:p>
    <w:p w:rsidR="00774C21" w:rsidRPr="00925FCC" w:rsidRDefault="00A84062" w:rsidP="00C9102D">
      <w:pPr>
        <w:pStyle w:val="a5"/>
        <w:numPr>
          <w:ilvl w:val="0"/>
          <w:numId w:val="3"/>
        </w:numPr>
        <w:ind w:left="425" w:hanging="425"/>
        <w:jc w:val="both"/>
      </w:pPr>
      <w:r w:rsidRPr="00120E33">
        <w:rPr>
          <w:sz w:val="22"/>
          <w:szCs w:val="22"/>
        </w:rPr>
        <w:t>Толмаче</w:t>
      </w:r>
      <w:r w:rsidR="002D4524">
        <w:rPr>
          <w:sz w:val="22"/>
          <w:szCs w:val="22"/>
        </w:rPr>
        <w:t>в А.</w:t>
      </w:r>
      <w:r w:rsidR="007F5AF7">
        <w:rPr>
          <w:sz w:val="22"/>
          <w:szCs w:val="22"/>
        </w:rPr>
        <w:t>И., Форлано Л. // ЖТФ, 2020</w:t>
      </w:r>
      <w:r w:rsidRPr="00120E33">
        <w:rPr>
          <w:sz w:val="22"/>
          <w:szCs w:val="22"/>
        </w:rPr>
        <w:t>, т.</w:t>
      </w:r>
      <w:r w:rsidR="007F5AF7">
        <w:rPr>
          <w:sz w:val="22"/>
          <w:szCs w:val="22"/>
        </w:rPr>
        <w:t xml:space="preserve"> 9</w:t>
      </w:r>
      <w:r w:rsidR="007F5AF7" w:rsidRPr="002D4524">
        <w:rPr>
          <w:sz w:val="22"/>
          <w:szCs w:val="22"/>
        </w:rPr>
        <w:t>0</w:t>
      </w:r>
      <w:r w:rsidR="002D4524">
        <w:rPr>
          <w:sz w:val="22"/>
          <w:szCs w:val="22"/>
        </w:rPr>
        <w:t>, с. 884</w:t>
      </w:r>
      <w:r w:rsidR="00C559E8" w:rsidRPr="00120E33">
        <w:rPr>
          <w:sz w:val="22"/>
          <w:szCs w:val="22"/>
        </w:rPr>
        <w:t>.</w:t>
      </w:r>
    </w:p>
    <w:p w:rsidR="00511A8D" w:rsidRPr="00511A8D" w:rsidRDefault="00925FCC" w:rsidP="00511A8D">
      <w:pPr>
        <w:pStyle w:val="a5"/>
        <w:numPr>
          <w:ilvl w:val="0"/>
          <w:numId w:val="3"/>
        </w:numPr>
        <w:ind w:left="425" w:hanging="425"/>
        <w:jc w:val="both"/>
      </w:pPr>
      <w:r>
        <w:rPr>
          <w:sz w:val="22"/>
          <w:szCs w:val="22"/>
        </w:rPr>
        <w:t>Толмачев А.И</w:t>
      </w:r>
      <w:r w:rsidR="005F1645">
        <w:rPr>
          <w:sz w:val="22"/>
          <w:szCs w:val="22"/>
        </w:rPr>
        <w:t xml:space="preserve">., Форлано Л. // ЖТФ, 2018, т. </w:t>
      </w:r>
      <w:r>
        <w:rPr>
          <w:sz w:val="22"/>
          <w:szCs w:val="22"/>
        </w:rPr>
        <w:t>88, с. 1502</w:t>
      </w:r>
      <w:r w:rsidR="00511A8D">
        <w:rPr>
          <w:sz w:val="22"/>
          <w:szCs w:val="22"/>
        </w:rPr>
        <w:t>.</w:t>
      </w:r>
    </w:p>
    <w:p w:rsidR="00511A8D" w:rsidRDefault="00511A8D" w:rsidP="00511A8D">
      <w:pPr>
        <w:pStyle w:val="a5"/>
        <w:ind w:left="425"/>
        <w:jc w:val="both"/>
      </w:pPr>
    </w:p>
    <w:sectPr w:rsidR="00511A8D" w:rsidSect="00B40E2D">
      <w:pgSz w:w="8391" w:h="11907" w:code="11"/>
      <w:pgMar w:top="720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E0" w:rsidRDefault="004574E0" w:rsidP="00C9102D">
      <w:r>
        <w:separator/>
      </w:r>
    </w:p>
  </w:endnote>
  <w:endnote w:type="continuationSeparator" w:id="0">
    <w:p w:rsidR="004574E0" w:rsidRDefault="004574E0" w:rsidP="00C9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E0" w:rsidRDefault="004574E0" w:rsidP="00C9102D">
      <w:r>
        <w:separator/>
      </w:r>
    </w:p>
  </w:footnote>
  <w:footnote w:type="continuationSeparator" w:id="0">
    <w:p w:rsidR="004574E0" w:rsidRDefault="004574E0" w:rsidP="00C9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709"/>
    <w:multiLevelType w:val="hybridMultilevel"/>
    <w:tmpl w:val="D7C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7105"/>
    <w:multiLevelType w:val="hybridMultilevel"/>
    <w:tmpl w:val="346C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60B6"/>
    <w:multiLevelType w:val="hybridMultilevel"/>
    <w:tmpl w:val="D7C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87"/>
    <w:rsid w:val="00006A5D"/>
    <w:rsid w:val="000076DC"/>
    <w:rsid w:val="00013321"/>
    <w:rsid w:val="000401E2"/>
    <w:rsid w:val="00040ABC"/>
    <w:rsid w:val="00041202"/>
    <w:rsid w:val="0004493D"/>
    <w:rsid w:val="0005276C"/>
    <w:rsid w:val="00060BCC"/>
    <w:rsid w:val="00063CC3"/>
    <w:rsid w:val="00064618"/>
    <w:rsid w:val="000A66A9"/>
    <w:rsid w:val="000D5925"/>
    <w:rsid w:val="00120E33"/>
    <w:rsid w:val="00122472"/>
    <w:rsid w:val="00124E30"/>
    <w:rsid w:val="00142F13"/>
    <w:rsid w:val="00146B43"/>
    <w:rsid w:val="00184575"/>
    <w:rsid w:val="001A4724"/>
    <w:rsid w:val="001D0B01"/>
    <w:rsid w:val="001E43C2"/>
    <w:rsid w:val="001F780C"/>
    <w:rsid w:val="00211291"/>
    <w:rsid w:val="002145FE"/>
    <w:rsid w:val="00223334"/>
    <w:rsid w:val="002626C2"/>
    <w:rsid w:val="00267E59"/>
    <w:rsid w:val="002803AA"/>
    <w:rsid w:val="00297510"/>
    <w:rsid w:val="002C3374"/>
    <w:rsid w:val="002D4524"/>
    <w:rsid w:val="002E30CF"/>
    <w:rsid w:val="002E6D3C"/>
    <w:rsid w:val="002F17C8"/>
    <w:rsid w:val="002F2140"/>
    <w:rsid w:val="003037A7"/>
    <w:rsid w:val="003544FB"/>
    <w:rsid w:val="00362CA1"/>
    <w:rsid w:val="003679CC"/>
    <w:rsid w:val="003711C0"/>
    <w:rsid w:val="00371285"/>
    <w:rsid w:val="00385AD4"/>
    <w:rsid w:val="00387DD7"/>
    <w:rsid w:val="003A2DC8"/>
    <w:rsid w:val="003D0781"/>
    <w:rsid w:val="003E17DA"/>
    <w:rsid w:val="003E4CDA"/>
    <w:rsid w:val="003F052E"/>
    <w:rsid w:val="003F6866"/>
    <w:rsid w:val="0040085E"/>
    <w:rsid w:val="00412126"/>
    <w:rsid w:val="004324AC"/>
    <w:rsid w:val="00436613"/>
    <w:rsid w:val="00441254"/>
    <w:rsid w:val="00451890"/>
    <w:rsid w:val="00453F2F"/>
    <w:rsid w:val="004574E0"/>
    <w:rsid w:val="00467B7F"/>
    <w:rsid w:val="00476EB9"/>
    <w:rsid w:val="004A2BFA"/>
    <w:rsid w:val="004C70F9"/>
    <w:rsid w:val="004C7934"/>
    <w:rsid w:val="004D18C2"/>
    <w:rsid w:val="004E2456"/>
    <w:rsid w:val="004E79A3"/>
    <w:rsid w:val="004F2E9B"/>
    <w:rsid w:val="00511A8D"/>
    <w:rsid w:val="0055131B"/>
    <w:rsid w:val="00551F0B"/>
    <w:rsid w:val="00552CF3"/>
    <w:rsid w:val="0057557F"/>
    <w:rsid w:val="00581CDA"/>
    <w:rsid w:val="00591864"/>
    <w:rsid w:val="00591E13"/>
    <w:rsid w:val="005A1E11"/>
    <w:rsid w:val="005A344E"/>
    <w:rsid w:val="005A6642"/>
    <w:rsid w:val="005A7DA7"/>
    <w:rsid w:val="005C06E1"/>
    <w:rsid w:val="005D476F"/>
    <w:rsid w:val="005D5AC8"/>
    <w:rsid w:val="005F1645"/>
    <w:rsid w:val="005F7241"/>
    <w:rsid w:val="00604844"/>
    <w:rsid w:val="00626684"/>
    <w:rsid w:val="006565BC"/>
    <w:rsid w:val="00673281"/>
    <w:rsid w:val="0069655F"/>
    <w:rsid w:val="0069760B"/>
    <w:rsid w:val="006A455A"/>
    <w:rsid w:val="006A462E"/>
    <w:rsid w:val="006B6FC4"/>
    <w:rsid w:val="006D4694"/>
    <w:rsid w:val="00701F65"/>
    <w:rsid w:val="0073093B"/>
    <w:rsid w:val="007376BD"/>
    <w:rsid w:val="00741855"/>
    <w:rsid w:val="0075677E"/>
    <w:rsid w:val="007746FC"/>
    <w:rsid w:val="00774C21"/>
    <w:rsid w:val="00781E4E"/>
    <w:rsid w:val="00796FF3"/>
    <w:rsid w:val="007A5F4B"/>
    <w:rsid w:val="007B5AAF"/>
    <w:rsid w:val="007B76BE"/>
    <w:rsid w:val="007C0890"/>
    <w:rsid w:val="007C1226"/>
    <w:rsid w:val="007C6600"/>
    <w:rsid w:val="007E5777"/>
    <w:rsid w:val="007F030D"/>
    <w:rsid w:val="007F5AF7"/>
    <w:rsid w:val="007F6AA4"/>
    <w:rsid w:val="00812AFC"/>
    <w:rsid w:val="00823AA0"/>
    <w:rsid w:val="008305DC"/>
    <w:rsid w:val="00850B0B"/>
    <w:rsid w:val="00860894"/>
    <w:rsid w:val="008677D4"/>
    <w:rsid w:val="008961F9"/>
    <w:rsid w:val="00896F55"/>
    <w:rsid w:val="008B58CC"/>
    <w:rsid w:val="008C5560"/>
    <w:rsid w:val="008C689A"/>
    <w:rsid w:val="008F72CD"/>
    <w:rsid w:val="00924C45"/>
    <w:rsid w:val="00925FCC"/>
    <w:rsid w:val="0094712B"/>
    <w:rsid w:val="0095628B"/>
    <w:rsid w:val="00957CE0"/>
    <w:rsid w:val="00977C3A"/>
    <w:rsid w:val="00985167"/>
    <w:rsid w:val="009914A8"/>
    <w:rsid w:val="00993D87"/>
    <w:rsid w:val="00997E1A"/>
    <w:rsid w:val="009F4AAA"/>
    <w:rsid w:val="00A02203"/>
    <w:rsid w:val="00A32159"/>
    <w:rsid w:val="00A40220"/>
    <w:rsid w:val="00A43726"/>
    <w:rsid w:val="00A43AFB"/>
    <w:rsid w:val="00A52571"/>
    <w:rsid w:val="00A533FE"/>
    <w:rsid w:val="00A57120"/>
    <w:rsid w:val="00A6289B"/>
    <w:rsid w:val="00A638B9"/>
    <w:rsid w:val="00A82EAD"/>
    <w:rsid w:val="00A84062"/>
    <w:rsid w:val="00A91278"/>
    <w:rsid w:val="00AA230E"/>
    <w:rsid w:val="00AB05FA"/>
    <w:rsid w:val="00AB31C9"/>
    <w:rsid w:val="00AC440C"/>
    <w:rsid w:val="00AE6DC9"/>
    <w:rsid w:val="00AF3D14"/>
    <w:rsid w:val="00B00D11"/>
    <w:rsid w:val="00B1241A"/>
    <w:rsid w:val="00B13ABF"/>
    <w:rsid w:val="00B15AE1"/>
    <w:rsid w:val="00B26EC6"/>
    <w:rsid w:val="00B3012B"/>
    <w:rsid w:val="00B3627B"/>
    <w:rsid w:val="00B40E2D"/>
    <w:rsid w:val="00B47E51"/>
    <w:rsid w:val="00B615E8"/>
    <w:rsid w:val="00B712E0"/>
    <w:rsid w:val="00B73B81"/>
    <w:rsid w:val="00B73EC0"/>
    <w:rsid w:val="00B8061B"/>
    <w:rsid w:val="00B97210"/>
    <w:rsid w:val="00BA767E"/>
    <w:rsid w:val="00BB3A87"/>
    <w:rsid w:val="00BC4145"/>
    <w:rsid w:val="00BC6CF8"/>
    <w:rsid w:val="00C00FCC"/>
    <w:rsid w:val="00C02F9A"/>
    <w:rsid w:val="00C05347"/>
    <w:rsid w:val="00C276F3"/>
    <w:rsid w:val="00C31EB2"/>
    <w:rsid w:val="00C3438A"/>
    <w:rsid w:val="00C43BA8"/>
    <w:rsid w:val="00C559E8"/>
    <w:rsid w:val="00C719AD"/>
    <w:rsid w:val="00C7684D"/>
    <w:rsid w:val="00C9102D"/>
    <w:rsid w:val="00C950F9"/>
    <w:rsid w:val="00C971F8"/>
    <w:rsid w:val="00CB45F9"/>
    <w:rsid w:val="00CC57E3"/>
    <w:rsid w:val="00CD0DEB"/>
    <w:rsid w:val="00CD6705"/>
    <w:rsid w:val="00CF23F2"/>
    <w:rsid w:val="00CF3D97"/>
    <w:rsid w:val="00D014D1"/>
    <w:rsid w:val="00D30A6F"/>
    <w:rsid w:val="00D356B1"/>
    <w:rsid w:val="00D422D9"/>
    <w:rsid w:val="00D666F7"/>
    <w:rsid w:val="00D6706F"/>
    <w:rsid w:val="00D75E87"/>
    <w:rsid w:val="00D8104D"/>
    <w:rsid w:val="00D8224F"/>
    <w:rsid w:val="00DA70A0"/>
    <w:rsid w:val="00DA7F89"/>
    <w:rsid w:val="00DC1CDB"/>
    <w:rsid w:val="00DC2569"/>
    <w:rsid w:val="00DC437B"/>
    <w:rsid w:val="00DD05C2"/>
    <w:rsid w:val="00DE069A"/>
    <w:rsid w:val="00E216B7"/>
    <w:rsid w:val="00E528EF"/>
    <w:rsid w:val="00E66EFA"/>
    <w:rsid w:val="00E706EB"/>
    <w:rsid w:val="00E86D6F"/>
    <w:rsid w:val="00E97544"/>
    <w:rsid w:val="00EA02EE"/>
    <w:rsid w:val="00EA6AA4"/>
    <w:rsid w:val="00EB46EF"/>
    <w:rsid w:val="00EB6E86"/>
    <w:rsid w:val="00EC3B95"/>
    <w:rsid w:val="00EC49C5"/>
    <w:rsid w:val="00ED34B9"/>
    <w:rsid w:val="00ED3BE6"/>
    <w:rsid w:val="00ED616B"/>
    <w:rsid w:val="00EE4305"/>
    <w:rsid w:val="00EE4DDF"/>
    <w:rsid w:val="00EF71FE"/>
    <w:rsid w:val="00F005FF"/>
    <w:rsid w:val="00F0209E"/>
    <w:rsid w:val="00F025E9"/>
    <w:rsid w:val="00F0286D"/>
    <w:rsid w:val="00F03CBB"/>
    <w:rsid w:val="00F25F98"/>
    <w:rsid w:val="00F33148"/>
    <w:rsid w:val="00F34753"/>
    <w:rsid w:val="00F374BC"/>
    <w:rsid w:val="00F534B8"/>
    <w:rsid w:val="00FA49E1"/>
    <w:rsid w:val="00FA7AC2"/>
    <w:rsid w:val="00FB04C8"/>
    <w:rsid w:val="00FC4216"/>
    <w:rsid w:val="00FC633E"/>
    <w:rsid w:val="00FE3D8B"/>
    <w:rsid w:val="00FF6E3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D7F6-29B3-4468-9480-CDB36667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79A3"/>
    <w:pPr>
      <w:ind w:firstLine="425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4E79A3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EC3B9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60BCC"/>
    <w:rPr>
      <w:color w:val="808080"/>
    </w:rPr>
  </w:style>
  <w:style w:type="paragraph" w:styleId="a7">
    <w:name w:val="header"/>
    <w:basedOn w:val="a"/>
    <w:link w:val="a8"/>
    <w:uiPriority w:val="99"/>
    <w:unhideWhenUsed/>
    <w:rsid w:val="00C910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1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0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772E-DFA0-4FD9-8C79-F1EB3970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2020-02-15T04:23:00Z</dcterms:created>
  <dcterms:modified xsi:type="dcterms:W3CDTF">2020-02-15T04:45:00Z</dcterms:modified>
</cp:coreProperties>
</file>