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32226ADA" w:rsidR="00F4676D" w:rsidRPr="007F48D8" w:rsidRDefault="007F48D8" w:rsidP="007F48D8">
      <w:pPr>
        <w:jc w:val="center"/>
        <w:rPr>
          <w:sz w:val="22"/>
          <w:szCs w:val="22"/>
        </w:rPr>
      </w:pPr>
      <w:r w:rsidRPr="007F48D8">
        <w:rPr>
          <w:sz w:val="22"/>
          <w:szCs w:val="22"/>
        </w:rPr>
        <w:t>ЭЛЕКТРОНН</w:t>
      </w:r>
      <w:r w:rsidR="004A1C91">
        <w:rPr>
          <w:sz w:val="22"/>
          <w:szCs w:val="22"/>
        </w:rPr>
        <w:t>АЯ</w:t>
      </w:r>
      <w:r w:rsidRPr="007F48D8">
        <w:rPr>
          <w:sz w:val="22"/>
          <w:szCs w:val="22"/>
        </w:rPr>
        <w:t xml:space="preserve"> И КРИСТАЛЛИЧЕСК</w:t>
      </w:r>
      <w:r w:rsidR="004A1C91">
        <w:rPr>
          <w:sz w:val="22"/>
          <w:szCs w:val="22"/>
        </w:rPr>
        <w:t>АЯ</w:t>
      </w:r>
      <w:r w:rsidRPr="007F48D8">
        <w:rPr>
          <w:sz w:val="22"/>
          <w:szCs w:val="22"/>
        </w:rPr>
        <w:t xml:space="preserve"> СТРУКТУР</w:t>
      </w:r>
      <w:r w:rsidR="004A1C91">
        <w:rPr>
          <w:sz w:val="22"/>
          <w:szCs w:val="22"/>
        </w:rPr>
        <w:t>А</w:t>
      </w:r>
      <w:r w:rsidRPr="007F48D8">
        <w:rPr>
          <w:sz w:val="22"/>
          <w:szCs w:val="22"/>
        </w:rPr>
        <w:t xml:space="preserve"> ПОВЕРХНОСТИ </w:t>
      </w:r>
      <w:proofErr w:type="gramStart"/>
      <w:r w:rsidRPr="007F48D8">
        <w:rPr>
          <w:sz w:val="22"/>
          <w:szCs w:val="22"/>
        </w:rPr>
        <w:t>Ga</w:t>
      </w:r>
      <w:r w:rsidR="004A1C91">
        <w:rPr>
          <w:sz w:val="22"/>
          <w:szCs w:val="22"/>
        </w:rPr>
        <w:t>P</w:t>
      </w:r>
      <w:r w:rsidRPr="007F48D8">
        <w:rPr>
          <w:sz w:val="22"/>
          <w:szCs w:val="22"/>
        </w:rPr>
        <w:t>(</w:t>
      </w:r>
      <w:proofErr w:type="gramEnd"/>
      <w:r w:rsidRPr="007F48D8">
        <w:rPr>
          <w:sz w:val="22"/>
          <w:szCs w:val="22"/>
        </w:rPr>
        <w:t>111)</w:t>
      </w:r>
      <w:r w:rsidR="004A1C91">
        <w:rPr>
          <w:sz w:val="22"/>
          <w:szCs w:val="22"/>
        </w:rPr>
        <w:t xml:space="preserve"> ПРИ ИОННОЙ ИМПЛАНТАЦИИ</w:t>
      </w:r>
    </w:p>
    <w:p w14:paraId="2D428F85" w14:textId="77777777" w:rsidR="00FF36FD" w:rsidRPr="00FF36FD" w:rsidRDefault="00FF36FD" w:rsidP="007F48D8">
      <w:pPr>
        <w:jc w:val="center"/>
        <w:rPr>
          <w:sz w:val="22"/>
          <w:szCs w:val="22"/>
        </w:rPr>
      </w:pPr>
    </w:p>
    <w:p w14:paraId="533894FF" w14:textId="194422BA" w:rsidR="002911FC" w:rsidRPr="00B844D3" w:rsidRDefault="007F48D8" w:rsidP="007F48D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lang w:val="uz-Cyrl-UZ"/>
        </w:rPr>
        <w:t>Б.Е.Умирзаков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  <w:lang w:val="uz-Cyrl-UZ"/>
        </w:rPr>
        <w:t>С.Б.Донаев</w:t>
      </w:r>
      <w:r w:rsidR="002911FC">
        <w:rPr>
          <w:sz w:val="22"/>
          <w:szCs w:val="22"/>
        </w:rPr>
        <w:t xml:space="preserve"> </w:t>
      </w:r>
    </w:p>
    <w:p w14:paraId="3CB8DA05" w14:textId="27B87AB4" w:rsidR="002911FC" w:rsidRPr="00DF38BE" w:rsidRDefault="002911FC" w:rsidP="007F48D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DF38BE">
        <w:rPr>
          <w:sz w:val="22"/>
          <w:szCs w:val="22"/>
        </w:rPr>
        <w:t xml:space="preserve"> </w:t>
      </w:r>
      <w:r w:rsidR="007F48D8" w:rsidRPr="00DF38BE">
        <w:rPr>
          <w:sz w:val="22"/>
          <w:szCs w:val="22"/>
        </w:rPr>
        <w:t>Ташкентский государственный технический университет, Ташкент, Узбекистан</w:t>
      </w:r>
    </w:p>
    <w:p w14:paraId="41873E7F" w14:textId="77777777" w:rsidR="007F48D8" w:rsidRDefault="007F48D8" w:rsidP="00375A97">
      <w:pPr>
        <w:ind w:firstLine="425"/>
        <w:jc w:val="both"/>
        <w:rPr>
          <w:sz w:val="22"/>
          <w:szCs w:val="22"/>
        </w:rPr>
      </w:pPr>
      <w:bookmarkStart w:id="0" w:name="_GoBack"/>
      <w:bookmarkEnd w:id="0"/>
    </w:p>
    <w:p w14:paraId="73A9BEC6" w14:textId="795DB8F9" w:rsidR="00AD12D7" w:rsidRDefault="009B6841" w:rsidP="00DF49B5">
      <w:pPr>
        <w:ind w:firstLine="284"/>
        <w:jc w:val="both"/>
        <w:rPr>
          <w:sz w:val="22"/>
          <w:szCs w:val="22"/>
        </w:rPr>
      </w:pPr>
      <w:r w:rsidRPr="009B6841">
        <w:rPr>
          <w:sz w:val="28"/>
          <w:szCs w:val="28"/>
        </w:rPr>
        <w:t xml:space="preserve"> </w:t>
      </w:r>
      <w:r w:rsidRPr="009B6841">
        <w:rPr>
          <w:sz w:val="22"/>
          <w:szCs w:val="22"/>
        </w:rPr>
        <w:t xml:space="preserve">Данная работа посвящена получению методом ионной имплантации трехкомпонентных </w:t>
      </w:r>
      <w:proofErr w:type="spellStart"/>
      <w:r w:rsidRPr="009B6841">
        <w:rPr>
          <w:sz w:val="22"/>
          <w:szCs w:val="22"/>
        </w:rPr>
        <w:t>нанофаз</w:t>
      </w:r>
      <w:proofErr w:type="spellEnd"/>
      <w:r w:rsidRPr="009B6841">
        <w:rPr>
          <w:sz w:val="22"/>
          <w:szCs w:val="22"/>
        </w:rPr>
        <w:t xml:space="preserve"> и </w:t>
      </w:r>
      <w:proofErr w:type="spellStart"/>
      <w:r w:rsidRPr="009B6841">
        <w:rPr>
          <w:sz w:val="22"/>
          <w:szCs w:val="22"/>
        </w:rPr>
        <w:t>нанопленок</w:t>
      </w:r>
      <w:proofErr w:type="spellEnd"/>
      <w:r w:rsidRPr="009B6841">
        <w:rPr>
          <w:sz w:val="22"/>
          <w:szCs w:val="22"/>
        </w:rPr>
        <w:t xml:space="preserve"> </w:t>
      </w:r>
      <w:r w:rsidRPr="009B6841">
        <w:rPr>
          <w:sz w:val="22"/>
          <w:szCs w:val="22"/>
          <w:vertAlign w:val="subscript"/>
        </w:rPr>
        <w:t>Ga1-х</w:t>
      </w:r>
      <w:r w:rsidRPr="009B6841">
        <w:rPr>
          <w:sz w:val="22"/>
          <w:szCs w:val="22"/>
        </w:rPr>
        <w:t>Al</w:t>
      </w:r>
      <w:r w:rsidRPr="009B6841">
        <w:rPr>
          <w:sz w:val="22"/>
          <w:szCs w:val="22"/>
          <w:vertAlign w:val="subscript"/>
        </w:rPr>
        <w:t>х</w:t>
      </w:r>
      <w:r w:rsidRPr="009B6841">
        <w:rPr>
          <w:sz w:val="22"/>
          <w:szCs w:val="22"/>
        </w:rPr>
        <w:t>P на поверхности GaP, изучение их состава, электронную и кристаллическую структуру</w:t>
      </w:r>
      <w:r w:rsidR="00FF36F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B6841">
        <w:rPr>
          <w:sz w:val="22"/>
          <w:szCs w:val="22"/>
        </w:rPr>
        <w:t xml:space="preserve">В качестве объектов исследования были выбраны монокристаллические образцы </w:t>
      </w:r>
      <w:proofErr w:type="gramStart"/>
      <w:r w:rsidRPr="009B6841">
        <w:rPr>
          <w:sz w:val="22"/>
          <w:szCs w:val="22"/>
        </w:rPr>
        <w:t>GaP(</w:t>
      </w:r>
      <w:proofErr w:type="gramEnd"/>
      <w:r w:rsidRPr="009B6841">
        <w:rPr>
          <w:sz w:val="22"/>
          <w:szCs w:val="22"/>
        </w:rPr>
        <w:t xml:space="preserve">111). Перед ионной имплантации </w:t>
      </w:r>
      <w:proofErr w:type="gramStart"/>
      <w:r w:rsidRPr="009B6841">
        <w:rPr>
          <w:sz w:val="22"/>
          <w:szCs w:val="22"/>
        </w:rPr>
        <w:t>GaP(</w:t>
      </w:r>
      <w:proofErr w:type="gramEnd"/>
      <w:r w:rsidRPr="009B6841">
        <w:rPr>
          <w:sz w:val="22"/>
          <w:szCs w:val="22"/>
        </w:rPr>
        <w:t xml:space="preserve">111) </w:t>
      </w:r>
      <w:proofErr w:type="spellStart"/>
      <w:r w:rsidRPr="009B6841">
        <w:rPr>
          <w:sz w:val="22"/>
          <w:szCs w:val="22"/>
        </w:rPr>
        <w:t>обезгаживался</w:t>
      </w:r>
      <w:proofErr w:type="spellEnd"/>
      <w:r w:rsidRPr="009B6841">
        <w:rPr>
          <w:sz w:val="22"/>
          <w:szCs w:val="22"/>
        </w:rPr>
        <w:t xml:space="preserve"> в условиях сверхвысокого вакуума (Р = 10</w:t>
      </w:r>
      <w:r w:rsidRPr="009B6841">
        <w:rPr>
          <w:sz w:val="22"/>
          <w:szCs w:val="22"/>
          <w:vertAlign w:val="superscript"/>
        </w:rPr>
        <w:t>-7</w:t>
      </w:r>
      <w:r w:rsidRPr="009B6841">
        <w:rPr>
          <w:sz w:val="22"/>
          <w:szCs w:val="22"/>
        </w:rPr>
        <w:t xml:space="preserve"> Па) при Т = 900 К в течении ~4 часа.</w:t>
      </w:r>
    </w:p>
    <w:p w14:paraId="1B8E1089" w14:textId="08C868C6" w:rsidR="00DF49B5" w:rsidRDefault="00DF49B5" w:rsidP="00DF49B5">
      <w:pPr>
        <w:ind w:firstLine="284"/>
        <w:jc w:val="both"/>
        <w:rPr>
          <w:sz w:val="22"/>
          <w:szCs w:val="22"/>
        </w:rPr>
      </w:pPr>
      <w:r w:rsidRPr="00DF49B5">
        <w:rPr>
          <w:sz w:val="22"/>
          <w:szCs w:val="22"/>
        </w:rPr>
        <w:t>Имплантация ионов Al</w:t>
      </w:r>
      <w:r w:rsidRPr="004A1C91">
        <w:rPr>
          <w:sz w:val="22"/>
          <w:szCs w:val="22"/>
          <w:vertAlign w:val="superscript"/>
        </w:rPr>
        <w:t>+</w:t>
      </w:r>
      <w:r w:rsidRPr="00DF49B5">
        <w:rPr>
          <w:sz w:val="22"/>
          <w:szCs w:val="22"/>
        </w:rPr>
        <w:t xml:space="preserve"> с Е</w:t>
      </w:r>
      <w:r w:rsidRPr="004A1C91">
        <w:rPr>
          <w:sz w:val="22"/>
          <w:szCs w:val="22"/>
          <w:vertAlign w:val="subscript"/>
        </w:rPr>
        <w:t>0</w:t>
      </w:r>
      <w:r w:rsidRPr="00DF49B5">
        <w:rPr>
          <w:sz w:val="22"/>
          <w:szCs w:val="22"/>
        </w:rPr>
        <w:t>=1 кэВ при дозе D = 10</w:t>
      </w:r>
      <w:r w:rsidRPr="00DF49B5">
        <w:rPr>
          <w:sz w:val="22"/>
          <w:szCs w:val="22"/>
          <w:vertAlign w:val="superscript"/>
        </w:rPr>
        <w:t>17</w:t>
      </w:r>
      <w:r w:rsidRPr="00DF49B5">
        <w:rPr>
          <w:sz w:val="22"/>
          <w:szCs w:val="22"/>
        </w:rPr>
        <w:t xml:space="preserve"> см</w:t>
      </w:r>
      <w:r w:rsidRPr="00DF49B5">
        <w:rPr>
          <w:sz w:val="22"/>
          <w:szCs w:val="22"/>
          <w:vertAlign w:val="superscript"/>
        </w:rPr>
        <w:t>-2</w:t>
      </w:r>
      <w:r w:rsidRPr="00DF49B5">
        <w:rPr>
          <w:sz w:val="22"/>
          <w:szCs w:val="22"/>
        </w:rPr>
        <w:t xml:space="preserve">, как в случае GaAs, приводил к однородному внедрению атомов Al в средней части облученной поверхности GaP. При этом на поверхности концентрация Al составляло ~30-35 </w:t>
      </w:r>
      <w:proofErr w:type="spellStart"/>
      <w:proofErr w:type="gramStart"/>
      <w:r w:rsidRPr="00DF49B5">
        <w:rPr>
          <w:sz w:val="22"/>
          <w:szCs w:val="22"/>
        </w:rPr>
        <w:t>ат</w:t>
      </w:r>
      <w:proofErr w:type="spellEnd"/>
      <w:r w:rsidRPr="00DF49B5">
        <w:rPr>
          <w:sz w:val="22"/>
          <w:szCs w:val="22"/>
        </w:rPr>
        <w:t>.%</w:t>
      </w:r>
      <w:proofErr w:type="gramEnd"/>
      <w:r w:rsidRPr="00DF49B5">
        <w:rPr>
          <w:sz w:val="22"/>
          <w:szCs w:val="22"/>
        </w:rPr>
        <w:t xml:space="preserve"> и вся облученная поверхность сильно </w:t>
      </w:r>
      <w:proofErr w:type="spellStart"/>
      <w:r w:rsidRPr="00DF49B5">
        <w:rPr>
          <w:sz w:val="22"/>
          <w:szCs w:val="22"/>
        </w:rPr>
        <w:t>разупорядочивалась</w:t>
      </w:r>
      <w:proofErr w:type="spellEnd"/>
      <w:r w:rsidRPr="00DF49B5">
        <w:rPr>
          <w:sz w:val="22"/>
          <w:szCs w:val="22"/>
        </w:rPr>
        <w:t>. После прогрева при Т = 900 К на поверхности образовался трехкомпонентное соединение с примерным составом Ga</w:t>
      </w:r>
      <w:r w:rsidRPr="00DF49B5">
        <w:rPr>
          <w:sz w:val="22"/>
          <w:szCs w:val="22"/>
          <w:vertAlign w:val="subscript"/>
        </w:rPr>
        <w:t>0.6</w:t>
      </w:r>
      <w:r w:rsidRPr="00DF49B5">
        <w:rPr>
          <w:sz w:val="22"/>
          <w:szCs w:val="22"/>
        </w:rPr>
        <w:t>Al</w:t>
      </w:r>
      <w:r w:rsidRPr="00DF49B5">
        <w:rPr>
          <w:sz w:val="22"/>
          <w:szCs w:val="22"/>
          <w:vertAlign w:val="subscript"/>
        </w:rPr>
        <w:t>0.4</w:t>
      </w:r>
      <w:r w:rsidRPr="00DF49B5">
        <w:rPr>
          <w:sz w:val="22"/>
          <w:szCs w:val="22"/>
        </w:rPr>
        <w:t xml:space="preserve">P. При образование нового соединения положения пиков Ga (Е = 54 и 79 эВ) немного сдвигаются, а их интенсивность существенно уменьшаются, интенсивность и положения пика P (Е = 121 эВ) заметно не меняется. Появляются новые пики с энергиями 71 и 81 эВ, характерные для Al и соединения </w:t>
      </w:r>
      <w:proofErr w:type="spellStart"/>
      <w:r w:rsidRPr="00DF49B5">
        <w:rPr>
          <w:sz w:val="22"/>
          <w:szCs w:val="22"/>
        </w:rPr>
        <w:t>GaAlP</w:t>
      </w:r>
      <w:proofErr w:type="spellEnd"/>
      <w:r w:rsidRPr="00DF49B5">
        <w:rPr>
          <w:sz w:val="22"/>
          <w:szCs w:val="22"/>
        </w:rPr>
        <w:t>, которые практически не меняются до глубины h ≈ 30-35 Å. Таким образом после ионной имплантации и отжига формируется гетеро</w:t>
      </w:r>
      <w:r>
        <w:rPr>
          <w:sz w:val="22"/>
          <w:szCs w:val="22"/>
        </w:rPr>
        <w:t xml:space="preserve"> </w:t>
      </w:r>
      <w:r w:rsidRPr="00DF49B5">
        <w:rPr>
          <w:sz w:val="22"/>
          <w:szCs w:val="22"/>
        </w:rPr>
        <w:t>структурная система Ga</w:t>
      </w:r>
      <w:r w:rsidRPr="00DF38BE">
        <w:rPr>
          <w:sz w:val="22"/>
          <w:szCs w:val="22"/>
          <w:vertAlign w:val="subscript"/>
        </w:rPr>
        <w:t>0.6</w:t>
      </w:r>
      <w:r w:rsidRPr="00DF49B5">
        <w:rPr>
          <w:sz w:val="22"/>
          <w:szCs w:val="22"/>
        </w:rPr>
        <w:t>Al</w:t>
      </w:r>
      <w:r w:rsidRPr="00DF38BE">
        <w:rPr>
          <w:sz w:val="22"/>
          <w:szCs w:val="22"/>
          <w:vertAlign w:val="subscript"/>
        </w:rPr>
        <w:t>0.4</w:t>
      </w:r>
      <w:r w:rsidRPr="00DF49B5">
        <w:rPr>
          <w:sz w:val="22"/>
          <w:szCs w:val="22"/>
        </w:rPr>
        <w:t>P/</w:t>
      </w:r>
      <w:proofErr w:type="gramStart"/>
      <w:r w:rsidRPr="00DF49B5">
        <w:rPr>
          <w:sz w:val="22"/>
          <w:szCs w:val="22"/>
        </w:rPr>
        <w:t>GaP(</w:t>
      </w:r>
      <w:proofErr w:type="gramEnd"/>
      <w:r w:rsidRPr="00DF49B5">
        <w:rPr>
          <w:sz w:val="22"/>
          <w:szCs w:val="22"/>
        </w:rPr>
        <w:t>111) переходным слоем толщиной 50-60 Å.</w:t>
      </w:r>
    </w:p>
    <w:p w14:paraId="282798DE" w14:textId="4C9EE484" w:rsidR="00F4676D" w:rsidRPr="00D95DF8" w:rsidRDefault="00DF49B5" w:rsidP="00DF49B5">
      <w:pPr>
        <w:ind w:firstLine="284"/>
        <w:jc w:val="both"/>
      </w:pPr>
      <w:r w:rsidRPr="00DF49B5">
        <w:rPr>
          <w:sz w:val="22"/>
          <w:szCs w:val="22"/>
        </w:rPr>
        <w:t xml:space="preserve">Показано, что НК фазы и пленки кристаллической кубической решетки и их параметры решетки приблизительно совпадает с параметрами решетки GaP (а = 5.45 Å). </w:t>
      </w:r>
      <w:proofErr w:type="spellStart"/>
      <w:r w:rsidRPr="00DF49B5">
        <w:rPr>
          <w:sz w:val="22"/>
          <w:szCs w:val="22"/>
        </w:rPr>
        <w:t>Eg</w:t>
      </w:r>
      <w:proofErr w:type="spellEnd"/>
      <w:r w:rsidRPr="00DF49B5">
        <w:rPr>
          <w:sz w:val="22"/>
          <w:szCs w:val="22"/>
        </w:rPr>
        <w:t xml:space="preserve"> </w:t>
      </w:r>
      <w:proofErr w:type="spellStart"/>
      <w:r w:rsidRPr="00DF49B5">
        <w:rPr>
          <w:sz w:val="22"/>
          <w:szCs w:val="22"/>
        </w:rPr>
        <w:t>нанпленки</w:t>
      </w:r>
      <w:proofErr w:type="spellEnd"/>
      <w:r w:rsidRPr="00DF49B5">
        <w:rPr>
          <w:sz w:val="22"/>
          <w:szCs w:val="22"/>
        </w:rPr>
        <w:t xml:space="preserve"> </w:t>
      </w:r>
      <w:proofErr w:type="spellStart"/>
      <w:r w:rsidRPr="00DF49B5">
        <w:rPr>
          <w:sz w:val="22"/>
          <w:szCs w:val="22"/>
        </w:rPr>
        <w:t>GaAlP</w:t>
      </w:r>
      <w:proofErr w:type="spellEnd"/>
      <w:r w:rsidRPr="00DF49B5">
        <w:rPr>
          <w:sz w:val="22"/>
          <w:szCs w:val="22"/>
        </w:rPr>
        <w:t xml:space="preserve"> меньше чем </w:t>
      </w:r>
      <w:proofErr w:type="spellStart"/>
      <w:r w:rsidRPr="00DF49B5">
        <w:rPr>
          <w:sz w:val="22"/>
          <w:szCs w:val="22"/>
        </w:rPr>
        <w:t>E</w:t>
      </w:r>
      <w:r w:rsidRPr="00DF38BE">
        <w:rPr>
          <w:sz w:val="22"/>
          <w:szCs w:val="22"/>
          <w:vertAlign w:val="subscript"/>
        </w:rPr>
        <w:t>g</w:t>
      </w:r>
      <w:proofErr w:type="spellEnd"/>
      <w:r w:rsidRPr="00DF49B5">
        <w:rPr>
          <w:sz w:val="22"/>
          <w:szCs w:val="22"/>
        </w:rPr>
        <w:t xml:space="preserve"> монокристалла GaP. </w:t>
      </w:r>
      <w:proofErr w:type="spellStart"/>
      <w:r w:rsidRPr="00DF49B5">
        <w:rPr>
          <w:sz w:val="22"/>
          <w:szCs w:val="22"/>
        </w:rPr>
        <w:t>E</w:t>
      </w:r>
      <w:r w:rsidRPr="00DF49B5">
        <w:rPr>
          <w:sz w:val="22"/>
          <w:szCs w:val="22"/>
          <w:vertAlign w:val="subscript"/>
        </w:rPr>
        <w:t>g</w:t>
      </w:r>
      <w:proofErr w:type="spellEnd"/>
      <w:r w:rsidRPr="00DF49B5">
        <w:rPr>
          <w:sz w:val="22"/>
          <w:szCs w:val="22"/>
        </w:rPr>
        <w:t xml:space="preserve"> НК фаз </w:t>
      </w:r>
      <w:proofErr w:type="gramStart"/>
      <w:r w:rsidRPr="00DF49B5">
        <w:rPr>
          <w:sz w:val="22"/>
          <w:szCs w:val="22"/>
        </w:rPr>
        <w:t>в зависеть</w:t>
      </w:r>
      <w:proofErr w:type="gramEnd"/>
      <w:r w:rsidRPr="00DF49B5">
        <w:rPr>
          <w:sz w:val="22"/>
          <w:szCs w:val="22"/>
        </w:rPr>
        <w:t xml:space="preserve"> от их размеров, увеличивается от 2.4 эВ (при d = 30-35 </w:t>
      </w:r>
      <w:proofErr w:type="spellStart"/>
      <w:r w:rsidRPr="00DF49B5">
        <w:rPr>
          <w:sz w:val="22"/>
          <w:szCs w:val="22"/>
        </w:rPr>
        <w:t>нм</w:t>
      </w:r>
      <w:proofErr w:type="spellEnd"/>
      <w:r w:rsidRPr="00DF49B5">
        <w:rPr>
          <w:sz w:val="22"/>
          <w:szCs w:val="22"/>
        </w:rPr>
        <w:t xml:space="preserve">) до 3.1 эВ (при d = 10-12 </w:t>
      </w:r>
      <w:proofErr w:type="spellStart"/>
      <w:r w:rsidRPr="00DF49B5">
        <w:rPr>
          <w:sz w:val="22"/>
          <w:szCs w:val="22"/>
        </w:rPr>
        <w:t>нм</w:t>
      </w:r>
      <w:proofErr w:type="spellEnd"/>
      <w:r w:rsidRPr="00DF49B5">
        <w:rPr>
          <w:sz w:val="22"/>
          <w:szCs w:val="22"/>
        </w:rPr>
        <w:t>).</w:t>
      </w:r>
    </w:p>
    <w:sectPr w:rsidR="00F4676D" w:rsidRPr="00D95DF8" w:rsidSect="00DF49B5">
      <w:footerReference w:type="default" r:id="rId7"/>
      <w:pgSz w:w="8392" w:h="11907" w:code="11"/>
      <w:pgMar w:top="635" w:right="1304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CED2B" w14:textId="77777777" w:rsidR="001415D1" w:rsidRDefault="001415D1">
      <w:r>
        <w:separator/>
      </w:r>
    </w:p>
  </w:endnote>
  <w:endnote w:type="continuationSeparator" w:id="0">
    <w:p w14:paraId="28107436" w14:textId="77777777" w:rsidR="001415D1" w:rsidRDefault="0014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E9E73" w14:textId="77777777" w:rsidR="001415D1" w:rsidRDefault="001415D1">
      <w:r>
        <w:separator/>
      </w:r>
    </w:p>
  </w:footnote>
  <w:footnote w:type="continuationSeparator" w:id="0">
    <w:p w14:paraId="30677381" w14:textId="77777777" w:rsidR="001415D1" w:rsidRDefault="00141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415D1"/>
    <w:rsid w:val="001E1D1D"/>
    <w:rsid w:val="002503AB"/>
    <w:rsid w:val="00274F14"/>
    <w:rsid w:val="002911FC"/>
    <w:rsid w:val="002D1CB1"/>
    <w:rsid w:val="002D21EC"/>
    <w:rsid w:val="0032413D"/>
    <w:rsid w:val="00375A97"/>
    <w:rsid w:val="003D14E2"/>
    <w:rsid w:val="00495997"/>
    <w:rsid w:val="004A1C91"/>
    <w:rsid w:val="00554FC8"/>
    <w:rsid w:val="00567D78"/>
    <w:rsid w:val="005707D1"/>
    <w:rsid w:val="00582060"/>
    <w:rsid w:val="0062646B"/>
    <w:rsid w:val="00643FB5"/>
    <w:rsid w:val="006A09CB"/>
    <w:rsid w:val="007136E1"/>
    <w:rsid w:val="007171BE"/>
    <w:rsid w:val="00781620"/>
    <w:rsid w:val="007C7E5F"/>
    <w:rsid w:val="007D253F"/>
    <w:rsid w:val="007D3121"/>
    <w:rsid w:val="007F48D8"/>
    <w:rsid w:val="00836AB6"/>
    <w:rsid w:val="00842B0C"/>
    <w:rsid w:val="00876BF9"/>
    <w:rsid w:val="008F783C"/>
    <w:rsid w:val="00901341"/>
    <w:rsid w:val="00955D9D"/>
    <w:rsid w:val="00983A60"/>
    <w:rsid w:val="009B6841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38BE"/>
    <w:rsid w:val="00DF49B5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849969E-45F5-4764-A8B5-2FB571A1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User</cp:lastModifiedBy>
  <cp:revision>4</cp:revision>
  <cp:lastPrinted>2017-12-26T13:36:00Z</cp:lastPrinted>
  <dcterms:created xsi:type="dcterms:W3CDTF">2020-02-15T13:06:00Z</dcterms:created>
  <dcterms:modified xsi:type="dcterms:W3CDTF">2020-02-15T14:05:00Z</dcterms:modified>
</cp:coreProperties>
</file>