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FD" w:rsidRPr="00FF36FD" w:rsidRDefault="00AB68EC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ИЗМЕНЕНИЕ</w:t>
      </w:r>
      <w:r w:rsidR="003D7DFD">
        <w:rPr>
          <w:sz w:val="22"/>
          <w:szCs w:val="22"/>
        </w:rPr>
        <w:t xml:space="preserve"> </w:t>
      </w:r>
      <w:r w:rsidR="000C7175">
        <w:rPr>
          <w:sz w:val="22"/>
          <w:szCs w:val="22"/>
        </w:rPr>
        <w:t xml:space="preserve">СРЕДНЕГО ЗАРЯДА </w:t>
      </w:r>
      <w:r>
        <w:rPr>
          <w:sz w:val="22"/>
          <w:szCs w:val="22"/>
        </w:rPr>
        <w:t xml:space="preserve">ТЯЖЕЛЫХ </w:t>
      </w:r>
      <w:r w:rsidR="00097298">
        <w:rPr>
          <w:sz w:val="22"/>
          <w:szCs w:val="22"/>
        </w:rPr>
        <w:t xml:space="preserve">ИОНОВ </w:t>
      </w:r>
      <w:r>
        <w:rPr>
          <w:sz w:val="22"/>
          <w:szCs w:val="22"/>
        </w:rPr>
        <w:br/>
        <w:t xml:space="preserve">ПРИ  ТОРМОЖЕНИИ </w:t>
      </w:r>
      <w:r w:rsidR="000C7175">
        <w:rPr>
          <w:sz w:val="22"/>
          <w:szCs w:val="22"/>
        </w:rPr>
        <w:t>В ВЕЩЕСТВЕ</w:t>
      </w:r>
      <w:r w:rsidR="00097298">
        <w:rPr>
          <w:sz w:val="22"/>
          <w:szCs w:val="22"/>
        </w:rPr>
        <w:t xml:space="preserve"> </w:t>
      </w:r>
    </w:p>
    <w:p w:rsidR="002911FC" w:rsidRPr="00B844D3" w:rsidRDefault="00097298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Ю.А.Белкова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Я.А.Теплова</w:t>
      </w:r>
    </w:p>
    <w:p w:rsidR="00F231B3" w:rsidRDefault="00097298" w:rsidP="003D7D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097298">
        <w:rPr>
          <w:sz w:val="22"/>
          <w:szCs w:val="22"/>
        </w:rPr>
        <w:t>НИИЯФ</w:t>
      </w:r>
      <w:r w:rsidR="005D0AC8">
        <w:rPr>
          <w:sz w:val="22"/>
          <w:szCs w:val="22"/>
        </w:rPr>
        <w:t xml:space="preserve"> МГУ, Москва, Россия</w:t>
      </w:r>
    </w:p>
    <w:p w:rsidR="00375A97" w:rsidRPr="00375A97" w:rsidRDefault="00FF36FD" w:rsidP="00B03972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B59F9" w:rsidRPr="00E37F77" w:rsidRDefault="000C7175" w:rsidP="00E37F77">
      <w:pPr>
        <w:ind w:firstLine="425"/>
        <w:jc w:val="both"/>
      </w:pPr>
      <w:r>
        <w:rPr>
          <w:sz w:val="22"/>
          <w:szCs w:val="22"/>
        </w:rPr>
        <w:t>Торможение</w:t>
      </w:r>
      <w:r w:rsidR="00B03972" w:rsidRPr="00205FD3">
        <w:rPr>
          <w:sz w:val="22"/>
          <w:szCs w:val="22"/>
        </w:rPr>
        <w:t xml:space="preserve"> быстрых </w:t>
      </w:r>
      <w:r w:rsidR="00EB1550">
        <w:rPr>
          <w:sz w:val="22"/>
          <w:szCs w:val="22"/>
        </w:rPr>
        <w:t xml:space="preserve">тяжелых ионов в </w:t>
      </w:r>
      <w:r w:rsidR="00AB68EC">
        <w:rPr>
          <w:sz w:val="22"/>
          <w:szCs w:val="22"/>
        </w:rPr>
        <w:t xml:space="preserve">веществе </w:t>
      </w:r>
      <w:r>
        <w:rPr>
          <w:sz w:val="22"/>
          <w:szCs w:val="22"/>
        </w:rPr>
        <w:t xml:space="preserve">сопровождается </w:t>
      </w:r>
      <w:r w:rsidR="00AB68EC">
        <w:rPr>
          <w:sz w:val="22"/>
          <w:szCs w:val="22"/>
        </w:rPr>
        <w:t xml:space="preserve">уменьшение энергии </w:t>
      </w:r>
      <w:r>
        <w:rPr>
          <w:sz w:val="22"/>
          <w:szCs w:val="22"/>
        </w:rPr>
        <w:t xml:space="preserve">и среднего заряда </w:t>
      </w:r>
      <w:r w:rsidR="00AB68EC">
        <w:rPr>
          <w:sz w:val="22"/>
          <w:szCs w:val="22"/>
        </w:rPr>
        <w:t>ионов по мере увеличения пройде</w:t>
      </w:r>
      <w:r>
        <w:rPr>
          <w:sz w:val="22"/>
          <w:szCs w:val="22"/>
        </w:rPr>
        <w:t xml:space="preserve">нного пути </w:t>
      </w:r>
      <w:r w:rsidRPr="000C7175">
        <w:rPr>
          <w:i/>
          <w:sz w:val="22"/>
          <w:szCs w:val="22"/>
          <w:lang w:val="en-US"/>
        </w:rPr>
        <w:t>x</w:t>
      </w:r>
      <w:r w:rsidR="00AB68EC" w:rsidRPr="000C7175">
        <w:rPr>
          <w:i/>
          <w:sz w:val="22"/>
          <w:szCs w:val="22"/>
        </w:rPr>
        <w:t>.</w:t>
      </w:r>
      <w:r w:rsidR="00B03972" w:rsidRPr="00205FD3">
        <w:rPr>
          <w:sz w:val="22"/>
          <w:szCs w:val="22"/>
        </w:rPr>
        <w:t xml:space="preserve"> </w:t>
      </w:r>
      <w:r w:rsidR="00E37F77">
        <w:rPr>
          <w:sz w:val="22"/>
          <w:szCs w:val="22"/>
        </w:rPr>
        <w:t>Предложенная нами /1/</w:t>
      </w:r>
      <w:r w:rsidR="009F509F" w:rsidRPr="009F509F">
        <w:rPr>
          <w:sz w:val="22"/>
          <w:szCs w:val="22"/>
        </w:rPr>
        <w:t xml:space="preserve"> </w:t>
      </w:r>
      <w:r w:rsidR="009F509F">
        <w:rPr>
          <w:sz w:val="22"/>
          <w:szCs w:val="22"/>
        </w:rPr>
        <w:t>степенная</w:t>
      </w:r>
      <w:r w:rsidR="00BB59F9">
        <w:rPr>
          <w:sz w:val="22"/>
          <w:szCs w:val="22"/>
        </w:rPr>
        <w:t xml:space="preserve"> аппроксимация</w:t>
      </w:r>
      <w:r w:rsidR="00E37F77">
        <w:rPr>
          <w:sz w:val="22"/>
          <w:szCs w:val="22"/>
        </w:rPr>
        <w:t xml:space="preserve"> </w:t>
      </w:r>
      <w:r w:rsidR="003D7DFD">
        <w:rPr>
          <w:sz w:val="22"/>
          <w:szCs w:val="22"/>
        </w:rPr>
        <w:t xml:space="preserve">неупругих </w:t>
      </w:r>
      <w:r w:rsidR="00E37F77">
        <w:rPr>
          <w:sz w:val="22"/>
          <w:szCs w:val="22"/>
        </w:rPr>
        <w:t xml:space="preserve">энергетических </w:t>
      </w:r>
      <w:r w:rsidR="009F509F">
        <w:rPr>
          <w:sz w:val="22"/>
          <w:szCs w:val="22"/>
        </w:rPr>
        <w:t>по</w:t>
      </w:r>
      <w:r w:rsidR="00E37F77">
        <w:rPr>
          <w:sz w:val="22"/>
          <w:szCs w:val="22"/>
        </w:rPr>
        <w:t>терь</w:t>
      </w:r>
      <w:r w:rsidR="00C53A34" w:rsidRPr="00C53A34">
        <w:t xml:space="preserve"> </w:t>
      </w:r>
      <w:r w:rsidR="00C53A34" w:rsidRPr="00C53A34">
        <w:rPr>
          <w:i/>
          <w:lang w:val="en-US"/>
        </w:rPr>
        <w:t>S</w:t>
      </w:r>
      <w:r w:rsidR="00C53A34" w:rsidRPr="00C53A34">
        <w:rPr>
          <w:i/>
          <w:vertAlign w:val="subscript"/>
          <w:lang w:val="en-US"/>
        </w:rPr>
        <w:t>e</w:t>
      </w:r>
      <w:r w:rsidR="00FA46C7" w:rsidRPr="00FA46C7">
        <w:t>(</w:t>
      </w:r>
      <w:r w:rsidR="00FA46C7">
        <w:rPr>
          <w:i/>
          <w:lang w:val="en-US"/>
        </w:rPr>
        <w:t>V</w:t>
      </w:r>
      <w:r w:rsidR="00FA46C7" w:rsidRPr="00FA46C7">
        <w:t>)</w:t>
      </w:r>
      <w:r w:rsidR="00BB59F9">
        <w:rPr>
          <w:sz w:val="22"/>
          <w:szCs w:val="22"/>
        </w:rPr>
        <w:t xml:space="preserve"> </w:t>
      </w:r>
      <w:r w:rsidR="009F509F">
        <w:t>позволяет в аналитическом виде получить зависимость</w:t>
      </w:r>
      <w:r w:rsidR="00E37F77" w:rsidRPr="00E37F77">
        <w:rPr>
          <w:i/>
        </w:rPr>
        <w:t xml:space="preserve"> </w:t>
      </w:r>
      <w:r w:rsidR="00E37F77" w:rsidRPr="00C53A34">
        <w:rPr>
          <w:i/>
          <w:lang w:val="en-US"/>
        </w:rPr>
        <w:t>S</w:t>
      </w:r>
      <w:r w:rsidR="00E37F77" w:rsidRPr="00C53A34">
        <w:rPr>
          <w:i/>
          <w:vertAlign w:val="subscript"/>
          <w:lang w:val="en-US"/>
        </w:rPr>
        <w:t>e</w:t>
      </w:r>
      <w:r w:rsidR="003D7DFD">
        <w:t xml:space="preserve"> </w:t>
      </w:r>
      <w:r w:rsidR="00C53A34">
        <w:t xml:space="preserve">и средних зарядов </w:t>
      </w:r>
      <w:r w:rsidR="003D7DFD">
        <w:t xml:space="preserve">ионов </w:t>
      </w:r>
      <w:r w:rsidR="00E37F77" w:rsidRPr="00B7677F">
        <w:rPr>
          <w:position w:val="-6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8" o:title=""/>
          </v:shape>
          <o:OLEObject Type="Embed" ProgID="Equation.3" ShapeID="_x0000_i1025" DrawAspect="Content" ObjectID="_1643101553" r:id="rId9"/>
        </w:object>
      </w:r>
      <w:r w:rsidR="003D7DFD">
        <w:t>от</w:t>
      </w:r>
      <w:r w:rsidR="009F509F" w:rsidRPr="009F509F">
        <w:rPr>
          <w:i/>
        </w:rPr>
        <w:t xml:space="preserve"> </w:t>
      </w:r>
      <w:r w:rsidR="009F509F">
        <w:rPr>
          <w:i/>
          <w:lang w:val="en-US"/>
        </w:rPr>
        <w:t>x</w:t>
      </w:r>
      <w:r w:rsidR="00C53A34">
        <w:rPr>
          <w:i/>
        </w:rPr>
        <w:t xml:space="preserve">. </w:t>
      </w:r>
      <w:r w:rsidR="00C53A34">
        <w:t xml:space="preserve">Так, в области скоростей ионов </w:t>
      </w:r>
      <w:r w:rsidR="00C53A34" w:rsidRPr="00C53A34">
        <w:rPr>
          <w:i/>
          <w:lang w:val="en-US"/>
        </w:rPr>
        <w:t>V</w:t>
      </w:r>
      <w:r w:rsidR="00C53A34" w:rsidRPr="00C53A34">
        <w:t>&lt;</w:t>
      </w:r>
      <w:r w:rsidR="00C53A34" w:rsidRPr="00C53A34">
        <w:rPr>
          <w:i/>
          <w:lang w:val="en-US"/>
        </w:rPr>
        <w:t>V</w:t>
      </w:r>
      <w:r w:rsidR="00C53A34" w:rsidRPr="00C53A34">
        <w:rPr>
          <w:i/>
          <w:vertAlign w:val="subscript"/>
          <w:lang w:val="en-US"/>
        </w:rPr>
        <w:t>max</w:t>
      </w:r>
      <w:r w:rsidR="00E37F77">
        <w:t xml:space="preserve"> (</w:t>
      </w:r>
      <w:r w:rsidR="00C53A34" w:rsidRPr="00C53A34">
        <w:rPr>
          <w:i/>
          <w:lang w:val="en-US"/>
        </w:rPr>
        <w:t>V</w:t>
      </w:r>
      <w:r w:rsidR="00C53A34" w:rsidRPr="00C53A34">
        <w:rPr>
          <w:i/>
          <w:vertAlign w:val="subscript"/>
          <w:lang w:val="en-US"/>
        </w:rPr>
        <w:t>max</w:t>
      </w:r>
      <w:r w:rsidR="00C53A34">
        <w:t xml:space="preserve"> соответствует максимальному значению неупругих потерь энергии</w:t>
      </w:r>
      <w:r w:rsidR="00E37F77">
        <w:t>,</w:t>
      </w:r>
      <w:r w:rsidR="00C53A34">
        <w:t xml:space="preserve"> </w:t>
      </w:r>
      <w:r w:rsidR="00C53A34" w:rsidRPr="00C53A34">
        <w:rPr>
          <w:i/>
          <w:lang w:val="en-US"/>
        </w:rPr>
        <w:t>S</w:t>
      </w:r>
      <w:r w:rsidR="00C53A34" w:rsidRPr="00C53A34">
        <w:rPr>
          <w:i/>
          <w:vertAlign w:val="subscript"/>
          <w:lang w:val="en-US"/>
        </w:rPr>
        <w:t>e</w:t>
      </w:r>
      <w:r w:rsidR="00C53A34">
        <w:rPr>
          <w:i/>
          <w:vertAlign w:val="subscript"/>
        </w:rPr>
        <w:t xml:space="preserve"> </w:t>
      </w:r>
      <w:r w:rsidR="00C53A34">
        <w:rPr>
          <w:i/>
          <w:vertAlign w:val="subscript"/>
          <w:lang w:val="en-US"/>
        </w:rPr>
        <w:t>max</w:t>
      </w:r>
      <w:r w:rsidR="00E37F77">
        <w:t>)</w:t>
      </w:r>
    </w:p>
    <w:p w:rsidR="00C53A34" w:rsidRPr="00C53A34" w:rsidRDefault="00584EF6" w:rsidP="00C53A34">
      <w:pPr>
        <w:ind w:firstLine="425"/>
        <w:jc w:val="both"/>
        <w:rPr>
          <w:sz w:val="22"/>
          <w:szCs w:val="22"/>
        </w:rPr>
      </w:pPr>
      <w:r w:rsidRPr="00E37F77">
        <w:rPr>
          <w:position w:val="-128"/>
          <w:sz w:val="22"/>
          <w:szCs w:val="22"/>
        </w:rPr>
        <w:object w:dxaOrig="4420" w:dyaOrig="2580">
          <v:shape id="_x0000_i1026" type="#_x0000_t75" style="width:220.5pt;height:129pt" o:ole="">
            <v:imagedata r:id="rId10" o:title=""/>
          </v:shape>
          <o:OLEObject Type="Embed" ProgID="Equation.DSMT4" ShapeID="_x0000_i1026" DrawAspect="Content" ObjectID="_1643101554" r:id="rId11"/>
        </w:object>
      </w:r>
      <w:bookmarkStart w:id="0" w:name="_GoBack"/>
      <w:bookmarkEnd w:id="0"/>
    </w:p>
    <w:p w:rsidR="00AB68EC" w:rsidRDefault="000436D5" w:rsidP="003D7DFD">
      <w:pPr>
        <w:jc w:val="both"/>
      </w:pPr>
      <w:r>
        <w:rPr>
          <w:sz w:val="22"/>
          <w:szCs w:val="22"/>
        </w:rPr>
        <w:t xml:space="preserve">где </w:t>
      </w:r>
      <w:r w:rsidR="00B7677F">
        <w:rPr>
          <w:i/>
          <w:lang w:val="en-US"/>
        </w:rPr>
        <w:t>E</w:t>
      </w:r>
      <w:r w:rsidR="00B7677F" w:rsidRPr="00B7677F">
        <w:rPr>
          <w:i/>
          <w:vertAlign w:val="subscript"/>
        </w:rPr>
        <w:t>0</w:t>
      </w:r>
      <w:r w:rsidR="00B7677F" w:rsidRPr="00B7677F">
        <w:t xml:space="preserve">- </w:t>
      </w:r>
      <w:r w:rsidR="00B7677F">
        <w:t>начальная энергия иона, а</w:t>
      </w:r>
      <w:r w:rsidR="00B7677F" w:rsidRPr="00B7677F">
        <w:rPr>
          <w:i/>
        </w:rPr>
        <w:t xml:space="preserve"> </w:t>
      </w:r>
      <w:r w:rsidR="00B7677F">
        <w:rPr>
          <w:i/>
          <w:lang w:val="en-US"/>
        </w:rPr>
        <w:t>E</w:t>
      </w:r>
      <w:r w:rsidR="00B7677F" w:rsidRPr="00C53A34">
        <w:rPr>
          <w:i/>
          <w:vertAlign w:val="subscript"/>
          <w:lang w:val="en-US"/>
        </w:rPr>
        <w:t>max</w:t>
      </w:r>
      <w:r w:rsidR="00B7677F">
        <w:t xml:space="preserve"> соответствует максимальному значению потерь энергии.</w:t>
      </w:r>
    </w:p>
    <w:p w:rsidR="00B7677F" w:rsidRDefault="00B7677F" w:rsidP="00E37F77">
      <w:pPr>
        <w:ind w:firstLine="708"/>
        <w:jc w:val="both"/>
      </w:pPr>
      <w:r>
        <w:t xml:space="preserve">Полученные выражения позволяют проследить эволюцию равновесного среднего заряда ионов </w:t>
      </w:r>
      <w:r w:rsidR="00E37F77" w:rsidRPr="00B7677F">
        <w:rPr>
          <w:position w:val="-6"/>
        </w:rPr>
        <w:object w:dxaOrig="160" w:dyaOrig="300">
          <v:shape id="_x0000_i1027" type="#_x0000_t75" style="width:8.25pt;height:15pt" o:ole="">
            <v:imagedata r:id="rId8" o:title=""/>
          </v:shape>
          <o:OLEObject Type="Embed" ProgID="Equation.3" ShapeID="_x0000_i1027" DrawAspect="Content" ObjectID="_1643101555" r:id="rId12"/>
        </w:object>
      </w:r>
      <w:r w:rsidR="00E37F77">
        <w:t xml:space="preserve"> </w:t>
      </w:r>
      <w:r>
        <w:t xml:space="preserve">от </w:t>
      </w:r>
      <w:r w:rsidR="00E37F77">
        <w:t xml:space="preserve">начального </w:t>
      </w:r>
      <w:r w:rsidR="00303D86">
        <w:t>зн</w:t>
      </w:r>
      <w:r w:rsidR="00FA46C7">
        <w:t xml:space="preserve">ачения, определяемого </w:t>
      </w:r>
      <w:r w:rsidR="00303D86">
        <w:t>энергией ионов</w:t>
      </w:r>
      <w:r w:rsidR="00E37F77">
        <w:t xml:space="preserve"> </w:t>
      </w:r>
      <w:r w:rsidR="00E37F77" w:rsidRPr="00E37F77">
        <w:rPr>
          <w:i/>
          <w:lang w:val="en-US"/>
        </w:rPr>
        <w:t>E</w:t>
      </w:r>
      <w:r w:rsidR="00E37F77" w:rsidRPr="00E37F77">
        <w:rPr>
          <w:vertAlign w:val="subscript"/>
        </w:rPr>
        <w:t>0</w:t>
      </w:r>
      <w:r w:rsidR="00303D86" w:rsidRPr="00303D86">
        <w:t xml:space="preserve"> </w:t>
      </w:r>
      <w:r w:rsidR="00303D86">
        <w:t xml:space="preserve">при малых </w:t>
      </w:r>
      <w:r w:rsidR="00303D86" w:rsidRPr="00B7677F">
        <w:rPr>
          <w:i/>
          <w:lang w:val="en-US"/>
        </w:rPr>
        <w:t>x</w:t>
      </w:r>
      <w:r w:rsidR="00303D86">
        <w:t xml:space="preserve">, </w:t>
      </w:r>
      <w:r>
        <w:t xml:space="preserve">до </w:t>
      </w:r>
      <w:r w:rsidRPr="00B7677F">
        <w:rPr>
          <w:position w:val="-6"/>
        </w:rPr>
        <w:object w:dxaOrig="540" w:dyaOrig="300">
          <v:shape id="_x0000_i1028" type="#_x0000_t75" style="width:27pt;height:15pt" o:ole="">
            <v:imagedata r:id="rId13" o:title=""/>
          </v:shape>
          <o:OLEObject Type="Embed" ProgID="Equation.3" ShapeID="_x0000_i1028" DrawAspect="Content" ObjectID="_1643101556" r:id="rId14"/>
        </w:object>
      </w:r>
      <w:r>
        <w:t xml:space="preserve">при </w:t>
      </w:r>
      <w:r w:rsidRPr="00B7677F">
        <w:rPr>
          <w:i/>
          <w:lang w:val="en-US"/>
        </w:rPr>
        <w:t>x</w:t>
      </w:r>
      <w:r>
        <w:t>, сравнимых с величиной пробега ионов.</w:t>
      </w:r>
    </w:p>
    <w:p w:rsidR="00B7677F" w:rsidRDefault="00FA46C7" w:rsidP="003D7DFD">
      <w:pPr>
        <w:jc w:val="both"/>
        <w:rPr>
          <w:position w:val="-32"/>
          <w:sz w:val="22"/>
          <w:szCs w:val="22"/>
          <w:lang w:val="en-US"/>
        </w:rPr>
      </w:pPr>
      <w:r w:rsidRPr="00420537">
        <w:rPr>
          <w:position w:val="-32"/>
          <w:sz w:val="22"/>
          <w:szCs w:val="22"/>
        </w:rPr>
        <w:object w:dxaOrig="3460" w:dyaOrig="800">
          <v:shape id="_x0000_i1029" type="#_x0000_t75" style="width:173.25pt;height:39.75pt" o:ole="">
            <v:imagedata r:id="rId15" o:title=""/>
          </v:shape>
          <o:OLEObject Type="Embed" ProgID="Equation.3" ShapeID="_x0000_i1029" DrawAspect="Content" ObjectID="_1643101557" r:id="rId16"/>
        </w:object>
      </w:r>
    </w:p>
    <w:p w:rsidR="00FA46C7" w:rsidRPr="00FA46C7" w:rsidRDefault="00FA46C7" w:rsidP="003D7DFD">
      <w:pPr>
        <w:jc w:val="both"/>
        <w:rPr>
          <w:sz w:val="22"/>
          <w:szCs w:val="22"/>
          <w:lang w:val="en-US"/>
        </w:rPr>
      </w:pPr>
    </w:p>
    <w:p w:rsidR="000436D5" w:rsidRPr="00FA46C7" w:rsidRDefault="00E37F77" w:rsidP="00FA46C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:rsidR="00AB68EC" w:rsidRPr="003D7DFD" w:rsidRDefault="00E37F77" w:rsidP="003D7DFD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3D7DFD">
        <w:rPr>
          <w:iCs/>
          <w:sz w:val="22"/>
          <w:szCs w:val="22"/>
        </w:rPr>
        <w:t>Белкова</w:t>
      </w:r>
      <w:r w:rsidRPr="00E37F7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Ю.А.</w:t>
      </w:r>
      <w:r w:rsidR="003D7DFD">
        <w:rPr>
          <w:iCs/>
          <w:sz w:val="22"/>
          <w:szCs w:val="22"/>
        </w:rPr>
        <w:t>, Теплова</w:t>
      </w:r>
      <w:r w:rsidRPr="00E37F7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Я.А.</w:t>
      </w:r>
      <w:r w:rsidR="00AB68EC" w:rsidRPr="003D7DFD">
        <w:rPr>
          <w:iCs/>
          <w:sz w:val="22"/>
          <w:szCs w:val="22"/>
        </w:rPr>
        <w:t xml:space="preserve"> // </w:t>
      </w:r>
      <w:r w:rsidR="003D7DFD">
        <w:rPr>
          <w:iCs/>
          <w:sz w:val="22"/>
          <w:szCs w:val="22"/>
        </w:rPr>
        <w:t>Поверхность</w:t>
      </w:r>
      <w:r w:rsidR="00AB68EC" w:rsidRPr="003D7DFD">
        <w:rPr>
          <w:iCs/>
          <w:sz w:val="22"/>
          <w:szCs w:val="22"/>
        </w:rPr>
        <w:t xml:space="preserve">, </w:t>
      </w:r>
      <w:r w:rsidR="002068CA">
        <w:rPr>
          <w:iCs/>
          <w:sz w:val="22"/>
          <w:szCs w:val="22"/>
        </w:rPr>
        <w:t>2018</w:t>
      </w:r>
      <w:r w:rsidR="00AB68EC" w:rsidRPr="003D7DFD">
        <w:rPr>
          <w:iCs/>
          <w:sz w:val="22"/>
          <w:szCs w:val="22"/>
        </w:rPr>
        <w:t>,</w:t>
      </w:r>
      <w:r w:rsidR="003D7DFD">
        <w:rPr>
          <w:iCs/>
          <w:sz w:val="22"/>
          <w:szCs w:val="22"/>
        </w:rPr>
        <w:t xml:space="preserve"> </w:t>
      </w:r>
      <w:r w:rsidR="004236F8">
        <w:rPr>
          <w:iCs/>
          <w:sz w:val="22"/>
          <w:szCs w:val="22"/>
        </w:rPr>
        <w:t>№</w:t>
      </w:r>
      <w:r w:rsidR="003D7DFD">
        <w:rPr>
          <w:iCs/>
          <w:sz w:val="22"/>
          <w:szCs w:val="22"/>
        </w:rPr>
        <w:t>.</w:t>
      </w:r>
      <w:r w:rsidR="00F51F7F">
        <w:rPr>
          <w:iCs/>
          <w:sz w:val="22"/>
          <w:szCs w:val="22"/>
        </w:rPr>
        <w:t>8</w:t>
      </w:r>
      <w:r w:rsidR="00AB68EC" w:rsidRPr="003D7DFD">
        <w:rPr>
          <w:iCs/>
          <w:sz w:val="22"/>
          <w:szCs w:val="22"/>
        </w:rPr>
        <w:t>,</w:t>
      </w:r>
      <w:r w:rsidR="00B702B1">
        <w:rPr>
          <w:iCs/>
          <w:sz w:val="22"/>
          <w:szCs w:val="22"/>
        </w:rPr>
        <w:t xml:space="preserve"> </w:t>
      </w:r>
      <w:r w:rsidR="003D7DFD">
        <w:rPr>
          <w:iCs/>
          <w:sz w:val="22"/>
          <w:szCs w:val="22"/>
        </w:rPr>
        <w:t>С</w:t>
      </w:r>
      <w:r w:rsidR="00F51F7F">
        <w:rPr>
          <w:iCs/>
          <w:sz w:val="22"/>
          <w:szCs w:val="22"/>
        </w:rPr>
        <w:t>.</w:t>
      </w:r>
      <w:r w:rsidR="00B702B1">
        <w:rPr>
          <w:iCs/>
          <w:sz w:val="22"/>
          <w:szCs w:val="22"/>
        </w:rPr>
        <w:t>43</w:t>
      </w:r>
      <w:r w:rsidR="00AB68EC" w:rsidRPr="003D7DFD">
        <w:rPr>
          <w:iCs/>
          <w:sz w:val="22"/>
          <w:szCs w:val="22"/>
        </w:rPr>
        <w:t>.</w:t>
      </w:r>
    </w:p>
    <w:sectPr w:rsidR="00AB68EC" w:rsidRPr="003D7DFD" w:rsidSect="00BE3747">
      <w:footerReference w:type="default" r:id="rId1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33C" w:rsidRDefault="005E333C">
      <w:r>
        <w:separator/>
      </w:r>
    </w:p>
  </w:endnote>
  <w:endnote w:type="continuationSeparator" w:id="0">
    <w:p w:rsidR="005E333C" w:rsidRDefault="005E3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33C" w:rsidRDefault="005E333C">
      <w:r>
        <w:separator/>
      </w:r>
    </w:p>
  </w:footnote>
  <w:footnote w:type="continuationSeparator" w:id="0">
    <w:p w:rsidR="005E333C" w:rsidRDefault="005E3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49E"/>
    <w:multiLevelType w:val="hybridMultilevel"/>
    <w:tmpl w:val="837220EE"/>
    <w:lvl w:ilvl="0" w:tplc="3FB466FE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C5CDD"/>
    <w:multiLevelType w:val="hybridMultilevel"/>
    <w:tmpl w:val="6448A0F2"/>
    <w:lvl w:ilvl="0" w:tplc="FAECD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13C9E"/>
    <w:rsid w:val="000204D5"/>
    <w:rsid w:val="00021493"/>
    <w:rsid w:val="000436D5"/>
    <w:rsid w:val="00097298"/>
    <w:rsid w:val="000C7175"/>
    <w:rsid w:val="001E1D1D"/>
    <w:rsid w:val="00204E20"/>
    <w:rsid w:val="00205FD3"/>
    <w:rsid w:val="002068CA"/>
    <w:rsid w:val="002503AB"/>
    <w:rsid w:val="00274F14"/>
    <w:rsid w:val="002911FC"/>
    <w:rsid w:val="002D1CB1"/>
    <w:rsid w:val="002D21EC"/>
    <w:rsid w:val="00303D86"/>
    <w:rsid w:val="003167ED"/>
    <w:rsid w:val="0032413D"/>
    <w:rsid w:val="00375A97"/>
    <w:rsid w:val="003D14E2"/>
    <w:rsid w:val="003D7DFD"/>
    <w:rsid w:val="003F623B"/>
    <w:rsid w:val="00420537"/>
    <w:rsid w:val="004236F8"/>
    <w:rsid w:val="004950D6"/>
    <w:rsid w:val="00495997"/>
    <w:rsid w:val="004E5826"/>
    <w:rsid w:val="00554FC8"/>
    <w:rsid w:val="00567D78"/>
    <w:rsid w:val="005707D1"/>
    <w:rsid w:val="00582060"/>
    <w:rsid w:val="00584EF6"/>
    <w:rsid w:val="00591120"/>
    <w:rsid w:val="005D0AC8"/>
    <w:rsid w:val="005E333C"/>
    <w:rsid w:val="0062646B"/>
    <w:rsid w:val="00632499"/>
    <w:rsid w:val="00641D84"/>
    <w:rsid w:val="00643FB5"/>
    <w:rsid w:val="006A09CB"/>
    <w:rsid w:val="006B0E10"/>
    <w:rsid w:val="007136E1"/>
    <w:rsid w:val="007171BE"/>
    <w:rsid w:val="007868FF"/>
    <w:rsid w:val="007C7E5F"/>
    <w:rsid w:val="007D253F"/>
    <w:rsid w:val="007D6A8F"/>
    <w:rsid w:val="007E6303"/>
    <w:rsid w:val="00836AB6"/>
    <w:rsid w:val="00885501"/>
    <w:rsid w:val="008E6A67"/>
    <w:rsid w:val="008F783C"/>
    <w:rsid w:val="00901341"/>
    <w:rsid w:val="00950A5F"/>
    <w:rsid w:val="00955D9D"/>
    <w:rsid w:val="00983A60"/>
    <w:rsid w:val="009B07EE"/>
    <w:rsid w:val="009F509F"/>
    <w:rsid w:val="00A3333F"/>
    <w:rsid w:val="00A53A51"/>
    <w:rsid w:val="00A94A58"/>
    <w:rsid w:val="00AB0FA3"/>
    <w:rsid w:val="00AB68EC"/>
    <w:rsid w:val="00AD12D7"/>
    <w:rsid w:val="00B03972"/>
    <w:rsid w:val="00B53F98"/>
    <w:rsid w:val="00B702B1"/>
    <w:rsid w:val="00B70401"/>
    <w:rsid w:val="00B7677F"/>
    <w:rsid w:val="00B844D3"/>
    <w:rsid w:val="00B962E0"/>
    <w:rsid w:val="00BB59F9"/>
    <w:rsid w:val="00BC5CF6"/>
    <w:rsid w:val="00BD0421"/>
    <w:rsid w:val="00BD7D98"/>
    <w:rsid w:val="00BE3747"/>
    <w:rsid w:val="00C53A34"/>
    <w:rsid w:val="00D0158A"/>
    <w:rsid w:val="00D95DF8"/>
    <w:rsid w:val="00E16BD0"/>
    <w:rsid w:val="00E30B97"/>
    <w:rsid w:val="00E37F77"/>
    <w:rsid w:val="00E97ECE"/>
    <w:rsid w:val="00EB1550"/>
    <w:rsid w:val="00F2045D"/>
    <w:rsid w:val="00F231B3"/>
    <w:rsid w:val="00F4556F"/>
    <w:rsid w:val="00F4676D"/>
    <w:rsid w:val="00F51F7F"/>
    <w:rsid w:val="00F620BE"/>
    <w:rsid w:val="00FA46C7"/>
    <w:rsid w:val="00FB3786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8F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68F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7868FF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868FF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868FF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868FF"/>
    <w:rPr>
      <w:rFonts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7D6A8F"/>
    <w:rPr>
      <w:color w:val="808080"/>
    </w:rPr>
  </w:style>
  <w:style w:type="paragraph" w:styleId="aa">
    <w:name w:val="Balloon Text"/>
    <w:basedOn w:val="a"/>
    <w:link w:val="ab"/>
    <w:uiPriority w:val="99"/>
    <w:rsid w:val="007D6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D6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8F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68F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7868FF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868FF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868FF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868FF"/>
    <w:rPr>
      <w:rFonts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7D6A8F"/>
    <w:rPr>
      <w:color w:val="808080"/>
    </w:rPr>
  </w:style>
  <w:style w:type="paragraph" w:styleId="aa">
    <w:name w:val="Balloon Text"/>
    <w:basedOn w:val="a"/>
    <w:link w:val="ab"/>
    <w:uiPriority w:val="99"/>
    <w:rsid w:val="007D6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D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E9BEE02-0EE6-4456-ADD7-47827E0D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Admin</cp:lastModifiedBy>
  <cp:revision>4</cp:revision>
  <cp:lastPrinted>2020-02-05T09:40:00Z</cp:lastPrinted>
  <dcterms:created xsi:type="dcterms:W3CDTF">2020-02-08T10:55:00Z</dcterms:created>
  <dcterms:modified xsi:type="dcterms:W3CDTF">2020-02-13T09:19:00Z</dcterms:modified>
</cp:coreProperties>
</file>