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EA" w:rsidRPr="004107DB" w:rsidRDefault="006155FC" w:rsidP="004107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4107DB">
        <w:rPr>
          <w:rFonts w:ascii="Times New Roman" w:hAnsi="Times New Roman" w:cs="Times New Roman"/>
          <w:b/>
          <w:lang w:val="ru-RU"/>
        </w:rPr>
        <w:t xml:space="preserve">РАССЕЯНИЯ НИЗКОЭНЕРГЕТИЧЕСКИХ АТОМОВ </w:t>
      </w:r>
      <w:r w:rsidR="006B73E4">
        <w:rPr>
          <w:rFonts w:ascii="Times New Roman" w:hAnsi="Times New Roman" w:cs="Times New Roman"/>
          <w:b/>
          <w:lang w:val="ru-RU"/>
        </w:rPr>
        <w:t>И</w:t>
      </w:r>
      <w:r w:rsidRPr="004107DB">
        <w:rPr>
          <w:rFonts w:ascii="Times New Roman" w:hAnsi="Times New Roman" w:cs="Times New Roman"/>
          <w:b/>
          <w:lang w:val="ru-RU"/>
        </w:rPr>
        <w:t xml:space="preserve"> ДИМЕРОВ УГЛЕРОДА НА МОЛЕКУЛАХ ФУЛЛЕРЕНА</w:t>
      </w:r>
    </w:p>
    <w:p w:rsidR="00EE33E0" w:rsidRPr="004107DB" w:rsidRDefault="00EE33E0" w:rsidP="004107DB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0B2817" w:rsidRPr="00F81D74" w:rsidRDefault="000B2817" w:rsidP="000B2817">
      <w:pPr>
        <w:pStyle w:val="a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81D74">
        <w:rPr>
          <w:rFonts w:ascii="Times New Roman" w:hAnsi="Times New Roman" w:cs="Times New Roman"/>
          <w:sz w:val="22"/>
          <w:szCs w:val="22"/>
          <w:lang w:val="ru-RU"/>
        </w:rPr>
        <w:t>Ф.Ф. Умаров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Pr="00F81D74">
        <w:rPr>
          <w:rFonts w:ascii="Times New Roman" w:hAnsi="Times New Roman" w:cs="Times New Roman"/>
          <w:sz w:val="22"/>
          <w:szCs w:val="22"/>
          <w:lang w:val="ru-RU"/>
        </w:rPr>
        <w:t>, Д.В. Алябьев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 w:rsidRPr="00F81D74">
        <w:rPr>
          <w:rFonts w:ascii="Times New Roman" w:hAnsi="Times New Roman" w:cs="Times New Roman"/>
          <w:sz w:val="22"/>
          <w:szCs w:val="22"/>
          <w:lang w:val="ru-RU"/>
        </w:rPr>
        <w:t>, И.Д. Ядгаров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</w:p>
    <w:p w:rsidR="000B2817" w:rsidRPr="00F81D74" w:rsidRDefault="000B2817" w:rsidP="000B281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B2817">
        <w:rPr>
          <w:rFonts w:ascii="Times New Roman" w:hAnsi="Times New Roman" w:cs="Times New Roman"/>
          <w:vertAlign w:val="superscript"/>
          <w:lang w:val="ru-RU"/>
        </w:rPr>
        <w:t>1)</w:t>
      </w:r>
      <w:r w:rsidRPr="000B2817">
        <w:rPr>
          <w:rFonts w:ascii="Times New Roman" w:hAnsi="Times New Roman" w:cs="Times New Roman"/>
          <w:lang w:val="ru-RU"/>
        </w:rPr>
        <w:t xml:space="preserve">Казахстанско-Британский технический университет, </w:t>
      </w:r>
      <w:proofErr w:type="spellStart"/>
      <w:r w:rsidRPr="000B2817">
        <w:rPr>
          <w:rFonts w:ascii="Times New Roman" w:hAnsi="Times New Roman" w:cs="Times New Roman"/>
          <w:lang w:val="ru-RU"/>
        </w:rPr>
        <w:t>Алматы</w:t>
      </w:r>
      <w:proofErr w:type="spellEnd"/>
      <w:r w:rsidRPr="000B2817">
        <w:rPr>
          <w:rFonts w:ascii="Times New Roman" w:hAnsi="Times New Roman" w:cs="Times New Roman"/>
          <w:lang w:val="ru-RU"/>
        </w:rPr>
        <w:t>, Казахстан</w:t>
      </w:r>
    </w:p>
    <w:p w:rsidR="000B2817" w:rsidRPr="00C5500B" w:rsidRDefault="000B2817" w:rsidP="000B281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81D74">
        <w:rPr>
          <w:rFonts w:ascii="Times New Roman" w:hAnsi="Times New Roman" w:cs="Times New Roman"/>
          <w:vertAlign w:val="superscript"/>
          <w:lang w:val="ru-RU"/>
        </w:rPr>
        <w:t xml:space="preserve">2) </w:t>
      </w:r>
      <w:r w:rsidRPr="00F81D74">
        <w:rPr>
          <w:rFonts w:ascii="Times New Roman" w:hAnsi="Times New Roman" w:cs="Times New Roman"/>
          <w:lang w:val="ru-RU"/>
        </w:rPr>
        <w:t xml:space="preserve">Институт ионно-плазменных и лазерных технологий АН </w:t>
      </w:r>
      <w:proofErr w:type="spellStart"/>
      <w:r w:rsidRPr="00F81D74">
        <w:rPr>
          <w:rFonts w:ascii="Times New Roman" w:hAnsi="Times New Roman" w:cs="Times New Roman"/>
          <w:lang w:val="ru-RU"/>
        </w:rPr>
        <w:t>РУз</w:t>
      </w:r>
      <w:proofErr w:type="spellEnd"/>
      <w:r w:rsidRPr="00F81D74">
        <w:rPr>
          <w:rFonts w:ascii="Times New Roman" w:hAnsi="Times New Roman" w:cs="Times New Roman"/>
          <w:lang w:val="ru-RU"/>
        </w:rPr>
        <w:t>.</w:t>
      </w:r>
      <w:r w:rsidRPr="00C5500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Ташкент, Узбекистан </w:t>
      </w:r>
    </w:p>
    <w:p w:rsidR="000B6799" w:rsidRPr="0043405F" w:rsidRDefault="000B6799" w:rsidP="00F84E91">
      <w:pPr>
        <w:pStyle w:val="EFRE2018main"/>
        <w:rPr>
          <w:lang w:val="ru-RU"/>
        </w:rPr>
      </w:pPr>
    </w:p>
    <w:p w:rsidR="006155FC" w:rsidRPr="00B166CA" w:rsidRDefault="00B56D6F" w:rsidP="00EE33E0">
      <w:pPr>
        <w:pStyle w:val="EFRE2018main"/>
        <w:ind w:firstLine="284"/>
        <w:rPr>
          <w:lang w:val="ru-RU"/>
        </w:rPr>
      </w:pPr>
      <w:r w:rsidRPr="00B56D6F">
        <w:rPr>
          <w:lang w:val="ru-RU"/>
        </w:rPr>
        <w:t xml:space="preserve">    </w:t>
      </w:r>
      <w:bookmarkStart w:id="0" w:name="_GoBack"/>
      <w:bookmarkEnd w:id="0"/>
      <w:r w:rsidR="006155FC" w:rsidRPr="0043405F">
        <w:rPr>
          <w:lang w:val="ru-RU"/>
        </w:rPr>
        <w:t xml:space="preserve"> </w:t>
      </w:r>
      <w:r w:rsidR="00622429">
        <w:rPr>
          <w:lang w:val="ru-RU"/>
        </w:rPr>
        <w:t>Р</w:t>
      </w:r>
      <w:r w:rsidR="006155FC" w:rsidRPr="0043405F">
        <w:rPr>
          <w:lang w:val="ru-RU"/>
        </w:rPr>
        <w:t>ассм</w:t>
      </w:r>
      <w:r w:rsidR="00622429">
        <w:rPr>
          <w:lang w:val="ru-RU"/>
        </w:rPr>
        <w:t>о</w:t>
      </w:r>
      <w:r w:rsidR="006155FC" w:rsidRPr="0043405F">
        <w:rPr>
          <w:lang w:val="ru-RU"/>
        </w:rPr>
        <w:t>тре</w:t>
      </w:r>
      <w:r w:rsidR="00622429">
        <w:rPr>
          <w:lang w:val="ru-RU"/>
        </w:rPr>
        <w:t>но</w:t>
      </w:r>
      <w:r w:rsidR="006155FC" w:rsidRPr="0043405F">
        <w:rPr>
          <w:lang w:val="ru-RU"/>
        </w:rPr>
        <w:t xml:space="preserve">  рассеяние идеально </w:t>
      </w:r>
      <w:proofErr w:type="spellStart"/>
      <w:r w:rsidR="00622429">
        <w:rPr>
          <w:lang w:val="ru-RU"/>
        </w:rPr>
        <w:t>с</w:t>
      </w:r>
      <w:r w:rsidR="006155FC" w:rsidRPr="0043405F">
        <w:rPr>
          <w:lang w:val="ru-RU"/>
        </w:rPr>
        <w:t>коллимированного</w:t>
      </w:r>
      <w:proofErr w:type="spellEnd"/>
      <w:r w:rsidR="006155FC" w:rsidRPr="0043405F">
        <w:rPr>
          <w:lang w:val="ru-RU"/>
        </w:rPr>
        <w:t xml:space="preserve">  пучка атомов и </w:t>
      </w:r>
      <w:proofErr w:type="spellStart"/>
      <w:r w:rsidR="006155FC" w:rsidRPr="0043405F">
        <w:rPr>
          <w:lang w:val="ru-RU"/>
        </w:rPr>
        <w:t>димеров</w:t>
      </w:r>
      <w:proofErr w:type="spellEnd"/>
      <w:r w:rsidR="006155FC" w:rsidRPr="0043405F">
        <w:rPr>
          <w:lang w:val="ru-RU"/>
        </w:rPr>
        <w:t xml:space="preserve"> углерода  на группе молекул фуллеренов. За основу описания взаимодействи</w:t>
      </w:r>
      <w:r w:rsidR="00622429">
        <w:rPr>
          <w:lang w:val="ru-RU"/>
        </w:rPr>
        <w:t>я</w:t>
      </w:r>
      <w:r w:rsidR="006155FC" w:rsidRPr="0043405F">
        <w:rPr>
          <w:lang w:val="ru-RU"/>
        </w:rPr>
        <w:t xml:space="preserve"> был выбран потенциал </w:t>
      </w:r>
      <w:proofErr w:type="spellStart"/>
      <w:r w:rsidR="006155FC" w:rsidRPr="0043405F">
        <w:rPr>
          <w:lang w:val="ru-RU"/>
        </w:rPr>
        <w:t>Бреннера</w:t>
      </w:r>
      <w:proofErr w:type="spellEnd"/>
      <w:r w:rsidR="006155FC" w:rsidRPr="0043405F">
        <w:rPr>
          <w:lang w:val="ru-RU"/>
        </w:rPr>
        <w:t xml:space="preserve"> [1]</w:t>
      </w:r>
      <w:r w:rsidR="0043405F" w:rsidRPr="0043405F">
        <w:rPr>
          <w:lang w:val="ru-RU"/>
        </w:rPr>
        <w:t xml:space="preserve">. </w:t>
      </w:r>
      <w:r w:rsidR="006155FC" w:rsidRPr="0043405F">
        <w:rPr>
          <w:lang w:val="ru-RU"/>
        </w:rPr>
        <w:t>Скорости атомов структуры</w:t>
      </w:r>
      <w:r w:rsidR="00622429">
        <w:rPr>
          <w:lang w:val="ru-RU"/>
        </w:rPr>
        <w:t xml:space="preserve"> молекул фуллеренов</w:t>
      </w:r>
      <w:r w:rsidR="006155FC" w:rsidRPr="0043405F">
        <w:rPr>
          <w:lang w:val="ru-RU"/>
        </w:rPr>
        <w:t xml:space="preserve"> были заданы равными нулю (что соответствует нулевой температуре структуры). </w:t>
      </w:r>
      <w:proofErr w:type="spellStart"/>
      <w:r w:rsidR="006155FC" w:rsidRPr="0043405F">
        <w:rPr>
          <w:lang w:val="ru-RU"/>
        </w:rPr>
        <w:t>Зануление</w:t>
      </w:r>
      <w:proofErr w:type="spellEnd"/>
      <w:r w:rsidR="006155FC" w:rsidRPr="0043405F">
        <w:rPr>
          <w:lang w:val="ru-RU"/>
        </w:rPr>
        <w:t xml:space="preserve"> температуры структуры определялось тем, что </w:t>
      </w:r>
      <w:r w:rsidR="00A37F8F">
        <w:rPr>
          <w:lang w:val="ru-RU"/>
        </w:rPr>
        <w:t xml:space="preserve"> </w:t>
      </w:r>
      <w:r w:rsidR="006155FC" w:rsidRPr="0043405F">
        <w:rPr>
          <w:lang w:val="ru-RU"/>
        </w:rPr>
        <w:t>теплов</w:t>
      </w:r>
      <w:r w:rsidR="00622429">
        <w:rPr>
          <w:lang w:val="ru-RU"/>
        </w:rPr>
        <w:t>о</w:t>
      </w:r>
      <w:r w:rsidR="006155FC" w:rsidRPr="0043405F">
        <w:rPr>
          <w:lang w:val="ru-RU"/>
        </w:rPr>
        <w:t>е движени</w:t>
      </w:r>
      <w:r w:rsidR="00622429">
        <w:rPr>
          <w:lang w:val="ru-RU"/>
        </w:rPr>
        <w:t>е</w:t>
      </w:r>
      <w:r w:rsidR="006155FC" w:rsidRPr="0043405F">
        <w:rPr>
          <w:lang w:val="ru-RU"/>
        </w:rPr>
        <w:t xml:space="preserve"> атомов не оказыва</w:t>
      </w:r>
      <w:r w:rsidR="00622429">
        <w:rPr>
          <w:lang w:val="ru-RU"/>
        </w:rPr>
        <w:t>е</w:t>
      </w:r>
      <w:r w:rsidR="006155FC" w:rsidRPr="0043405F">
        <w:rPr>
          <w:lang w:val="ru-RU"/>
        </w:rPr>
        <w:t xml:space="preserve">т существенного влияния на </w:t>
      </w:r>
      <w:r w:rsidR="00622429">
        <w:rPr>
          <w:lang w:val="ru-RU"/>
        </w:rPr>
        <w:t xml:space="preserve">анализируемые нами </w:t>
      </w:r>
      <w:r w:rsidR="006155FC" w:rsidRPr="0043405F">
        <w:rPr>
          <w:lang w:val="ru-RU"/>
        </w:rPr>
        <w:t xml:space="preserve">процессы. Плотность налетающего потока атомов определялась исключительно соображениями экономии машинного времени, хотя здесь надо действовать с определенной осторожностью – при слишком больших плотностях потока налетающих атомов, структура может разрушаться в результате локальных перегревов. </w:t>
      </w:r>
      <w:r w:rsidR="0043405F" w:rsidRPr="0043405F">
        <w:rPr>
          <w:lang w:val="ru-RU"/>
        </w:rPr>
        <w:t xml:space="preserve">Как показывают проведенные нами  ранее для атомов водорода модельные эксперименты, энергию налетающих частиц следует варьировать в диапазоне 10-30эВ. </w:t>
      </w:r>
      <w:r w:rsidR="00B166CA" w:rsidRPr="00B166CA">
        <w:rPr>
          <w:bCs/>
          <w:shd w:val="clear" w:color="auto" w:fill="FFFFFF"/>
          <w:lang w:val="ru-RU"/>
        </w:rPr>
        <w:t xml:space="preserve">Результаты модельных экспериментов показывают, что, по-видимому, получение </w:t>
      </w:r>
      <w:proofErr w:type="spellStart"/>
      <w:r w:rsidR="00B166CA" w:rsidRPr="00B166CA">
        <w:rPr>
          <w:bCs/>
          <w:shd w:val="clear" w:color="auto" w:fill="FFFFFF"/>
          <w:lang w:val="ru-RU"/>
        </w:rPr>
        <w:t>эндоэдральных</w:t>
      </w:r>
      <w:proofErr w:type="spellEnd"/>
      <w:r w:rsidR="00B166CA" w:rsidRPr="00B166CA">
        <w:rPr>
          <w:bCs/>
          <w:shd w:val="clear" w:color="auto" w:fill="FFFFFF"/>
          <w:lang w:val="ru-RU"/>
        </w:rPr>
        <w:t xml:space="preserve"> фуллеренов путем рассеяния на них атомов затруднено их возможным разрушением, а также адсорбцией рассеиваемых атомов.</w:t>
      </w:r>
    </w:p>
    <w:p w:rsidR="00934032" w:rsidRPr="0043405F" w:rsidRDefault="00934032" w:rsidP="006155FC">
      <w:pPr>
        <w:pStyle w:val="EFRE2018main"/>
        <w:ind w:firstLine="0"/>
        <w:rPr>
          <w:lang w:val="ru-RU"/>
        </w:rPr>
      </w:pPr>
    </w:p>
    <w:p w:rsidR="006155FC" w:rsidRPr="00B166CA" w:rsidRDefault="00934032" w:rsidP="006155FC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t>ЛИТЕРАТУРА</w:t>
      </w:r>
    </w:p>
    <w:p w:rsidR="00934032" w:rsidRPr="00934032" w:rsidRDefault="00934032" w:rsidP="006155FC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:rsidR="00934032" w:rsidRPr="00934032" w:rsidRDefault="00934032" w:rsidP="00B166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934032">
        <w:rPr>
          <w:rFonts w:ascii="Times New Roman" w:hAnsi="Times New Roman" w:cs="Times New Roman"/>
          <w:bCs/>
          <w:shd w:val="clear" w:color="auto" w:fill="FFFFFF"/>
        </w:rPr>
        <w:t xml:space="preserve">1. </w:t>
      </w:r>
      <w:r w:rsidRPr="006155FC">
        <w:rPr>
          <w:rFonts w:ascii="Times New Roman" w:hAnsi="Times New Roman" w:cs="Times New Roman"/>
        </w:rPr>
        <w:t>D</w:t>
      </w:r>
      <w:r w:rsidRPr="00934032">
        <w:rPr>
          <w:rFonts w:ascii="Times New Roman" w:hAnsi="Times New Roman" w:cs="Times New Roman"/>
        </w:rPr>
        <w:t>.</w:t>
      </w:r>
      <w:r w:rsidRPr="006155FC">
        <w:rPr>
          <w:rFonts w:ascii="Times New Roman" w:hAnsi="Times New Roman" w:cs="Times New Roman"/>
        </w:rPr>
        <w:t>W</w:t>
      </w:r>
      <w:r w:rsidRPr="00934032">
        <w:rPr>
          <w:rFonts w:ascii="Times New Roman" w:hAnsi="Times New Roman" w:cs="Times New Roman"/>
        </w:rPr>
        <w:t xml:space="preserve">. </w:t>
      </w:r>
      <w:r w:rsidRPr="006155FC">
        <w:rPr>
          <w:rFonts w:ascii="Times New Roman" w:hAnsi="Times New Roman" w:cs="Times New Roman"/>
        </w:rPr>
        <w:t>Brenner</w:t>
      </w:r>
      <w:r w:rsidRPr="00934032">
        <w:rPr>
          <w:rFonts w:ascii="Times New Roman" w:hAnsi="Times New Roman" w:cs="Times New Roman"/>
        </w:rPr>
        <w:t xml:space="preserve">, </w:t>
      </w:r>
      <w:proofErr w:type="spellStart"/>
      <w:r w:rsidRPr="006155FC">
        <w:rPr>
          <w:rFonts w:ascii="Times New Roman" w:hAnsi="Times New Roman" w:cs="Times New Roman"/>
        </w:rPr>
        <w:t>J</w:t>
      </w:r>
      <w:r w:rsidRPr="00934032">
        <w:rPr>
          <w:rFonts w:ascii="Times New Roman" w:hAnsi="Times New Roman" w:cs="Times New Roman"/>
        </w:rPr>
        <w:t>.</w:t>
      </w:r>
      <w:r w:rsidRPr="006155FC">
        <w:rPr>
          <w:rFonts w:ascii="Times New Roman" w:hAnsi="Times New Roman" w:cs="Times New Roman"/>
        </w:rPr>
        <w:t>Phys</w:t>
      </w:r>
      <w:proofErr w:type="spellEnd"/>
      <w:r w:rsidRPr="00934032">
        <w:rPr>
          <w:rFonts w:ascii="Times New Roman" w:hAnsi="Times New Roman" w:cs="Times New Roman"/>
        </w:rPr>
        <w:t xml:space="preserve">: </w:t>
      </w:r>
      <w:proofErr w:type="spellStart"/>
      <w:r w:rsidRPr="006155FC">
        <w:rPr>
          <w:rFonts w:ascii="Times New Roman" w:hAnsi="Times New Roman" w:cs="Times New Roman"/>
        </w:rPr>
        <w:t>Condens</w:t>
      </w:r>
      <w:proofErr w:type="spellEnd"/>
      <w:r w:rsidRPr="00934032">
        <w:rPr>
          <w:rFonts w:ascii="Times New Roman" w:hAnsi="Times New Roman" w:cs="Times New Roman"/>
        </w:rPr>
        <w:t xml:space="preserve">. </w:t>
      </w:r>
      <w:r w:rsidRPr="006155FC">
        <w:rPr>
          <w:rFonts w:ascii="Times New Roman" w:hAnsi="Times New Roman" w:cs="Times New Roman"/>
        </w:rPr>
        <w:t xml:space="preserve">Matter, </w:t>
      </w:r>
      <w:r w:rsidRPr="006155FC">
        <w:rPr>
          <w:rFonts w:ascii="Times New Roman" w:hAnsi="Times New Roman" w:cs="Times New Roman"/>
          <w:b/>
        </w:rPr>
        <w:t>14</w:t>
      </w:r>
      <w:r w:rsidRPr="006155FC">
        <w:rPr>
          <w:rFonts w:ascii="Times New Roman" w:hAnsi="Times New Roman" w:cs="Times New Roman"/>
        </w:rPr>
        <w:t>, pp.783</w:t>
      </w:r>
      <w:r w:rsidRPr="006155FC">
        <w:rPr>
          <w:rFonts w:ascii="Times New Roman" w:hAnsi="Times New Roman" w:cs="Times New Roman"/>
          <w:lang w:eastAsia="ja-JP"/>
        </w:rPr>
        <w:t>-</w:t>
      </w:r>
      <w:r w:rsidRPr="006155FC">
        <w:rPr>
          <w:rFonts w:ascii="Times New Roman" w:hAnsi="Times New Roman" w:cs="Times New Roman"/>
        </w:rPr>
        <w:t>802</w:t>
      </w:r>
      <w:r>
        <w:rPr>
          <w:rFonts w:ascii="Times New Roman" w:hAnsi="Times New Roman" w:cs="Times New Roman"/>
          <w:lang w:val="ru-RU"/>
        </w:rPr>
        <w:t>.</w:t>
      </w:r>
      <w:r w:rsidRPr="006155FC">
        <w:rPr>
          <w:rFonts w:ascii="Times New Roman" w:hAnsi="Times New Roman" w:cs="Times New Roman"/>
        </w:rPr>
        <w:t xml:space="preserve"> (2002)</w:t>
      </w:r>
      <w:r>
        <w:rPr>
          <w:rFonts w:ascii="Times New Roman" w:hAnsi="Times New Roman" w:cs="Times New Roman"/>
          <w:lang w:val="ru-RU"/>
        </w:rPr>
        <w:t xml:space="preserve"> </w:t>
      </w:r>
    </w:p>
    <w:sectPr w:rsidR="00934032" w:rsidRPr="00934032" w:rsidSect="00F84E91">
      <w:pgSz w:w="8392" w:h="11907" w:code="11"/>
      <w:pgMar w:top="635" w:right="1315" w:bottom="709" w:left="1418" w:header="1134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76" w:rsidRDefault="00F07976" w:rsidP="000B6799">
      <w:pPr>
        <w:spacing w:after="0" w:line="240" w:lineRule="auto"/>
      </w:pPr>
      <w:r>
        <w:separator/>
      </w:r>
    </w:p>
  </w:endnote>
  <w:endnote w:type="continuationSeparator" w:id="0">
    <w:p w:rsidR="00F07976" w:rsidRDefault="00F07976" w:rsidP="000B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76" w:rsidRDefault="00F07976" w:rsidP="000B6799">
      <w:pPr>
        <w:spacing w:after="0" w:line="240" w:lineRule="auto"/>
      </w:pPr>
      <w:r>
        <w:separator/>
      </w:r>
    </w:p>
  </w:footnote>
  <w:footnote w:type="continuationSeparator" w:id="0">
    <w:p w:rsidR="00F07976" w:rsidRDefault="00F07976" w:rsidP="000B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17C8"/>
    <w:multiLevelType w:val="hybridMultilevel"/>
    <w:tmpl w:val="0638EDBC"/>
    <w:lvl w:ilvl="0" w:tplc="45CE618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2F2D"/>
    <w:multiLevelType w:val="hybridMultilevel"/>
    <w:tmpl w:val="9F0AC31E"/>
    <w:lvl w:ilvl="0" w:tplc="73A87388">
      <w:start w:val="1"/>
      <w:numFmt w:val="decimal"/>
      <w:pStyle w:val="EFRE2018References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171836"/>
    <w:multiLevelType w:val="hybridMultilevel"/>
    <w:tmpl w:val="AE8238D2"/>
    <w:lvl w:ilvl="0" w:tplc="A886AEFC">
      <w:start w:val="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1A7"/>
    <w:rsid w:val="00043754"/>
    <w:rsid w:val="000474C9"/>
    <w:rsid w:val="000B2817"/>
    <w:rsid w:val="000B6799"/>
    <w:rsid w:val="000D2370"/>
    <w:rsid w:val="000F0714"/>
    <w:rsid w:val="001A2BF5"/>
    <w:rsid w:val="001A5F3D"/>
    <w:rsid w:val="001C7398"/>
    <w:rsid w:val="00202EBE"/>
    <w:rsid w:val="002318A8"/>
    <w:rsid w:val="002371A7"/>
    <w:rsid w:val="00244CE2"/>
    <w:rsid w:val="00254B0C"/>
    <w:rsid w:val="00260285"/>
    <w:rsid w:val="002D1D8B"/>
    <w:rsid w:val="002E2E65"/>
    <w:rsid w:val="00314210"/>
    <w:rsid w:val="00337685"/>
    <w:rsid w:val="003510C7"/>
    <w:rsid w:val="003871F7"/>
    <w:rsid w:val="003A2EE6"/>
    <w:rsid w:val="003C7B2A"/>
    <w:rsid w:val="003E48EA"/>
    <w:rsid w:val="00403805"/>
    <w:rsid w:val="004107DB"/>
    <w:rsid w:val="0043405F"/>
    <w:rsid w:val="004438DC"/>
    <w:rsid w:val="00480E6B"/>
    <w:rsid w:val="00492885"/>
    <w:rsid w:val="004976AE"/>
    <w:rsid w:val="004B5F92"/>
    <w:rsid w:val="004C6BA4"/>
    <w:rsid w:val="004D7665"/>
    <w:rsid w:val="005204B8"/>
    <w:rsid w:val="0053135E"/>
    <w:rsid w:val="00581900"/>
    <w:rsid w:val="00597734"/>
    <w:rsid w:val="005C6DB5"/>
    <w:rsid w:val="005D2D97"/>
    <w:rsid w:val="005E1CD0"/>
    <w:rsid w:val="0061412C"/>
    <w:rsid w:val="006155FC"/>
    <w:rsid w:val="00617948"/>
    <w:rsid w:val="00622429"/>
    <w:rsid w:val="00661D53"/>
    <w:rsid w:val="00695C54"/>
    <w:rsid w:val="006977FF"/>
    <w:rsid w:val="006A0364"/>
    <w:rsid w:val="006B69A6"/>
    <w:rsid w:val="006B73E4"/>
    <w:rsid w:val="00714159"/>
    <w:rsid w:val="00727E9B"/>
    <w:rsid w:val="00733BA3"/>
    <w:rsid w:val="00774048"/>
    <w:rsid w:val="0078255A"/>
    <w:rsid w:val="007941D8"/>
    <w:rsid w:val="00796296"/>
    <w:rsid w:val="007A36E6"/>
    <w:rsid w:val="007E0D88"/>
    <w:rsid w:val="007F614B"/>
    <w:rsid w:val="008104EA"/>
    <w:rsid w:val="008240A6"/>
    <w:rsid w:val="00844461"/>
    <w:rsid w:val="008607F1"/>
    <w:rsid w:val="00872E1E"/>
    <w:rsid w:val="00884A0F"/>
    <w:rsid w:val="00892EAA"/>
    <w:rsid w:val="00893B96"/>
    <w:rsid w:val="008B5E09"/>
    <w:rsid w:val="008C0316"/>
    <w:rsid w:val="00900A1F"/>
    <w:rsid w:val="00925BB4"/>
    <w:rsid w:val="00934032"/>
    <w:rsid w:val="00942A69"/>
    <w:rsid w:val="009960B5"/>
    <w:rsid w:val="009F1A90"/>
    <w:rsid w:val="009F34EA"/>
    <w:rsid w:val="009F4A01"/>
    <w:rsid w:val="00A00A28"/>
    <w:rsid w:val="00A37F8F"/>
    <w:rsid w:val="00A90486"/>
    <w:rsid w:val="00AA3C35"/>
    <w:rsid w:val="00AC62A6"/>
    <w:rsid w:val="00AD245E"/>
    <w:rsid w:val="00B15EDB"/>
    <w:rsid w:val="00B166CA"/>
    <w:rsid w:val="00B33EA0"/>
    <w:rsid w:val="00B56D6F"/>
    <w:rsid w:val="00B6258B"/>
    <w:rsid w:val="00B66FD7"/>
    <w:rsid w:val="00BB6DE1"/>
    <w:rsid w:val="00BE63BB"/>
    <w:rsid w:val="00BF3936"/>
    <w:rsid w:val="00C047DB"/>
    <w:rsid w:val="00C13C41"/>
    <w:rsid w:val="00C826AD"/>
    <w:rsid w:val="00C82981"/>
    <w:rsid w:val="00C91ED2"/>
    <w:rsid w:val="00C96DDB"/>
    <w:rsid w:val="00CF331D"/>
    <w:rsid w:val="00D538B3"/>
    <w:rsid w:val="00D61634"/>
    <w:rsid w:val="00D727D1"/>
    <w:rsid w:val="00D739FA"/>
    <w:rsid w:val="00DB0D96"/>
    <w:rsid w:val="00DC372B"/>
    <w:rsid w:val="00DE44A1"/>
    <w:rsid w:val="00E119A1"/>
    <w:rsid w:val="00E13C47"/>
    <w:rsid w:val="00E151E5"/>
    <w:rsid w:val="00E22511"/>
    <w:rsid w:val="00E26006"/>
    <w:rsid w:val="00E35683"/>
    <w:rsid w:val="00E82CF9"/>
    <w:rsid w:val="00E82FC9"/>
    <w:rsid w:val="00EA4750"/>
    <w:rsid w:val="00ED1500"/>
    <w:rsid w:val="00EE33E0"/>
    <w:rsid w:val="00F04C8B"/>
    <w:rsid w:val="00F07976"/>
    <w:rsid w:val="00F23A81"/>
    <w:rsid w:val="00F419D8"/>
    <w:rsid w:val="00F70371"/>
    <w:rsid w:val="00F84E91"/>
    <w:rsid w:val="00FB19AF"/>
    <w:rsid w:val="00FB747B"/>
    <w:rsid w:val="00FD2F82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RE2018Title">
    <w:name w:val="EFRE2018 Title"/>
    <w:basedOn w:val="a"/>
    <w:uiPriority w:val="99"/>
    <w:rsid w:val="000B6799"/>
    <w:pPr>
      <w:keepLines/>
      <w:suppressLineNumbers/>
      <w:suppressAutoHyphens/>
      <w:spacing w:before="120" w:after="180" w:line="220" w:lineRule="atLeast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EFRE2018Authors">
    <w:name w:val="EFRE2018 Authors"/>
    <w:basedOn w:val="a"/>
    <w:link w:val="EFRE2018Authors0"/>
    <w:uiPriority w:val="99"/>
    <w:rsid w:val="000B6799"/>
    <w:pPr>
      <w:suppressAutoHyphens/>
      <w:spacing w:before="120" w:after="120" w:line="220" w:lineRule="atLeast"/>
      <w:jc w:val="center"/>
    </w:pPr>
    <w:rPr>
      <w:rFonts w:ascii="Times New Roman" w:eastAsia="Times New Roman" w:hAnsi="Times New Roman" w:cs="Times New Roman"/>
      <w:i/>
      <w:iCs/>
      <w:caps/>
      <w:sz w:val="18"/>
      <w:szCs w:val="18"/>
      <w:lang w:eastAsia="ru-RU"/>
    </w:rPr>
  </w:style>
  <w:style w:type="paragraph" w:customStyle="1" w:styleId="EFRE2018Affiliation">
    <w:name w:val="EFRE2018 Affiliation"/>
    <w:basedOn w:val="a"/>
    <w:uiPriority w:val="99"/>
    <w:rsid w:val="000B67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EFRE2018main">
    <w:name w:val="EFRE2018 main"/>
    <w:basedOn w:val="a"/>
    <w:uiPriority w:val="99"/>
    <w:rsid w:val="000B679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2018Figure">
    <w:name w:val="EFRE2018 Figure"/>
    <w:basedOn w:val="a"/>
    <w:uiPriority w:val="99"/>
    <w:rsid w:val="000B6799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lang w:val="ru-RU" w:eastAsia="ru-RU"/>
    </w:rPr>
  </w:style>
  <w:style w:type="paragraph" w:customStyle="1" w:styleId="EFRE2018Figurecaption">
    <w:name w:val="EFRE2018 Figure caption"/>
    <w:basedOn w:val="a"/>
    <w:link w:val="EFRE2018Figurecaption0"/>
    <w:uiPriority w:val="99"/>
    <w:rsid w:val="000B67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FRE2018formula">
    <w:name w:val="EFRE2018 formula"/>
    <w:basedOn w:val="a"/>
    <w:uiPriority w:val="99"/>
    <w:rsid w:val="000B6799"/>
    <w:pPr>
      <w:tabs>
        <w:tab w:val="center" w:pos="4680"/>
        <w:tab w:val="right" w:pos="9072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afterformula">
    <w:name w:val="EFRE2018 after formula"/>
    <w:basedOn w:val="a"/>
    <w:uiPriority w:val="99"/>
    <w:rsid w:val="000B6799"/>
    <w:pPr>
      <w:spacing w:after="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TitleReferences">
    <w:name w:val="EFRE2018 Title References"/>
    <w:basedOn w:val="a"/>
    <w:uiPriority w:val="99"/>
    <w:rsid w:val="000B6799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ru-RU" w:eastAsia="ru-RU"/>
    </w:rPr>
  </w:style>
  <w:style w:type="paragraph" w:customStyle="1" w:styleId="EFRE2018References">
    <w:name w:val="EFRE2018 References"/>
    <w:basedOn w:val="a"/>
    <w:uiPriority w:val="99"/>
    <w:rsid w:val="000B679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ja-JP"/>
    </w:rPr>
  </w:style>
  <w:style w:type="character" w:customStyle="1" w:styleId="EFRE2018Figurecaption0">
    <w:name w:val="EFRE2018 Figure caption Знак Знак"/>
    <w:basedOn w:val="a0"/>
    <w:link w:val="EFRE2018Figurecaption"/>
    <w:uiPriority w:val="99"/>
    <w:locked/>
    <w:rsid w:val="000B6799"/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character" w:styleId="a3">
    <w:name w:val="footnote reference"/>
    <w:basedOn w:val="a0"/>
    <w:uiPriority w:val="99"/>
    <w:semiHidden/>
    <w:rsid w:val="000B6799"/>
    <w:rPr>
      <w:vertAlign w:val="superscript"/>
    </w:rPr>
  </w:style>
  <w:style w:type="paragraph" w:customStyle="1" w:styleId="EFRE2018Footnote">
    <w:name w:val="EFRE2018 Footnote"/>
    <w:basedOn w:val="a4"/>
    <w:uiPriority w:val="99"/>
    <w:rsid w:val="000B6799"/>
    <w:pPr>
      <w:spacing w:after="2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FRE2018Authors1">
    <w:name w:val="EFRE2018 Authors + подчеркивание"/>
    <w:basedOn w:val="EFRE2018Authors"/>
    <w:link w:val="EFRE2018Authors2"/>
    <w:uiPriority w:val="99"/>
    <w:rsid w:val="000B6799"/>
    <w:rPr>
      <w:u w:val="single"/>
    </w:rPr>
  </w:style>
  <w:style w:type="character" w:customStyle="1" w:styleId="EFRE2018Authors0">
    <w:name w:val="EFRE2018 Authors Знак Знак"/>
    <w:basedOn w:val="a0"/>
    <w:link w:val="EFRE2018Authors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character" w:customStyle="1" w:styleId="EFRE2018Authors2">
    <w:name w:val="EFRE2018 Authors + подчеркивание Знак"/>
    <w:basedOn w:val="EFRE2018Authors0"/>
    <w:link w:val="EFRE2018Authors1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u w:val="single"/>
      <w:lang w:val="en-US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67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679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EA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3405F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9">
    <w:name w:val="Текст Знак"/>
    <w:basedOn w:val="a0"/>
    <w:link w:val="a8"/>
    <w:rsid w:val="0043405F"/>
    <w:rPr>
      <w:rFonts w:ascii="Courier New" w:eastAsia="MS Mincho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Dauletbekova</dc:creator>
  <cp:lastModifiedBy>f.umarov</cp:lastModifiedBy>
  <cp:revision>5</cp:revision>
  <dcterms:created xsi:type="dcterms:W3CDTF">2020-02-12T03:23:00Z</dcterms:created>
  <dcterms:modified xsi:type="dcterms:W3CDTF">2020-02-13T01:54:00Z</dcterms:modified>
</cp:coreProperties>
</file>