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249D" w:rsidRDefault="00D6249D" w:rsidP="00D6249D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bookmarkStart w:id="0" w:name="_GoBack"/>
      <w:bookmarkEnd w:id="0"/>
      <w:r w:rsidRPr="00D6249D">
        <w:rPr>
          <w:rFonts w:ascii="Times New Roman" w:hAnsi="Times New Roman" w:cs="Times New Roman"/>
          <w:lang w:val="ru-RU"/>
        </w:rPr>
        <w:t xml:space="preserve">ИЗУЧЕНИЕ </w:t>
      </w:r>
      <w:r w:rsidRPr="00D6249D">
        <w:rPr>
          <w:rFonts w:ascii="Times New Roman" w:hAnsi="Times New Roman" w:cs="Times New Roman"/>
          <w:lang w:val="ru-RU"/>
        </w:rPr>
        <w:t>ЭМИССИОННЫ</w:t>
      </w:r>
      <w:r>
        <w:rPr>
          <w:rFonts w:ascii="Times New Roman" w:hAnsi="Times New Roman" w:cs="Times New Roman"/>
          <w:lang w:val="ru-RU"/>
        </w:rPr>
        <w:t>Х</w:t>
      </w:r>
      <w:r w:rsidRPr="00D6249D">
        <w:rPr>
          <w:rFonts w:ascii="Times New Roman" w:hAnsi="Times New Roman" w:cs="Times New Roman"/>
          <w:lang w:val="ru-RU"/>
        </w:rPr>
        <w:t xml:space="preserve"> И ОПТИЧЕСКИ</w:t>
      </w:r>
      <w:r>
        <w:rPr>
          <w:rFonts w:ascii="Times New Roman" w:hAnsi="Times New Roman" w:cs="Times New Roman"/>
          <w:lang w:val="ru-RU"/>
        </w:rPr>
        <w:t>Х</w:t>
      </w:r>
      <w:r w:rsidRPr="00D6249D">
        <w:rPr>
          <w:rFonts w:ascii="Times New Roman" w:hAnsi="Times New Roman" w:cs="Times New Roman"/>
          <w:lang w:val="ru-RU"/>
        </w:rPr>
        <w:t xml:space="preserve"> СВОЙСТВ НАНОПЛЕНОК</w:t>
      </w:r>
      <w:r w:rsidRPr="00D6249D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D6249D">
        <w:rPr>
          <w:rFonts w:ascii="Times New Roman" w:hAnsi="Times New Roman" w:cs="Times New Roman"/>
        </w:rPr>
        <w:t>MoO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>/</w:t>
      </w:r>
      <w:r w:rsidRPr="00D6249D">
        <w:rPr>
          <w:rFonts w:ascii="Times New Roman" w:hAnsi="Times New Roman" w:cs="Times New Roman"/>
        </w:rPr>
        <w:t>Mo</w:t>
      </w:r>
      <w:r>
        <w:rPr>
          <w:rFonts w:ascii="Times New Roman" w:hAnsi="Times New Roman" w:cs="Times New Roman"/>
          <w:lang w:val="ru-RU"/>
        </w:rPr>
        <w:t xml:space="preserve"> </w:t>
      </w:r>
      <w:r w:rsidRPr="00D6249D">
        <w:rPr>
          <w:rFonts w:ascii="Times New Roman" w:hAnsi="Times New Roman" w:cs="Times New Roman"/>
          <w:lang w:val="ru-RU"/>
        </w:rPr>
        <w:t>(111)</w:t>
      </w:r>
      <w:r>
        <w:rPr>
          <w:rFonts w:ascii="Times New Roman" w:hAnsi="Times New Roman" w:cs="Times New Roman"/>
          <w:lang w:val="ru-RU"/>
        </w:rPr>
        <w:t xml:space="preserve"> СОЗДАННЫХ РАЗЛИЧНЫМИ МЕТОДАМИ</w:t>
      </w:r>
    </w:p>
    <w:p w:rsidR="00D6249D" w:rsidRDefault="00D6249D" w:rsidP="00D6249D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p w:rsidR="00D6249D" w:rsidRDefault="005E6BF0" w:rsidP="00D6249D">
      <w:pPr>
        <w:spacing w:after="0" w:line="240" w:lineRule="auto"/>
        <w:jc w:val="center"/>
        <w:rPr>
          <w:rFonts w:ascii="Times New Roman" w:hAnsi="Times New Roman" w:cs="Times New Roman"/>
          <w:szCs w:val="24"/>
          <w:lang w:val="ru-RU"/>
        </w:rPr>
      </w:pPr>
      <w:r w:rsidRPr="008376E5">
        <w:rPr>
          <w:rFonts w:ascii="Times New Roman" w:hAnsi="Times New Roman" w:cs="Times New Roman"/>
          <w:szCs w:val="24"/>
          <w:lang w:val="ru-RU"/>
        </w:rPr>
        <w:t xml:space="preserve">Д.А. </w:t>
      </w:r>
      <w:proofErr w:type="spellStart"/>
      <w:r w:rsidRPr="008376E5">
        <w:rPr>
          <w:rFonts w:ascii="Times New Roman" w:hAnsi="Times New Roman" w:cs="Times New Roman"/>
          <w:szCs w:val="24"/>
          <w:lang w:val="ru-RU"/>
        </w:rPr>
        <w:t>Ташмухамедова</w:t>
      </w:r>
      <w:proofErr w:type="spellEnd"/>
      <w:r>
        <w:rPr>
          <w:rFonts w:ascii="Times New Roman" w:hAnsi="Times New Roman" w:cs="Times New Roman"/>
          <w:szCs w:val="24"/>
          <w:lang w:val="ru-RU"/>
        </w:rPr>
        <w:t>,</w:t>
      </w:r>
      <w:r w:rsidRPr="008376E5">
        <w:rPr>
          <w:rFonts w:ascii="Times New Roman" w:hAnsi="Times New Roman" w:cs="Times New Roman"/>
          <w:szCs w:val="24"/>
          <w:lang w:val="ru-RU"/>
        </w:rPr>
        <w:t xml:space="preserve"> </w:t>
      </w:r>
      <w:r w:rsidR="00D6249D" w:rsidRPr="008376E5">
        <w:rPr>
          <w:rFonts w:ascii="Times New Roman" w:hAnsi="Times New Roman" w:cs="Times New Roman"/>
          <w:szCs w:val="24"/>
          <w:lang w:val="ru-RU"/>
        </w:rPr>
        <w:t xml:space="preserve">Г.Х. </w:t>
      </w:r>
      <w:proofErr w:type="spellStart"/>
      <w:r w:rsidR="00D6249D" w:rsidRPr="008376E5">
        <w:rPr>
          <w:rFonts w:ascii="Times New Roman" w:hAnsi="Times New Roman" w:cs="Times New Roman"/>
          <w:szCs w:val="24"/>
          <w:lang w:val="ru-RU"/>
        </w:rPr>
        <w:t>Аллаярова</w:t>
      </w:r>
      <w:proofErr w:type="spellEnd"/>
      <w:r w:rsidR="00D6249D">
        <w:rPr>
          <w:rFonts w:ascii="Times New Roman" w:hAnsi="Times New Roman" w:cs="Times New Roman"/>
          <w:szCs w:val="24"/>
          <w:lang w:val="ru-RU"/>
        </w:rPr>
        <w:t xml:space="preserve">, </w:t>
      </w:r>
      <w:r w:rsidR="00D6249D">
        <w:rPr>
          <w:rFonts w:ascii="Times New Roman" w:hAnsi="Times New Roman" w:cs="Times New Roman"/>
          <w:szCs w:val="24"/>
          <w:lang w:val="ru-RU"/>
        </w:rPr>
        <w:t>Ш.Б.</w:t>
      </w:r>
      <w:r w:rsidR="00D6249D">
        <w:rPr>
          <w:rFonts w:ascii="Times New Roman" w:hAnsi="Times New Roman" w:cs="Times New Roman"/>
          <w:szCs w:val="24"/>
          <w:lang w:val="ru-RU"/>
        </w:rPr>
        <w:t xml:space="preserve"> </w:t>
      </w:r>
      <w:proofErr w:type="spellStart"/>
      <w:proofErr w:type="gramStart"/>
      <w:r w:rsidR="00D6249D">
        <w:rPr>
          <w:rFonts w:ascii="Times New Roman" w:hAnsi="Times New Roman" w:cs="Times New Roman"/>
          <w:szCs w:val="24"/>
          <w:lang w:val="ru-RU"/>
        </w:rPr>
        <w:t>Бахтияров</w:t>
      </w:r>
      <w:proofErr w:type="spellEnd"/>
      <w:r w:rsidR="00D6249D">
        <w:rPr>
          <w:rFonts w:ascii="Times New Roman" w:hAnsi="Times New Roman" w:cs="Times New Roman"/>
          <w:szCs w:val="24"/>
          <w:lang w:val="ru-RU"/>
        </w:rPr>
        <w:t>,</w:t>
      </w:r>
      <w:r w:rsidR="00D6249D" w:rsidRPr="008376E5">
        <w:rPr>
          <w:rFonts w:ascii="Times New Roman" w:hAnsi="Times New Roman" w:cs="Times New Roman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Cs w:val="24"/>
          <w:lang w:val="ru-RU"/>
        </w:rPr>
        <w:t xml:space="preserve">  </w:t>
      </w:r>
      <w:proofErr w:type="gramEnd"/>
      <w:r>
        <w:rPr>
          <w:rFonts w:ascii="Times New Roman" w:hAnsi="Times New Roman" w:cs="Times New Roman"/>
          <w:szCs w:val="24"/>
          <w:lang w:val="ru-RU"/>
        </w:rPr>
        <w:t xml:space="preserve">  </w:t>
      </w:r>
      <w:r w:rsidR="00D6249D">
        <w:rPr>
          <w:rFonts w:ascii="Times New Roman" w:hAnsi="Times New Roman" w:cs="Times New Roman"/>
          <w:szCs w:val="24"/>
          <w:lang w:val="ru-RU"/>
        </w:rPr>
        <w:t xml:space="preserve">Э. </w:t>
      </w:r>
      <w:proofErr w:type="spellStart"/>
      <w:r w:rsidR="00D6249D">
        <w:rPr>
          <w:rFonts w:ascii="Times New Roman" w:hAnsi="Times New Roman" w:cs="Times New Roman"/>
          <w:szCs w:val="24"/>
          <w:lang w:val="ru-RU"/>
        </w:rPr>
        <w:t>Раббимов</w:t>
      </w:r>
      <w:proofErr w:type="spellEnd"/>
      <w:r w:rsidR="00D6249D">
        <w:rPr>
          <w:rFonts w:ascii="Times New Roman" w:hAnsi="Times New Roman" w:cs="Times New Roman"/>
          <w:szCs w:val="24"/>
          <w:lang w:val="ru-RU"/>
        </w:rPr>
        <w:t xml:space="preserve">, </w:t>
      </w:r>
      <w:r>
        <w:rPr>
          <w:rFonts w:ascii="Times New Roman" w:hAnsi="Times New Roman" w:cs="Times New Roman"/>
          <w:szCs w:val="24"/>
          <w:lang w:val="ru-RU"/>
        </w:rPr>
        <w:t xml:space="preserve">Б. </w:t>
      </w:r>
      <w:proofErr w:type="spellStart"/>
      <w:r>
        <w:rPr>
          <w:rFonts w:ascii="Times New Roman" w:hAnsi="Times New Roman" w:cs="Times New Roman"/>
          <w:szCs w:val="24"/>
          <w:lang w:val="ru-RU"/>
        </w:rPr>
        <w:t>Донаев</w:t>
      </w:r>
      <w:proofErr w:type="spellEnd"/>
      <w:r>
        <w:rPr>
          <w:rFonts w:ascii="Times New Roman" w:hAnsi="Times New Roman" w:cs="Times New Roman"/>
          <w:szCs w:val="24"/>
          <w:lang w:val="ru-RU"/>
        </w:rPr>
        <w:t xml:space="preserve">, </w:t>
      </w:r>
      <w:r w:rsidR="00D6249D" w:rsidRPr="008376E5">
        <w:rPr>
          <w:rFonts w:ascii="Times New Roman" w:hAnsi="Times New Roman" w:cs="Times New Roman"/>
          <w:szCs w:val="24"/>
          <w:lang w:val="ru-RU"/>
        </w:rPr>
        <w:t xml:space="preserve">Б.Е. </w:t>
      </w:r>
      <w:proofErr w:type="spellStart"/>
      <w:r w:rsidR="00D6249D" w:rsidRPr="008376E5">
        <w:rPr>
          <w:rFonts w:ascii="Times New Roman" w:hAnsi="Times New Roman" w:cs="Times New Roman"/>
          <w:szCs w:val="24"/>
          <w:lang w:val="ru-RU"/>
        </w:rPr>
        <w:t>Умирзаков</w:t>
      </w:r>
      <w:proofErr w:type="spellEnd"/>
      <w:r w:rsidR="00D6249D" w:rsidRPr="008376E5">
        <w:rPr>
          <w:rFonts w:ascii="Times New Roman" w:hAnsi="Times New Roman" w:cs="Times New Roman"/>
          <w:szCs w:val="24"/>
          <w:lang w:val="ru-RU"/>
        </w:rPr>
        <w:t xml:space="preserve"> </w:t>
      </w:r>
    </w:p>
    <w:p w:rsidR="00D6249D" w:rsidRPr="008376E5" w:rsidRDefault="00D6249D" w:rsidP="00D6249D">
      <w:pPr>
        <w:tabs>
          <w:tab w:val="left" w:pos="3290"/>
        </w:tabs>
        <w:spacing w:after="0" w:line="240" w:lineRule="auto"/>
        <w:rPr>
          <w:rFonts w:ascii="Times New Roman" w:hAnsi="Times New Roman" w:cs="Times New Roman"/>
          <w:szCs w:val="20"/>
          <w:vertAlign w:val="superscript"/>
          <w:lang w:val="ru-RU"/>
        </w:rPr>
      </w:pPr>
    </w:p>
    <w:p w:rsidR="00D6249D" w:rsidRPr="008376E5" w:rsidRDefault="00D6249D" w:rsidP="00D6249D">
      <w:pPr>
        <w:spacing w:after="0" w:line="240" w:lineRule="auto"/>
        <w:jc w:val="center"/>
        <w:rPr>
          <w:rFonts w:ascii="Times New Roman" w:hAnsi="Times New Roman" w:cs="Times New Roman"/>
          <w:szCs w:val="20"/>
          <w:lang w:val="ru-RU"/>
        </w:rPr>
      </w:pPr>
      <w:r w:rsidRPr="008376E5">
        <w:rPr>
          <w:rFonts w:ascii="Times New Roman" w:hAnsi="Times New Roman" w:cs="Times New Roman"/>
          <w:szCs w:val="20"/>
          <w:lang w:val="ru-RU"/>
        </w:rPr>
        <w:t>Ташкентский государственный технический университет им. Ислама Каримова,</w:t>
      </w:r>
      <w:r>
        <w:rPr>
          <w:rFonts w:ascii="Times New Roman" w:hAnsi="Times New Roman" w:cs="Times New Roman"/>
          <w:szCs w:val="20"/>
          <w:lang w:val="ru-RU"/>
        </w:rPr>
        <w:t xml:space="preserve"> г. </w:t>
      </w:r>
      <w:r w:rsidRPr="008376E5">
        <w:rPr>
          <w:rFonts w:ascii="Times New Roman" w:hAnsi="Times New Roman" w:cs="Times New Roman"/>
          <w:szCs w:val="20"/>
          <w:lang w:val="ru-RU"/>
        </w:rPr>
        <w:t>Ташкент, Узбекистан</w:t>
      </w:r>
    </w:p>
    <w:p w:rsidR="005E6BF0" w:rsidRDefault="005E6BF0" w:rsidP="00D6249D">
      <w:pPr>
        <w:spacing w:after="0" w:line="240" w:lineRule="auto"/>
        <w:ind w:firstLine="426"/>
        <w:jc w:val="both"/>
        <w:rPr>
          <w:rFonts w:ascii="Times New Roman" w:hAnsi="Times New Roman" w:cs="Times New Roman"/>
          <w:lang w:val="ru-RU"/>
        </w:rPr>
      </w:pPr>
    </w:p>
    <w:p w:rsidR="00D6249D" w:rsidRPr="00D6249D" w:rsidRDefault="00D6249D" w:rsidP="00D6249D">
      <w:pPr>
        <w:spacing w:after="0" w:line="240" w:lineRule="auto"/>
        <w:ind w:firstLine="426"/>
        <w:jc w:val="both"/>
        <w:rPr>
          <w:rFonts w:ascii="Times New Roman" w:hAnsi="Times New Roman" w:cs="Times New Roman"/>
          <w:lang w:val="ru-RU"/>
        </w:rPr>
      </w:pPr>
      <w:r w:rsidRPr="00D6249D">
        <w:rPr>
          <w:rFonts w:ascii="Times New Roman" w:hAnsi="Times New Roman" w:cs="Times New Roman"/>
          <w:lang w:val="ru-RU"/>
        </w:rPr>
        <w:t xml:space="preserve">Нами изучены эмиссионные и оптические свойства </w:t>
      </w:r>
      <w:proofErr w:type="spellStart"/>
      <w:r w:rsidRPr="00D6249D">
        <w:rPr>
          <w:rFonts w:ascii="Times New Roman" w:hAnsi="Times New Roman" w:cs="Times New Roman"/>
          <w:lang w:val="ru-RU"/>
        </w:rPr>
        <w:t>нанопленок</w:t>
      </w:r>
      <w:proofErr w:type="spellEnd"/>
      <w:r w:rsidRPr="00D6249D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D6249D">
        <w:rPr>
          <w:rFonts w:ascii="Times New Roman" w:hAnsi="Times New Roman" w:cs="Times New Roman"/>
        </w:rPr>
        <w:t>MoO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>/</w:t>
      </w:r>
      <w:r w:rsidRPr="00D6249D">
        <w:rPr>
          <w:rFonts w:ascii="Times New Roman" w:hAnsi="Times New Roman" w:cs="Times New Roman"/>
        </w:rPr>
        <w:t>Mo</w:t>
      </w:r>
      <w:r>
        <w:rPr>
          <w:rFonts w:ascii="Times New Roman" w:hAnsi="Times New Roman" w:cs="Times New Roman"/>
          <w:lang w:val="ru-RU"/>
        </w:rPr>
        <w:t xml:space="preserve"> </w:t>
      </w:r>
      <w:r w:rsidRPr="00D6249D">
        <w:rPr>
          <w:rFonts w:ascii="Times New Roman" w:hAnsi="Times New Roman" w:cs="Times New Roman"/>
          <w:lang w:val="ru-RU"/>
        </w:rPr>
        <w:t xml:space="preserve">(111) разной толщины полученные термическим окислением и ионной имплантацией. </w:t>
      </w:r>
      <w:r>
        <w:rPr>
          <w:rFonts w:ascii="Times New Roman" w:hAnsi="Times New Roman" w:cs="Times New Roman"/>
          <w:lang w:val="ru-RU"/>
        </w:rPr>
        <w:t xml:space="preserve">Такие как </w:t>
      </w:r>
      <w:r w:rsidRPr="00D6249D">
        <w:rPr>
          <w:rFonts w:ascii="Times New Roman" w:hAnsi="Times New Roman" w:cs="Times New Roman"/>
          <w:lang w:val="ru-RU"/>
        </w:rPr>
        <w:t>максимальн</w:t>
      </w:r>
      <w:r>
        <w:rPr>
          <w:rFonts w:ascii="Times New Roman" w:hAnsi="Times New Roman" w:cs="Times New Roman"/>
          <w:lang w:val="ru-RU"/>
        </w:rPr>
        <w:t>о</w:t>
      </w:r>
      <w:r w:rsidRPr="00D6249D">
        <w:rPr>
          <w:rFonts w:ascii="Times New Roman" w:hAnsi="Times New Roman" w:cs="Times New Roman"/>
          <w:lang w:val="ru-RU"/>
        </w:rPr>
        <w:t>е значени</w:t>
      </w:r>
      <w:r>
        <w:rPr>
          <w:rFonts w:ascii="Times New Roman" w:hAnsi="Times New Roman" w:cs="Times New Roman"/>
          <w:lang w:val="ru-RU"/>
        </w:rPr>
        <w:t>е</w:t>
      </w:r>
      <w:r w:rsidRPr="00D6249D">
        <w:rPr>
          <w:rFonts w:ascii="Times New Roman" w:hAnsi="Times New Roman" w:cs="Times New Roman"/>
          <w:lang w:val="ru-RU"/>
        </w:rPr>
        <w:t xml:space="preserve"> коэффициента ВЭЭ </w:t>
      </w:r>
      <w:r w:rsidRPr="00D6249D">
        <w:rPr>
          <w:rFonts w:ascii="Times New Roman" w:hAnsi="Times New Roman" w:cs="Times New Roman"/>
        </w:rPr>
        <w:sym w:font="Symbol" w:char="F073"/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>, энергия первичных электронов Е</w:t>
      </w:r>
      <w:r w:rsidRPr="00D6249D">
        <w:rPr>
          <w:rFonts w:ascii="Times New Roman" w:hAnsi="Times New Roman" w:cs="Times New Roman"/>
          <w:vertAlign w:val="subscript"/>
          <w:lang w:val="ru-RU"/>
        </w:rPr>
        <w:t>р</w:t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vertAlign w:val="subscript"/>
          <w:lang w:val="ru-RU"/>
        </w:rPr>
        <w:t xml:space="preserve"> </w:t>
      </w:r>
      <w:r w:rsidRPr="00D6249D">
        <w:rPr>
          <w:rFonts w:ascii="Times New Roman" w:hAnsi="Times New Roman" w:cs="Times New Roman"/>
          <w:lang w:val="ru-RU"/>
        </w:rPr>
        <w:t xml:space="preserve">соответствующая значению </w:t>
      </w:r>
      <w:r w:rsidRPr="00D6249D">
        <w:rPr>
          <w:rFonts w:ascii="Times New Roman" w:hAnsi="Times New Roman" w:cs="Times New Roman"/>
        </w:rPr>
        <w:sym w:font="Symbol" w:char="F073"/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 xml:space="preserve">, коэффициент отражения света </w:t>
      </w:r>
      <w:proofErr w:type="gramStart"/>
      <w:r w:rsidRPr="00D6249D">
        <w:rPr>
          <w:rFonts w:ascii="Times New Roman" w:hAnsi="Times New Roman" w:cs="Times New Roman"/>
        </w:rPr>
        <w:t>R</w:t>
      </w:r>
      <w:proofErr w:type="gramEnd"/>
      <w:r w:rsidRPr="00D6249D">
        <w:rPr>
          <w:rFonts w:ascii="Times New Roman" w:hAnsi="Times New Roman" w:cs="Times New Roman"/>
          <w:lang w:val="ru-RU"/>
        </w:rPr>
        <w:t xml:space="preserve"> и глубина зоны выхода истинно-вторичных электронов (ИВЭ) </w:t>
      </w:r>
      <w:r w:rsidRPr="00D6249D">
        <w:rPr>
          <w:rFonts w:ascii="Times New Roman" w:hAnsi="Times New Roman" w:cs="Times New Roman"/>
          <w:i/>
          <w:lang w:val="ru-RU"/>
        </w:rPr>
        <w:t>х</w:t>
      </w:r>
      <w:r w:rsidRPr="00D6249D">
        <w:rPr>
          <w:rFonts w:ascii="Times New Roman" w:hAnsi="Times New Roman" w:cs="Times New Roman"/>
          <w:i/>
          <w:vertAlign w:val="superscript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 xml:space="preserve"> для системы </w:t>
      </w:r>
      <w:proofErr w:type="spellStart"/>
      <w:r w:rsidRPr="00D6249D">
        <w:rPr>
          <w:rFonts w:ascii="Times New Roman" w:hAnsi="Times New Roman" w:cs="Times New Roman"/>
        </w:rPr>
        <w:t>MoO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 xml:space="preserve">/Мо. </w:t>
      </w:r>
      <w:r>
        <w:rPr>
          <w:rFonts w:ascii="Times New Roman" w:hAnsi="Times New Roman" w:cs="Times New Roman"/>
          <w:lang w:val="ru-RU"/>
        </w:rPr>
        <w:t>Показано</w:t>
      </w:r>
      <w:r w:rsidRPr="00D6249D">
        <w:rPr>
          <w:rFonts w:ascii="Times New Roman" w:hAnsi="Times New Roman" w:cs="Times New Roman"/>
          <w:lang w:val="ru-RU"/>
        </w:rPr>
        <w:t>, что коэффициент отражения света с увеличением толщины пленки уменьшается, что связано с влиянием подложки</w:t>
      </w:r>
      <w:proofErr w:type="gramStart"/>
      <w:r w:rsidRPr="00D6249D">
        <w:rPr>
          <w:rFonts w:ascii="Times New Roman" w:hAnsi="Times New Roman" w:cs="Times New Roman"/>
          <w:lang w:val="ru-RU"/>
        </w:rPr>
        <w:t xml:space="preserve">: </w:t>
      </w:r>
      <m:oMath>
        <m:sSub>
          <m:sSubPr>
            <m:ctrlPr>
              <w:rPr>
                <w:rFonts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vertAlign w:val="subscript"/>
              </w:rPr>
              <m:t>Mo</m:t>
            </m:r>
          </m:sub>
        </m:sSub>
        <m:r>
          <m:rPr>
            <m:sty m:val="p"/>
          </m:rPr>
          <w:rPr>
            <w:rFonts w:ascii="Cambria Math" w:hAnsi="Cambria Math" w:cs="Times New Roman"/>
            <w:lang w:val="ru-RU"/>
          </w:rPr>
          <m:t xml:space="preserve"> &gt; </m:t>
        </m:r>
        <m:sSub>
          <m:sSubPr>
            <m:ctrlPr>
              <w:rPr>
                <w:rFonts w:ascii="Cambria Math" w:hAnsi="Cambria Math" w:cs="Times New Roman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</w:rPr>
              <m:t>R</m:t>
            </m:r>
          </m:e>
          <m:sub>
            <m:sSub>
              <m:sSubPr>
                <m:ctrlPr>
                  <w:rPr>
                    <w:rFonts w:ascii="Cambria Math" w:hAnsi="Cambria Math" w:cs="Times New Roman"/>
                    <w:vertAlign w:val="subscript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 w:cs="Times New Roman"/>
                    <w:vertAlign w:val="subscript"/>
                  </w:rPr>
                  <m:t>MoO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 w:cs="Times New Roman"/>
                    <w:vertAlign w:val="subscript"/>
                    <w:lang w:val="ru-RU"/>
                  </w:rPr>
                  <m:t>3</m:t>
                </m:r>
              </m:sub>
            </m:sSub>
          </m:sub>
        </m:sSub>
      </m:oMath>
      <w:r w:rsidRPr="00D6249D">
        <w:rPr>
          <w:rFonts w:ascii="Times New Roman" w:hAnsi="Times New Roman" w:cs="Times New Roman"/>
          <w:lang w:val="ru-RU"/>
        </w:rPr>
        <w:t>.</w:t>
      </w:r>
      <w:proofErr w:type="gramEnd"/>
      <w:r w:rsidRPr="00D6249D">
        <w:rPr>
          <w:rFonts w:ascii="Times New Roman" w:hAnsi="Times New Roman" w:cs="Times New Roman"/>
          <w:lang w:val="ru-RU"/>
        </w:rPr>
        <w:t xml:space="preserve"> З</w:t>
      </w:r>
      <w:proofErr w:type="spellStart"/>
      <w:r w:rsidRPr="00D6249D">
        <w:rPr>
          <w:rFonts w:ascii="Times New Roman" w:hAnsi="Times New Roman" w:cs="Times New Roman"/>
          <w:lang w:val="ru-RU"/>
        </w:rPr>
        <w:t>начение</w:t>
      </w:r>
      <w:proofErr w:type="spellEnd"/>
      <w:r w:rsidRPr="00D6249D">
        <w:rPr>
          <w:rFonts w:ascii="Times New Roman" w:hAnsi="Times New Roman" w:cs="Times New Roman"/>
          <w:lang w:val="ru-RU"/>
        </w:rPr>
        <w:t xml:space="preserve"> </w:t>
      </w:r>
      <w:r w:rsidRPr="00D6249D">
        <w:rPr>
          <w:rFonts w:ascii="Times New Roman" w:hAnsi="Times New Roman" w:cs="Times New Roman"/>
        </w:rPr>
        <w:sym w:font="Symbol" w:char="F073"/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 xml:space="preserve"> и Е</w:t>
      </w:r>
      <w:r w:rsidRPr="00D6249D">
        <w:rPr>
          <w:rFonts w:ascii="Times New Roman" w:hAnsi="Times New Roman" w:cs="Times New Roman"/>
          <w:vertAlign w:val="subscript"/>
          <w:lang w:val="ru-RU"/>
        </w:rPr>
        <w:t>р</w:t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 xml:space="preserve"> при </w:t>
      </w:r>
      <w:r w:rsidRPr="00D6249D">
        <w:rPr>
          <w:rFonts w:ascii="Times New Roman" w:hAnsi="Times New Roman" w:cs="Times New Roman"/>
        </w:rPr>
        <w:t>d</w:t>
      </w:r>
      <w:r w:rsidRPr="00D6249D">
        <w:rPr>
          <w:rFonts w:ascii="Times New Roman" w:hAnsi="Times New Roman" w:cs="Times New Roman"/>
          <w:lang w:val="ru-RU"/>
        </w:rPr>
        <w:t xml:space="preserve"> ≤ 300 Å с ростом </w:t>
      </w:r>
      <w:r w:rsidRPr="00D6249D">
        <w:rPr>
          <w:rFonts w:ascii="Times New Roman" w:hAnsi="Times New Roman" w:cs="Times New Roman"/>
        </w:rPr>
        <w:t>d</w:t>
      </w:r>
      <w:r w:rsidRPr="00D6249D">
        <w:rPr>
          <w:rFonts w:ascii="Times New Roman" w:hAnsi="Times New Roman" w:cs="Times New Roman"/>
          <w:lang w:val="ru-RU"/>
        </w:rPr>
        <w:t xml:space="preserve"> существенно увеличивается. Это обусловлено тем, </w:t>
      </w:r>
      <w:proofErr w:type="gramStart"/>
      <w:r w:rsidRPr="00D6249D">
        <w:rPr>
          <w:rFonts w:ascii="Times New Roman" w:hAnsi="Times New Roman" w:cs="Times New Roman"/>
          <w:lang w:val="ru-RU"/>
        </w:rPr>
        <w:t>что во-первых</w:t>
      </w:r>
      <w:proofErr w:type="gramEnd"/>
      <w:r w:rsidRPr="00D6249D">
        <w:rPr>
          <w:rFonts w:ascii="Times New Roman" w:hAnsi="Times New Roman" w:cs="Times New Roman"/>
          <w:lang w:val="ru-RU"/>
        </w:rPr>
        <w:t xml:space="preserve"> эмиссионная эффективность слоев </w:t>
      </w:r>
      <w:proofErr w:type="spellStart"/>
      <w:r w:rsidRPr="00D6249D">
        <w:rPr>
          <w:rFonts w:ascii="Times New Roman" w:hAnsi="Times New Roman" w:cs="Times New Roman"/>
        </w:rPr>
        <w:t>MoO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 xml:space="preserve"> больше, чем эмиссионная эффективность слоев Мо, во-вторых с ростом </w:t>
      </w:r>
      <w:r w:rsidRPr="00D6249D">
        <w:rPr>
          <w:rFonts w:ascii="Times New Roman" w:hAnsi="Times New Roman" w:cs="Times New Roman"/>
        </w:rPr>
        <w:t>d</w:t>
      </w:r>
      <w:r w:rsidRPr="00D6249D">
        <w:rPr>
          <w:rFonts w:ascii="Times New Roman" w:hAnsi="Times New Roman" w:cs="Times New Roman"/>
          <w:lang w:val="ru-RU"/>
        </w:rPr>
        <w:t xml:space="preserve"> увеличивается глубины выхода ИВЭ </w:t>
      </w:r>
      <w:r w:rsidRPr="00D6249D">
        <w:rPr>
          <w:rFonts w:ascii="Times New Roman" w:hAnsi="Times New Roman" w:cs="Times New Roman"/>
          <w:i/>
          <w:lang w:val="ru-RU"/>
        </w:rPr>
        <w:t>х</w:t>
      </w:r>
      <w:r w:rsidRPr="00D6249D">
        <w:rPr>
          <w:rFonts w:ascii="Times New Roman" w:hAnsi="Times New Roman" w:cs="Times New Roman"/>
          <w:i/>
          <w:vertAlign w:val="superscript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 xml:space="preserve">. Начиная с </w:t>
      </w:r>
      <w:proofErr w:type="gramStart"/>
      <w:r w:rsidRPr="00D6249D">
        <w:rPr>
          <w:rFonts w:ascii="Times New Roman" w:hAnsi="Times New Roman" w:cs="Times New Roman"/>
        </w:rPr>
        <w:t>d</w:t>
      </w:r>
      <w:r w:rsidRPr="00D6249D">
        <w:rPr>
          <w:rFonts w:ascii="Times New Roman" w:hAnsi="Times New Roman" w:cs="Times New Roman"/>
          <w:lang w:val="ru-RU"/>
        </w:rPr>
        <w:t xml:space="preserve"> </w:t>
      </w:r>
      <w:r w:rsidRPr="00D6249D">
        <w:rPr>
          <w:rFonts w:ascii="Times New Roman" w:hAnsi="Times New Roman" w:cs="Times New Roman"/>
        </w:rPr>
        <w:sym w:font="Symbol" w:char="F0BB"/>
      </w:r>
      <w:r w:rsidRPr="00D6249D">
        <w:rPr>
          <w:rFonts w:ascii="Times New Roman" w:hAnsi="Times New Roman" w:cs="Times New Roman"/>
          <w:lang w:val="ru-RU"/>
        </w:rPr>
        <w:t xml:space="preserve"> 300</w:t>
      </w:r>
      <w:proofErr w:type="gramEnd"/>
      <w:r w:rsidRPr="00D6249D">
        <w:rPr>
          <w:rFonts w:ascii="Times New Roman" w:hAnsi="Times New Roman" w:cs="Times New Roman"/>
          <w:lang w:val="ru-RU"/>
        </w:rPr>
        <w:t xml:space="preserve"> Å значения </w:t>
      </w:r>
      <w:r w:rsidRPr="00D6249D">
        <w:rPr>
          <w:rFonts w:ascii="Times New Roman" w:hAnsi="Times New Roman" w:cs="Times New Roman"/>
        </w:rPr>
        <w:sym w:font="Symbol" w:char="F073"/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 xml:space="preserve"> и Е</w:t>
      </w:r>
      <w:r w:rsidRPr="00D6249D">
        <w:rPr>
          <w:rFonts w:ascii="Times New Roman" w:hAnsi="Times New Roman" w:cs="Times New Roman"/>
          <w:vertAlign w:val="subscript"/>
          <w:lang w:val="ru-RU"/>
        </w:rPr>
        <w:t>р</w:t>
      </w:r>
      <w:r w:rsidRPr="00D6249D">
        <w:rPr>
          <w:rFonts w:ascii="Times New Roman" w:hAnsi="Times New Roman" w:cs="Times New Roman"/>
          <w:vertAlign w:val="subscript"/>
        </w:rPr>
        <w:t>m</w:t>
      </w:r>
      <w:r w:rsidRPr="00D6249D">
        <w:rPr>
          <w:rFonts w:ascii="Times New Roman" w:hAnsi="Times New Roman" w:cs="Times New Roman"/>
          <w:lang w:val="ru-RU"/>
        </w:rPr>
        <w:t xml:space="preserve"> заметно не меняется. При этом глубина выхода ИВЭ достигает своего максимального значения, которая называется глубиной зона выхода ИВЭ </w:t>
      </w:r>
      <w:r w:rsidRPr="00D6249D">
        <w:rPr>
          <w:rFonts w:ascii="Times New Roman" w:hAnsi="Times New Roman" w:cs="Times New Roman"/>
          <w:i/>
          <w:lang w:val="ru-RU"/>
        </w:rPr>
        <w:t>х</w:t>
      </w:r>
      <w:r w:rsidRPr="00D6249D">
        <w:rPr>
          <w:rFonts w:ascii="Times New Roman" w:hAnsi="Times New Roman" w:cs="Times New Roman"/>
          <w:i/>
          <w:vertAlign w:val="superscript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 xml:space="preserve">. Значения </w:t>
      </w:r>
      <w:r w:rsidRPr="00D6249D">
        <w:rPr>
          <w:rFonts w:ascii="Times New Roman" w:hAnsi="Times New Roman" w:cs="Times New Roman"/>
          <w:i/>
          <w:lang w:val="ru-RU"/>
        </w:rPr>
        <w:t>х</w:t>
      </w:r>
      <w:r w:rsidRPr="00D6249D">
        <w:rPr>
          <w:rFonts w:ascii="Times New Roman" w:hAnsi="Times New Roman" w:cs="Times New Roman"/>
          <w:i/>
          <w:vertAlign w:val="superscript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 xml:space="preserve"> = 250 Å удовлетворительно согласуются с расчетными данными определяемыми по формуле </w:t>
      </w:r>
      <w:r>
        <w:rPr>
          <w:rFonts w:ascii="Times New Roman" w:hAnsi="Times New Roman" w:cs="Times New Roman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>1</w:t>
      </w:r>
      <w:r>
        <w:rPr>
          <w:rFonts w:ascii="Times New Roman" w:hAnsi="Times New Roman" w:cs="Times New Roman"/>
          <w:lang w:val="ru-RU"/>
        </w:rPr>
        <w:t>/</w:t>
      </w:r>
      <w:r w:rsidRPr="00D6249D">
        <w:rPr>
          <w:rFonts w:ascii="Times New Roman" w:hAnsi="Times New Roman" w:cs="Times New Roman"/>
          <w:lang w:val="ru-RU"/>
        </w:rPr>
        <w:t>:</w:t>
      </w:r>
    </w:p>
    <w:p w:rsidR="00D6249D" w:rsidRPr="005E6BF0" w:rsidRDefault="00D6249D" w:rsidP="00D6249D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</w:p>
    <w:p w:rsidR="00D6249D" w:rsidRPr="00D6249D" w:rsidRDefault="00D6249D" w:rsidP="00D6249D">
      <w:pPr>
        <w:spacing w:after="0" w:line="240" w:lineRule="auto"/>
        <w:rPr>
          <w:rFonts w:ascii="Times New Roman" w:hAnsi="Times New Roman" w:cs="Times New Roman"/>
          <w:lang w:val="ru-RU"/>
        </w:rPr>
      </w:pPr>
      <m:oMathPara>
        <m:oMath>
          <m:r>
            <m:rPr>
              <m:nor/>
            </m:rPr>
            <w:rPr>
              <w:rFonts w:ascii="Times New Roman" w:hAnsi="Times New Roman" w:cs="Times New Roman"/>
              <w:i/>
              <w:lang w:val="ru-RU"/>
            </w:rPr>
            <m:t>х</m:t>
          </m:r>
          <m:r>
            <m:rPr>
              <m:nor/>
            </m:rPr>
            <w:rPr>
              <w:rFonts w:ascii="Times New Roman" w:hAnsi="Times New Roman" w:cs="Times New Roman"/>
              <w:i/>
              <w:vertAlign w:val="superscript"/>
              <w:lang w:val="ru-RU"/>
            </w:rPr>
            <m:t>/</m:t>
          </m:r>
          <m:d>
            <m:dPr>
              <m:ctrlPr>
                <w:rPr>
                  <w:rFonts w:ascii="Cambria Math" w:hAnsi="Cambria Math" w:cs="Times New Roman"/>
                  <w:i/>
                  <w:vertAlign w:val="superscript"/>
                </w:rPr>
              </m:ctrlPr>
            </m:dPr>
            <m:e>
              <m:r>
                <w:rPr>
                  <w:rFonts w:ascii="Cambria Math" w:hAnsi="Cambria Math" w:cs="Times New Roman"/>
                  <w:vertAlign w:val="superscript"/>
                  <w:lang w:val="ru-RU"/>
                </w:rPr>
                <m:t>см</m:t>
              </m:r>
            </m:e>
          </m:d>
          <m:r>
            <m:rPr>
              <m:nor/>
            </m:rPr>
            <w:rPr>
              <w:rFonts w:ascii="Times New Roman" w:hAnsi="Times New Roman" w:cs="Times New Roman"/>
              <w:lang w:val="ru-RU"/>
            </w:rPr>
            <m:t xml:space="preserve"> </m:t>
          </m:r>
          <m:r>
            <w:rPr>
              <w:rFonts w:ascii="Cambria Math" w:hAnsi="Cambria Math" w:cs="Times New Roman"/>
              <w:lang w:val="ru-RU"/>
            </w:rPr>
            <m:t>=</m:t>
          </m:r>
          <m:f>
            <m:fPr>
              <m:ctrlPr>
                <w:rPr>
                  <w:rFonts w:ascii="Cambria Math" w:hAnsi="Cambria Math" w:cs="Times New Roman"/>
                  <w:i/>
                </w:rPr>
              </m:ctrlPr>
            </m:fPr>
            <m:num>
              <m:r>
                <w:rPr>
                  <w:rFonts w:ascii="Cambria Math" w:hAnsi="Cambria Math" w:cs="Times New Roman"/>
                  <w:lang w:val="ru-RU"/>
                </w:rPr>
                <m:t>5.2·</m:t>
              </m:r>
              <m:sSup>
                <m:sSupPr>
                  <m:ctrlPr>
                    <w:rPr>
                      <w:rFonts w:ascii="Cambria Math" w:hAnsi="Cambria Math" w:cs="Times New Roman"/>
                      <w:i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lang w:val="ru-RU"/>
                    </w:rPr>
                    <m:t>10</m:t>
                  </m:r>
                </m:e>
                <m:sup>
                  <m:r>
                    <w:rPr>
                      <w:rFonts w:ascii="Cambria Math" w:hAnsi="Cambria Math" w:cs="Times New Roman"/>
                      <w:lang w:val="ru-RU"/>
                    </w:rPr>
                    <m:t>-6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Times New Roman"/>
                  <w:lang w:val="ru-RU"/>
                </w:rPr>
                <m:t>А (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Z</m:t>
                  </m:r>
                </m:e>
                <m:sub>
                  <m:r>
                    <w:rPr>
                      <w:rFonts w:ascii="Cambria Math" w:hAnsi="Cambria Math" w:cs="Times New Roman"/>
                      <w:lang w:val="ru-RU"/>
                    </w:rPr>
                    <m:t>эфек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  <w:lang w:val="ru-RU"/>
                </w:rPr>
                <m:t xml:space="preserve">) </m:t>
              </m:r>
            </m:num>
            <m:den>
              <m:r>
                <w:rPr>
                  <w:rFonts w:ascii="Cambria Math" w:hAnsi="Cambria Math" w:cs="Times New Roman"/>
                </w:rPr>
                <m:t>ρ</m:t>
              </m:r>
              <m:r>
                <w:rPr>
                  <w:rFonts w:ascii="Cambria Math" w:hAnsi="Cambria Math" w:cs="Times New Roman"/>
                  <w:lang w:val="ru-RU"/>
                </w:rPr>
                <m:t>∙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</w:rPr>
                    <m:t>Z</m:t>
                  </m:r>
                </m:e>
                <m:sub>
                  <m:r>
                    <w:rPr>
                      <w:rFonts w:ascii="Cambria Math" w:hAnsi="Cambria Math" w:cs="Times New Roman"/>
                      <w:lang w:val="ru-RU"/>
                    </w:rPr>
                    <m:t>эфек</m:t>
                  </m:r>
                </m:sub>
              </m:sSub>
            </m:den>
          </m:f>
          <m:r>
            <w:rPr>
              <w:rFonts w:ascii="Cambria Math" w:hAnsi="Cambria Math" w:cs="Times New Roman"/>
              <w:lang w:val="ru-RU"/>
            </w:rPr>
            <m:t>∙</m:t>
          </m:r>
          <m:sSubSup>
            <m:sSubSupPr>
              <m:ctrlPr>
                <w:rPr>
                  <w:rFonts w:ascii="Cambria Math" w:hAnsi="Cambria Math" w:cs="Times New Roman"/>
                  <w:i/>
                </w:rPr>
              </m:ctrlPr>
            </m:sSubSupPr>
            <m:e>
              <m:r>
                <w:rPr>
                  <w:rFonts w:ascii="Cambria Math" w:hAnsi="Cambria Math" w:cs="Times New Roman"/>
                </w:rPr>
                <m:t>E</m:t>
              </m:r>
            </m:e>
            <m:sub>
              <m:r>
                <w:rPr>
                  <w:rFonts w:ascii="Cambria Math" w:hAnsi="Cambria Math" w:cs="Times New Roman"/>
                </w:rPr>
                <m:t>pm</m:t>
              </m:r>
            </m:sub>
            <m:sup>
              <m:r>
                <w:rPr>
                  <w:rFonts w:ascii="Cambria Math" w:hAnsi="Cambria Math" w:cs="Times New Roman"/>
                  <w:lang w:val="ru-RU"/>
                </w:rPr>
                <m:t>1.4</m:t>
              </m:r>
            </m:sup>
          </m:sSubSup>
        </m:oMath>
      </m:oMathPara>
    </w:p>
    <w:p w:rsidR="00D6249D" w:rsidRPr="005E6BF0" w:rsidRDefault="00D6249D" w:rsidP="00D6249D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</w:p>
    <w:p w:rsidR="00D6249D" w:rsidRDefault="00D6249D" w:rsidP="00D6249D">
      <w:pPr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D6249D">
        <w:rPr>
          <w:rFonts w:ascii="Times New Roman" w:hAnsi="Times New Roman" w:cs="Times New Roman"/>
        </w:rPr>
        <w:sym w:font="Symbol" w:char="F072"/>
      </w:r>
      <w:r w:rsidRPr="00D6249D">
        <w:rPr>
          <w:rFonts w:ascii="Times New Roman" w:hAnsi="Times New Roman" w:cs="Times New Roman"/>
          <w:lang w:val="ru-RU"/>
        </w:rPr>
        <w:t xml:space="preserve"> – плотность </w:t>
      </w:r>
      <w:proofErr w:type="spellStart"/>
      <w:r w:rsidRPr="00D6249D">
        <w:rPr>
          <w:rFonts w:ascii="Times New Roman" w:hAnsi="Times New Roman" w:cs="Times New Roman"/>
        </w:rPr>
        <w:t>MoO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>, в г/см</w:t>
      </w:r>
      <w:r w:rsidRPr="00D6249D">
        <w:rPr>
          <w:rFonts w:ascii="Times New Roman" w:hAnsi="Times New Roman" w:cs="Times New Roman"/>
          <w:vertAlign w:val="superscript"/>
          <w:lang w:val="ru-RU"/>
        </w:rPr>
        <w:t>3</w:t>
      </w:r>
      <w:r w:rsidRPr="00D6249D">
        <w:rPr>
          <w:rFonts w:ascii="Times New Roman" w:hAnsi="Times New Roman" w:cs="Times New Roman"/>
          <w:lang w:val="ru-RU"/>
        </w:rPr>
        <w:t xml:space="preserve">, </w:t>
      </w:r>
      <w:proofErr w:type="gramStart"/>
      <w:r w:rsidRPr="00D6249D">
        <w:rPr>
          <w:rFonts w:ascii="Times New Roman" w:hAnsi="Times New Roman" w:cs="Times New Roman"/>
          <w:lang w:val="ru-RU"/>
        </w:rPr>
        <w:t>А</w:t>
      </w:r>
      <w:proofErr w:type="gramEnd"/>
      <w:r w:rsidRPr="00D6249D">
        <w:rPr>
          <w:rFonts w:ascii="Times New Roman" w:hAnsi="Times New Roman" w:cs="Times New Roman"/>
          <w:lang w:val="ru-RU"/>
        </w:rPr>
        <w:t xml:space="preserve"> – атомная масса, </w:t>
      </w:r>
      <w:r w:rsidRPr="00D6249D">
        <w:rPr>
          <w:rFonts w:ascii="Times New Roman" w:hAnsi="Times New Roman" w:cs="Times New Roman"/>
        </w:rPr>
        <w:t>Z</w:t>
      </w:r>
      <w:proofErr w:type="spellStart"/>
      <w:r w:rsidRPr="00D6249D">
        <w:rPr>
          <w:rFonts w:ascii="Times New Roman" w:hAnsi="Times New Roman" w:cs="Times New Roman"/>
          <w:vertAlign w:val="subscript"/>
          <w:lang w:val="ru-RU"/>
        </w:rPr>
        <w:t>эфек</w:t>
      </w:r>
      <w:proofErr w:type="spellEnd"/>
      <w:r w:rsidRPr="00D6249D">
        <w:rPr>
          <w:rFonts w:ascii="Times New Roman" w:hAnsi="Times New Roman" w:cs="Times New Roman"/>
          <w:vertAlign w:val="subscript"/>
          <w:lang w:val="ru-RU"/>
        </w:rPr>
        <w:t xml:space="preserve"> </w:t>
      </w:r>
      <w:r w:rsidRPr="00D6249D">
        <w:rPr>
          <w:rFonts w:ascii="Times New Roman" w:hAnsi="Times New Roman" w:cs="Times New Roman"/>
          <w:lang w:val="ru-RU"/>
        </w:rPr>
        <w:t>– эффективное значение порядкового номера.</w:t>
      </w:r>
    </w:p>
    <w:p w:rsidR="005E6BF0" w:rsidRDefault="005E6BF0" w:rsidP="005E6BF0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</w:p>
    <w:p w:rsidR="00D6249D" w:rsidRDefault="005E6BF0" w:rsidP="005E6BF0">
      <w:pPr>
        <w:spacing w:after="0" w:line="240" w:lineRule="auto"/>
        <w:jc w:val="center"/>
        <w:rPr>
          <w:rFonts w:ascii="Times New Roman" w:hAnsi="Times New Roman" w:cs="Times New Roman"/>
          <w:lang w:val="ru-RU"/>
        </w:rPr>
      </w:pPr>
      <w:r w:rsidRPr="0072718A">
        <w:rPr>
          <w:rFonts w:ascii="Times New Roman" w:hAnsi="Times New Roman" w:cs="Times New Roman"/>
          <w:lang w:val="ru-RU"/>
        </w:rPr>
        <w:t>ЛИТЕРАТУРА</w:t>
      </w:r>
    </w:p>
    <w:p w:rsidR="00D6249D" w:rsidRPr="005E6BF0" w:rsidRDefault="00D6249D" w:rsidP="005E6BF0">
      <w:pPr>
        <w:pStyle w:val="a6"/>
        <w:numPr>
          <w:ilvl w:val="0"/>
          <w:numId w:val="3"/>
        </w:numPr>
        <w:spacing w:after="0" w:line="240" w:lineRule="auto"/>
        <w:ind w:left="336" w:hanging="336"/>
        <w:jc w:val="both"/>
        <w:rPr>
          <w:rFonts w:ascii="Times New Roman" w:eastAsiaTheme="minorEastAsia" w:hAnsi="Times New Roman" w:cs="Times New Roman"/>
          <w:lang w:val="ru-RU"/>
        </w:rPr>
      </w:pPr>
      <w:r w:rsidRPr="005E6BF0">
        <w:rPr>
          <w:rFonts w:ascii="Times New Roman" w:hAnsi="Times New Roman" w:cs="Times New Roman"/>
          <w:lang w:val="ru-RU"/>
        </w:rPr>
        <w:t xml:space="preserve">Бронштейн И.М., </w:t>
      </w:r>
      <w:proofErr w:type="spellStart"/>
      <w:r w:rsidRPr="005E6BF0">
        <w:rPr>
          <w:rFonts w:ascii="Times New Roman" w:hAnsi="Times New Roman" w:cs="Times New Roman"/>
          <w:lang w:val="ru-RU"/>
        </w:rPr>
        <w:t>Фрайман</w:t>
      </w:r>
      <w:proofErr w:type="spellEnd"/>
      <w:r w:rsidRPr="005E6BF0">
        <w:rPr>
          <w:rFonts w:ascii="Times New Roman" w:hAnsi="Times New Roman" w:cs="Times New Roman"/>
          <w:lang w:val="ru-RU"/>
        </w:rPr>
        <w:t xml:space="preserve"> Б.С. Вторичная электронная эмиссия. М.: Наука. 1969. 305с.</w:t>
      </w:r>
    </w:p>
    <w:sectPr w:rsidR="00D6249D" w:rsidRPr="005E6BF0" w:rsidSect="008376E5">
      <w:pgSz w:w="8392" w:h="11907" w:code="9"/>
      <w:pgMar w:top="635" w:right="1315" w:bottom="709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F1FC5"/>
    <w:multiLevelType w:val="hybridMultilevel"/>
    <w:tmpl w:val="E8745F5A"/>
    <w:lvl w:ilvl="0" w:tplc="D9C8901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59064A"/>
    <w:multiLevelType w:val="hybridMultilevel"/>
    <w:tmpl w:val="06B82986"/>
    <w:lvl w:ilvl="0" w:tplc="2F0A125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FB5F36"/>
    <w:multiLevelType w:val="hybridMultilevel"/>
    <w:tmpl w:val="C7F6D2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152"/>
    <w:rsid w:val="0002469B"/>
    <w:rsid w:val="00043067"/>
    <w:rsid w:val="000C5935"/>
    <w:rsid w:val="001E55C4"/>
    <w:rsid w:val="001F0300"/>
    <w:rsid w:val="00214C03"/>
    <w:rsid w:val="00216F92"/>
    <w:rsid w:val="003F41D8"/>
    <w:rsid w:val="00453197"/>
    <w:rsid w:val="00453515"/>
    <w:rsid w:val="004B597F"/>
    <w:rsid w:val="004F40D2"/>
    <w:rsid w:val="00512432"/>
    <w:rsid w:val="005A6F27"/>
    <w:rsid w:val="005E6BF0"/>
    <w:rsid w:val="005F11ED"/>
    <w:rsid w:val="0062394D"/>
    <w:rsid w:val="006370E6"/>
    <w:rsid w:val="006447EF"/>
    <w:rsid w:val="00660404"/>
    <w:rsid w:val="00661309"/>
    <w:rsid w:val="0072718A"/>
    <w:rsid w:val="007F263B"/>
    <w:rsid w:val="008376E5"/>
    <w:rsid w:val="008555D5"/>
    <w:rsid w:val="00856B3A"/>
    <w:rsid w:val="008F2096"/>
    <w:rsid w:val="008F4A45"/>
    <w:rsid w:val="00933BC5"/>
    <w:rsid w:val="009E5A73"/>
    <w:rsid w:val="009E5A99"/>
    <w:rsid w:val="00A00152"/>
    <w:rsid w:val="00A20A2C"/>
    <w:rsid w:val="00A62B11"/>
    <w:rsid w:val="00AF5C0D"/>
    <w:rsid w:val="00B17EDE"/>
    <w:rsid w:val="00BF38AE"/>
    <w:rsid w:val="00CE480F"/>
    <w:rsid w:val="00D20605"/>
    <w:rsid w:val="00D33FE0"/>
    <w:rsid w:val="00D6249D"/>
    <w:rsid w:val="00D65F78"/>
    <w:rsid w:val="00E71A03"/>
    <w:rsid w:val="00EF576A"/>
    <w:rsid w:val="00F45AAC"/>
    <w:rsid w:val="00F6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5D95CAA-8BDC-4644-8714-441A33564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C0D"/>
    <w:pPr>
      <w:spacing w:after="160" w:line="480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5C0D"/>
    <w:rPr>
      <w:color w:val="0000FF" w:themeColor="hyperlink"/>
      <w:u w:val="single"/>
    </w:rPr>
  </w:style>
  <w:style w:type="paragraph" w:styleId="a4">
    <w:name w:val="Balloon Text"/>
    <w:basedOn w:val="a"/>
    <w:link w:val="a5"/>
    <w:rsid w:val="00AF5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AF5C0D"/>
    <w:rPr>
      <w:rFonts w:ascii="Tahoma" w:eastAsiaTheme="minorHAnsi" w:hAnsi="Tahoma" w:cs="Tahoma"/>
      <w:sz w:val="16"/>
      <w:szCs w:val="16"/>
      <w:lang w:val="en-US" w:eastAsia="en-US"/>
    </w:rPr>
  </w:style>
  <w:style w:type="paragraph" w:styleId="a6">
    <w:name w:val="List Paragraph"/>
    <w:basedOn w:val="a"/>
    <w:uiPriority w:val="34"/>
    <w:qFormat/>
    <w:rsid w:val="006613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FE3F7-96B6-4F63-802D-7EA5C605EC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ТГТУ</dc:creator>
  <cp:lastModifiedBy>Пользователь</cp:lastModifiedBy>
  <cp:revision>3</cp:revision>
  <cp:lastPrinted>2020-02-11T06:14:00Z</cp:lastPrinted>
  <dcterms:created xsi:type="dcterms:W3CDTF">2020-02-15T14:13:00Z</dcterms:created>
  <dcterms:modified xsi:type="dcterms:W3CDTF">2020-02-15T14:13:00Z</dcterms:modified>
</cp:coreProperties>
</file>