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27" w:rsidRDefault="00EC3759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Формирование структуры углеродных пленок из ускоренных молекул </w:t>
      </w:r>
      <w:r>
        <w:rPr>
          <w:caps/>
          <w:sz w:val="22"/>
          <w:szCs w:val="22"/>
          <w:lang w:val="en-US"/>
        </w:rPr>
        <w:t>C</w:t>
      </w:r>
      <w:r>
        <w:rPr>
          <w:caps/>
          <w:sz w:val="22"/>
          <w:szCs w:val="22"/>
          <w:vertAlign w:val="subscript"/>
        </w:rPr>
        <w:t>60</w:t>
      </w:r>
      <w:r>
        <w:rPr>
          <w:caps/>
          <w:sz w:val="22"/>
          <w:szCs w:val="22"/>
        </w:rPr>
        <w:t xml:space="preserve"> в условиях облучения ионами азота </w:t>
      </w:r>
    </w:p>
    <w:p w:rsidR="001D3E27" w:rsidRDefault="001D3E27">
      <w:pPr>
        <w:jc w:val="center"/>
        <w:rPr>
          <w:sz w:val="22"/>
          <w:szCs w:val="22"/>
        </w:rPr>
      </w:pPr>
    </w:p>
    <w:p w:rsidR="001D3E27" w:rsidRDefault="00EC3759">
      <w:pPr>
        <w:pStyle w:val="a7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Р. Р. Габдуллин</w:t>
      </w:r>
      <w:r>
        <w:rPr>
          <w:sz w:val="22"/>
          <w:szCs w:val="22"/>
          <w:vertAlign w:val="superscript"/>
        </w:rPr>
        <w:t>1,2)</w:t>
      </w:r>
      <w:r>
        <w:rPr>
          <w:sz w:val="22"/>
          <w:szCs w:val="22"/>
        </w:rPr>
        <w:t>, Ю.С. Попова</w:t>
      </w:r>
      <w:r>
        <w:rPr>
          <w:sz w:val="22"/>
          <w:szCs w:val="22"/>
          <w:vertAlign w:val="superscript"/>
        </w:rPr>
        <w:t>1,2)</w:t>
      </w:r>
      <w:r>
        <w:rPr>
          <w:sz w:val="22"/>
          <w:szCs w:val="22"/>
        </w:rPr>
        <w:t>, Е.Н. Кабачков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И.И. Ходос</w:t>
      </w: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>, В.Е. Пуха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, </w:t>
      </w:r>
    </w:p>
    <w:p w:rsidR="001D3E27" w:rsidRDefault="00EC3759">
      <w:pPr>
        <w:pStyle w:val="a7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t xml:space="preserve"> </w:t>
      </w:r>
      <w:r>
        <w:rPr>
          <w:sz w:val="22"/>
          <w:szCs w:val="22"/>
        </w:rPr>
        <w:t>ФФФХИ МГУ, Москва, Россия</w:t>
      </w:r>
    </w:p>
    <w:p w:rsidR="001D3E27" w:rsidRDefault="00EC3759">
      <w:pPr>
        <w:pStyle w:val="a7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t xml:space="preserve"> </w:t>
      </w:r>
      <w:r>
        <w:rPr>
          <w:sz w:val="22"/>
          <w:szCs w:val="22"/>
        </w:rPr>
        <w:t>ИПХФ РАН, Черноголовка, Россия</w:t>
      </w:r>
    </w:p>
    <w:p w:rsidR="001D3E27" w:rsidRDefault="00EC3759">
      <w:pPr>
        <w:pStyle w:val="a7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 ИПТМ РАН,</w:t>
      </w:r>
      <w:r>
        <w:t xml:space="preserve"> </w:t>
      </w:r>
      <w:r>
        <w:rPr>
          <w:sz w:val="22"/>
          <w:szCs w:val="22"/>
        </w:rPr>
        <w:t>Черноголовка, Россия</w:t>
      </w:r>
    </w:p>
    <w:p w:rsidR="001D3E27" w:rsidRDefault="001D3E27">
      <w:pPr>
        <w:ind w:firstLine="425"/>
        <w:jc w:val="both"/>
        <w:rPr>
          <w:sz w:val="22"/>
          <w:szCs w:val="22"/>
        </w:rPr>
      </w:pPr>
    </w:p>
    <w:p w:rsidR="001D3E27" w:rsidRDefault="00EC3759">
      <w:pPr>
        <w:ind w:firstLine="42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Трибологические</w:t>
      </w:r>
      <w:proofErr w:type="spellEnd"/>
      <w:r w:rsidR="00470EB8">
        <w:rPr>
          <w:sz w:val="22"/>
          <w:szCs w:val="22"/>
        </w:rPr>
        <w:t xml:space="preserve"> испытания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фуллереноподобных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ru"/>
        </w:rPr>
        <w:t>CNx</w:t>
      </w:r>
      <w:proofErr w:type="spellEnd"/>
      <w:r>
        <w:rPr>
          <w:sz w:val="22"/>
          <w:szCs w:val="22"/>
        </w:rPr>
        <w:t xml:space="preserve"> структур показали возможность реализации на их основе эффекта </w:t>
      </w:r>
      <w:proofErr w:type="spellStart"/>
      <w:r>
        <w:rPr>
          <w:sz w:val="22"/>
          <w:szCs w:val="22"/>
        </w:rPr>
        <w:t>суперскольжения</w:t>
      </w:r>
      <w:proofErr w:type="spellEnd"/>
      <w:r>
        <w:rPr>
          <w:sz w:val="22"/>
          <w:szCs w:val="22"/>
        </w:rPr>
        <w:t xml:space="preserve"> с очень малым коэффициентом трения</w:t>
      </w:r>
      <w:r w:rsidR="00470EB8" w:rsidRPr="00470EB8">
        <w:rPr>
          <w:sz w:val="22"/>
          <w:szCs w:val="22"/>
        </w:rPr>
        <w:t xml:space="preserve"> (~0.01</w:t>
      </w:r>
      <w:r>
        <w:rPr>
          <w:sz w:val="22"/>
          <w:szCs w:val="22"/>
        </w:rPr>
        <w:t xml:space="preserve"> /1/</w:t>
      </w:r>
      <w:r w:rsidR="00470EB8" w:rsidRPr="00470EB8">
        <w:rPr>
          <w:sz w:val="22"/>
          <w:szCs w:val="22"/>
        </w:rPr>
        <w:t>)</w:t>
      </w:r>
      <w:r>
        <w:rPr>
          <w:sz w:val="22"/>
          <w:szCs w:val="22"/>
        </w:rPr>
        <w:t>. Подобные покрытия</w:t>
      </w:r>
      <w:r w:rsidR="00470EB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полученные при облучении </w:t>
      </w:r>
      <w:r w:rsidR="00470EB8">
        <w:rPr>
          <w:sz w:val="22"/>
          <w:szCs w:val="22"/>
        </w:rPr>
        <w:t>ионами азота растущей углеродной пленки,</w:t>
      </w:r>
      <w:r>
        <w:rPr>
          <w:sz w:val="22"/>
          <w:szCs w:val="22"/>
        </w:rPr>
        <w:t xml:space="preserve"> показали</w:t>
      </w:r>
      <w:r w:rsidR="00470EB8">
        <w:rPr>
          <w:sz w:val="22"/>
          <w:szCs w:val="22"/>
        </w:rPr>
        <w:t>,</w:t>
      </w:r>
      <w:r>
        <w:rPr>
          <w:sz w:val="22"/>
          <w:szCs w:val="22"/>
        </w:rPr>
        <w:t xml:space="preserve"> кроме замечате</w:t>
      </w:r>
      <w:r w:rsidR="00470EB8">
        <w:rPr>
          <w:sz w:val="22"/>
          <w:szCs w:val="22"/>
        </w:rPr>
        <w:t>ль</w:t>
      </w:r>
      <w:r>
        <w:rPr>
          <w:sz w:val="22"/>
          <w:szCs w:val="22"/>
        </w:rPr>
        <w:t xml:space="preserve">ных </w:t>
      </w:r>
      <w:proofErr w:type="spellStart"/>
      <w:r>
        <w:rPr>
          <w:sz w:val="22"/>
          <w:szCs w:val="22"/>
        </w:rPr>
        <w:t>трибологических</w:t>
      </w:r>
      <w:proofErr w:type="spellEnd"/>
      <w:r>
        <w:rPr>
          <w:sz w:val="22"/>
          <w:szCs w:val="22"/>
        </w:rPr>
        <w:t xml:space="preserve"> свойств </w:t>
      </w:r>
      <w:proofErr w:type="spellStart"/>
      <w:r>
        <w:rPr>
          <w:sz w:val="22"/>
          <w:szCs w:val="22"/>
        </w:rPr>
        <w:t>биосовместимость</w:t>
      </w:r>
      <w:proofErr w:type="spellEnd"/>
      <w:r>
        <w:rPr>
          <w:sz w:val="22"/>
          <w:szCs w:val="22"/>
        </w:rPr>
        <w:t xml:space="preserve"> и антибактериальные свойства /2/</w:t>
      </w:r>
      <w:r w:rsidR="00470EB8" w:rsidRPr="00470EB8">
        <w:rPr>
          <w:sz w:val="22"/>
          <w:szCs w:val="22"/>
        </w:rPr>
        <w:t xml:space="preserve"> </w:t>
      </w:r>
    </w:p>
    <w:p w:rsidR="001D3E27" w:rsidRDefault="00CF48C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докладе представлены результаты исследования структуры и механических свойств</w:t>
      </w:r>
      <w:r w:rsidR="00EC3759">
        <w:rPr>
          <w:sz w:val="22"/>
          <w:szCs w:val="22"/>
        </w:rPr>
        <w:t xml:space="preserve"> плен</w:t>
      </w:r>
      <w:r>
        <w:rPr>
          <w:sz w:val="22"/>
          <w:szCs w:val="22"/>
        </w:rPr>
        <w:t>ок</w:t>
      </w:r>
      <w:r w:rsidR="00EC3759">
        <w:rPr>
          <w:sz w:val="22"/>
          <w:szCs w:val="22"/>
        </w:rPr>
        <w:t>, осажденны</w:t>
      </w:r>
      <w:r>
        <w:rPr>
          <w:sz w:val="22"/>
          <w:szCs w:val="22"/>
        </w:rPr>
        <w:t>х из ускоренных до 5 кэв ионов</w:t>
      </w:r>
      <w:r w:rsidR="00EC3759">
        <w:rPr>
          <w:sz w:val="22"/>
          <w:szCs w:val="22"/>
        </w:rPr>
        <w:t xml:space="preserve"> С</w:t>
      </w:r>
      <w:r w:rsidR="00EC3759" w:rsidRPr="00CF48CD">
        <w:rPr>
          <w:sz w:val="22"/>
          <w:szCs w:val="22"/>
          <w:vertAlign w:val="subscript"/>
        </w:rPr>
        <w:t>60</w:t>
      </w:r>
      <w:r w:rsidR="00EC37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облучении ионами азота при соотношении ионов </w:t>
      </w:r>
      <w:r>
        <w:rPr>
          <w:sz w:val="22"/>
          <w:szCs w:val="22"/>
          <w:lang w:val="en-US"/>
        </w:rPr>
        <w:t>C</w:t>
      </w:r>
      <w:r w:rsidRPr="00CF48CD">
        <w:rPr>
          <w:sz w:val="22"/>
          <w:szCs w:val="22"/>
          <w:vertAlign w:val="subscript"/>
        </w:rPr>
        <w:t>60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N</w:t>
      </w:r>
      <w:r w:rsidRPr="00CF48CD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1:1 и варьированием температуры подложки от </w:t>
      </w:r>
      <w:r w:rsidR="00FE72B1">
        <w:rPr>
          <w:sz w:val="22"/>
          <w:szCs w:val="22"/>
          <w:lang w:val="en-US"/>
        </w:rPr>
        <w:t>RT</w:t>
      </w:r>
      <w:r>
        <w:rPr>
          <w:sz w:val="22"/>
          <w:szCs w:val="22"/>
        </w:rPr>
        <w:t xml:space="preserve"> до </w:t>
      </w:r>
      <w:r w:rsidR="002B476C">
        <w:rPr>
          <w:sz w:val="22"/>
          <w:szCs w:val="22"/>
        </w:rPr>
        <w:t>400</w:t>
      </w:r>
      <w:r w:rsidR="00EC3759">
        <w:rPr>
          <w:sz w:val="22"/>
          <w:szCs w:val="22"/>
          <w:vertAlign w:val="superscript"/>
        </w:rPr>
        <w:t>0</w:t>
      </w:r>
      <w:r w:rsidR="00EC3759">
        <w:rPr>
          <w:sz w:val="22"/>
          <w:szCs w:val="22"/>
        </w:rPr>
        <w:t>С.</w:t>
      </w:r>
      <w:r w:rsidR="00AC1FA6" w:rsidRPr="00AC1FA6">
        <w:rPr>
          <w:sz w:val="22"/>
          <w:szCs w:val="22"/>
        </w:rPr>
        <w:t xml:space="preserve"> </w:t>
      </w:r>
      <w:r w:rsidR="00FE72B1">
        <w:rPr>
          <w:sz w:val="22"/>
          <w:szCs w:val="22"/>
        </w:rPr>
        <w:t>С</w:t>
      </w:r>
      <w:r w:rsidR="00FE72B1">
        <w:rPr>
          <w:sz w:val="22"/>
          <w:szCs w:val="22"/>
        </w:rPr>
        <w:t>остав</w:t>
      </w:r>
      <w:r w:rsidR="00FE72B1">
        <w:rPr>
          <w:sz w:val="22"/>
          <w:szCs w:val="22"/>
        </w:rPr>
        <w:t xml:space="preserve"> </w:t>
      </w:r>
      <w:r w:rsidR="00FE72B1">
        <w:rPr>
          <w:sz w:val="22"/>
          <w:szCs w:val="22"/>
        </w:rPr>
        <w:t xml:space="preserve">и </w:t>
      </w:r>
      <w:r w:rsidR="00FE72B1">
        <w:rPr>
          <w:sz w:val="22"/>
          <w:szCs w:val="22"/>
        </w:rPr>
        <w:t>с</w:t>
      </w:r>
      <w:r w:rsidR="00AC1FA6">
        <w:rPr>
          <w:sz w:val="22"/>
          <w:szCs w:val="22"/>
        </w:rPr>
        <w:t>труктура</w:t>
      </w:r>
      <w:r w:rsidR="00FE72B1">
        <w:rPr>
          <w:sz w:val="22"/>
          <w:szCs w:val="22"/>
        </w:rPr>
        <w:t xml:space="preserve"> пленок исследовалась методами </w:t>
      </w:r>
      <w:r w:rsidR="00FE72B1">
        <w:rPr>
          <w:sz w:val="22"/>
          <w:szCs w:val="22"/>
        </w:rPr>
        <w:t>РФЭС</w:t>
      </w:r>
      <w:r w:rsidR="00FE72B1">
        <w:rPr>
          <w:sz w:val="22"/>
          <w:szCs w:val="22"/>
        </w:rPr>
        <w:t xml:space="preserve"> </w:t>
      </w:r>
      <w:r w:rsidR="00FE72B1">
        <w:rPr>
          <w:sz w:val="22"/>
          <w:szCs w:val="22"/>
        </w:rPr>
        <w:t>и</w:t>
      </w:r>
      <w:r w:rsidR="00FE72B1">
        <w:rPr>
          <w:sz w:val="22"/>
          <w:szCs w:val="22"/>
        </w:rPr>
        <w:t xml:space="preserve"> </w:t>
      </w:r>
      <w:r w:rsidR="00FE72B1">
        <w:rPr>
          <w:sz w:val="22"/>
          <w:szCs w:val="22"/>
        </w:rPr>
        <w:t>ПЭМ</w:t>
      </w:r>
      <w:r w:rsidR="00AC1FA6">
        <w:rPr>
          <w:sz w:val="22"/>
          <w:szCs w:val="22"/>
        </w:rPr>
        <w:t xml:space="preserve">, механические свойства методом </w:t>
      </w:r>
      <w:proofErr w:type="spellStart"/>
      <w:r w:rsidR="00AC1FA6">
        <w:rPr>
          <w:sz w:val="22"/>
          <w:szCs w:val="22"/>
        </w:rPr>
        <w:t>наноиндентирования</w:t>
      </w:r>
      <w:proofErr w:type="spellEnd"/>
      <w:r w:rsidR="00AC1FA6">
        <w:rPr>
          <w:sz w:val="22"/>
          <w:szCs w:val="22"/>
        </w:rPr>
        <w:t xml:space="preserve">. </w:t>
      </w:r>
    </w:p>
    <w:p w:rsidR="0005435C" w:rsidRDefault="0005435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Образование </w:t>
      </w:r>
      <w:proofErr w:type="spellStart"/>
      <w:r>
        <w:rPr>
          <w:sz w:val="22"/>
          <w:szCs w:val="22"/>
        </w:rPr>
        <w:t>фуллереноподобных</w:t>
      </w:r>
      <w:proofErr w:type="spellEnd"/>
      <w:r>
        <w:rPr>
          <w:sz w:val="22"/>
          <w:szCs w:val="22"/>
        </w:rPr>
        <w:t xml:space="preserve"> структур с закрученными </w:t>
      </w:r>
      <w:proofErr w:type="spellStart"/>
      <w:r>
        <w:rPr>
          <w:sz w:val="22"/>
          <w:szCs w:val="22"/>
        </w:rPr>
        <w:t>графеновыми</w:t>
      </w:r>
      <w:proofErr w:type="spellEnd"/>
      <w:r>
        <w:rPr>
          <w:sz w:val="22"/>
          <w:szCs w:val="22"/>
        </w:rPr>
        <w:t xml:space="preserve"> плоскостями наблюдалось при температурах выше 200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>С</w:t>
      </w:r>
      <w:r w:rsidR="00FE72B1">
        <w:rPr>
          <w:sz w:val="22"/>
          <w:szCs w:val="22"/>
        </w:rPr>
        <w:t xml:space="preserve"> при низком содержании азота</w:t>
      </w:r>
      <w:r w:rsidR="00EE5B87">
        <w:rPr>
          <w:sz w:val="22"/>
          <w:szCs w:val="22"/>
        </w:rPr>
        <w:t xml:space="preserve"> </w:t>
      </w:r>
      <w:r w:rsidR="00EE5B87" w:rsidRPr="00EE5B87">
        <w:rPr>
          <w:sz w:val="22"/>
          <w:szCs w:val="22"/>
        </w:rPr>
        <w:t>~1,5%</w:t>
      </w:r>
      <w:bookmarkStart w:id="0" w:name="_GoBack"/>
      <w:bookmarkEnd w:id="0"/>
      <w:r>
        <w:rPr>
          <w:sz w:val="22"/>
          <w:szCs w:val="22"/>
        </w:rPr>
        <w:t xml:space="preserve">. </w:t>
      </w:r>
      <w:r w:rsidR="0044141C">
        <w:rPr>
          <w:sz w:val="22"/>
          <w:szCs w:val="22"/>
        </w:rPr>
        <w:t xml:space="preserve">Эти пленки при твердости </w:t>
      </w:r>
      <w:r w:rsidR="0044141C">
        <w:rPr>
          <w:sz w:val="22"/>
          <w:szCs w:val="22"/>
          <w:lang w:val="en-US"/>
        </w:rPr>
        <w:t>H</w:t>
      </w:r>
      <w:r w:rsidR="0044141C" w:rsidRPr="0044141C">
        <w:rPr>
          <w:sz w:val="22"/>
          <w:szCs w:val="22"/>
        </w:rPr>
        <w:t>~20</w:t>
      </w:r>
      <w:r w:rsidR="0044141C">
        <w:rPr>
          <w:sz w:val="22"/>
          <w:szCs w:val="22"/>
        </w:rPr>
        <w:t xml:space="preserve"> ГПа и модуле Юнга 177 ГПа имели высокое упругое восстановление. </w:t>
      </w:r>
      <w:r>
        <w:rPr>
          <w:sz w:val="22"/>
          <w:szCs w:val="22"/>
        </w:rPr>
        <w:t xml:space="preserve">При более низких температурах структура пленок была аморфной. </w:t>
      </w:r>
      <w:r w:rsidR="00FE72B1" w:rsidRPr="00FE72B1">
        <w:rPr>
          <w:sz w:val="22"/>
          <w:szCs w:val="22"/>
        </w:rPr>
        <w:t>Исследование выполнено при финансовой поддержке РФФИ в рамках научного проекта № 19-58-51016.</w:t>
      </w:r>
    </w:p>
    <w:p w:rsidR="001D3E27" w:rsidRDefault="001D3E27">
      <w:pPr>
        <w:ind w:firstLine="425"/>
        <w:jc w:val="both"/>
        <w:rPr>
          <w:sz w:val="22"/>
          <w:szCs w:val="22"/>
        </w:rPr>
      </w:pPr>
    </w:p>
    <w:p w:rsidR="002B476C" w:rsidRPr="00470EB8" w:rsidRDefault="002B476C" w:rsidP="002B476C">
      <w:pPr>
        <w:numPr>
          <w:ilvl w:val="0"/>
          <w:numId w:val="1"/>
        </w:numPr>
        <w:rPr>
          <w:lang w:val="en-US"/>
        </w:rPr>
      </w:pPr>
      <w:r>
        <w:rPr>
          <w:rFonts w:ascii="SimSun" w:eastAsia="SimSun" w:hAnsi="SimSun" w:cs="SimSun"/>
          <w:lang w:val="en-US" w:eastAsia="zh-CN" w:bidi="ar"/>
        </w:rPr>
        <w:t>Chen X., Li J. //Carbon 158 (2020) 1</w:t>
      </w:r>
      <w:r w:rsidRPr="00470EB8">
        <w:rPr>
          <w:rFonts w:ascii="SimSun" w:eastAsia="SimSun" w:hAnsi="SimSun" w:cs="SimSun"/>
          <w:lang w:val="en-US" w:eastAsia="zh-CN" w:bidi="ar"/>
        </w:rPr>
        <w:t>-</w:t>
      </w:r>
      <w:r>
        <w:rPr>
          <w:rFonts w:ascii="SimSun" w:eastAsia="SimSun" w:hAnsi="SimSun" w:cs="SimSun"/>
          <w:lang w:val="en-US" w:eastAsia="zh-CN" w:bidi="ar"/>
        </w:rPr>
        <w:t>23</w:t>
      </w:r>
    </w:p>
    <w:p w:rsidR="001D3E27" w:rsidRPr="00FE72B1" w:rsidRDefault="00EC3759" w:rsidP="00FE72B1">
      <w:pPr>
        <w:numPr>
          <w:ilvl w:val="0"/>
          <w:numId w:val="1"/>
        </w:numPr>
        <w:rPr>
          <w:rFonts w:ascii="SimSun" w:eastAsia="SimSun" w:hAnsi="SimSun" w:cs="SimSun"/>
          <w:lang w:val="en-US" w:eastAsia="zh-CN" w:bidi="ar"/>
        </w:rPr>
      </w:pPr>
      <w:r>
        <w:rPr>
          <w:rFonts w:ascii="SimSun" w:eastAsia="SimSun" w:hAnsi="SimSun" w:cs="SimSun"/>
          <w:lang w:val="en-US" w:eastAsia="zh-CN" w:bidi="ar"/>
        </w:rPr>
        <w:t xml:space="preserve">Zhang, M., Liu, X., Shang, H., &amp; Lin, J. (). </w:t>
      </w:r>
      <w:r>
        <w:rPr>
          <w:rFonts w:ascii="SimSun" w:eastAsia="SimSun" w:hAnsi="SimSun" w:cs="SimSun"/>
          <w:i/>
          <w:lang w:val="en-US" w:eastAsia="zh-CN" w:bidi="ar"/>
        </w:rPr>
        <w:t>Surface and Coatings Technology</w:t>
      </w:r>
      <w:r>
        <w:rPr>
          <w:rFonts w:ascii="SimSun" w:eastAsia="SimSun" w:hAnsi="SimSun" w:cs="SimSun"/>
          <w:lang w:val="en-US" w:eastAsia="zh-CN" w:bidi="ar"/>
        </w:rPr>
        <w:t xml:space="preserve">, </w:t>
      </w:r>
      <w:r w:rsidR="0044141C" w:rsidRPr="0044141C">
        <w:rPr>
          <w:rFonts w:ascii="SimSun" w:eastAsia="SimSun" w:hAnsi="SimSun" w:cs="SimSun"/>
          <w:lang w:val="en-US" w:eastAsia="zh-CN" w:bidi="ar"/>
        </w:rPr>
        <w:t>2019</w:t>
      </w:r>
      <w:r w:rsidR="0044141C" w:rsidRPr="002B476C">
        <w:rPr>
          <w:rFonts w:asciiTheme="minorHAnsi" w:eastAsia="SimSun" w:hAnsiTheme="minorHAnsi" w:cs="SimSun"/>
          <w:lang w:val="en-US" w:eastAsia="zh-CN" w:bidi="ar"/>
        </w:rPr>
        <w:t xml:space="preserve">, </w:t>
      </w:r>
      <w:r w:rsidRPr="0044141C">
        <w:rPr>
          <w:rFonts w:ascii="SimSun" w:eastAsia="SimSun" w:hAnsi="SimSun" w:cs="SimSun"/>
          <w:lang w:val="en-US" w:eastAsia="zh-CN" w:bidi="ar"/>
        </w:rPr>
        <w:t>362, 381-387.</w:t>
      </w:r>
    </w:p>
    <w:sectPr w:rsidR="001D3E27" w:rsidRPr="00FE72B1">
      <w:footerReference w:type="default" r:id="rId8"/>
      <w:pgSz w:w="8392" w:h="11907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449" w:rsidRDefault="00636449">
      <w:r>
        <w:separator/>
      </w:r>
    </w:p>
  </w:endnote>
  <w:endnote w:type="continuationSeparator" w:id="0">
    <w:p w:rsidR="00636449" w:rsidRDefault="0063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E27" w:rsidRDefault="001D3E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449" w:rsidRDefault="00636449">
      <w:r>
        <w:separator/>
      </w:r>
    </w:p>
  </w:footnote>
  <w:footnote w:type="continuationSeparator" w:id="0">
    <w:p w:rsidR="00636449" w:rsidRDefault="00636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F6DAA"/>
    <w:multiLevelType w:val="singleLevel"/>
    <w:tmpl w:val="67EF6DA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7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5435C"/>
    <w:rsid w:val="001D3E27"/>
    <w:rsid w:val="001E1D1D"/>
    <w:rsid w:val="002503AB"/>
    <w:rsid w:val="002513D4"/>
    <w:rsid w:val="00274F14"/>
    <w:rsid w:val="002911FC"/>
    <w:rsid w:val="002B0228"/>
    <w:rsid w:val="002B476C"/>
    <w:rsid w:val="002D1CB1"/>
    <w:rsid w:val="002D21EC"/>
    <w:rsid w:val="002F6D75"/>
    <w:rsid w:val="0032413D"/>
    <w:rsid w:val="00367846"/>
    <w:rsid w:val="00375A97"/>
    <w:rsid w:val="003C744D"/>
    <w:rsid w:val="003D14E2"/>
    <w:rsid w:val="0044141C"/>
    <w:rsid w:val="004629A8"/>
    <w:rsid w:val="00470EB8"/>
    <w:rsid w:val="00495997"/>
    <w:rsid w:val="00554FC8"/>
    <w:rsid w:val="00567D78"/>
    <w:rsid w:val="005707D1"/>
    <w:rsid w:val="00582060"/>
    <w:rsid w:val="0062646B"/>
    <w:rsid w:val="00636449"/>
    <w:rsid w:val="00643FB5"/>
    <w:rsid w:val="006A09CB"/>
    <w:rsid w:val="007136E1"/>
    <w:rsid w:val="007171BE"/>
    <w:rsid w:val="0079592B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3333F"/>
    <w:rsid w:val="00A53A51"/>
    <w:rsid w:val="00A8749C"/>
    <w:rsid w:val="00A94A58"/>
    <w:rsid w:val="00AC1FA6"/>
    <w:rsid w:val="00AD12D7"/>
    <w:rsid w:val="00B251DF"/>
    <w:rsid w:val="00B53F98"/>
    <w:rsid w:val="00B70401"/>
    <w:rsid w:val="00B844D3"/>
    <w:rsid w:val="00B962E0"/>
    <w:rsid w:val="00BD0421"/>
    <w:rsid w:val="00BE3747"/>
    <w:rsid w:val="00CF48CD"/>
    <w:rsid w:val="00D04B3D"/>
    <w:rsid w:val="00D7643C"/>
    <w:rsid w:val="00D95DF8"/>
    <w:rsid w:val="00DF5661"/>
    <w:rsid w:val="00E30B97"/>
    <w:rsid w:val="00E615B9"/>
    <w:rsid w:val="00EC3759"/>
    <w:rsid w:val="00EE5B87"/>
    <w:rsid w:val="00F2045D"/>
    <w:rsid w:val="00F231B3"/>
    <w:rsid w:val="00F4676D"/>
    <w:rsid w:val="00F620BE"/>
    <w:rsid w:val="00F90EE2"/>
    <w:rsid w:val="00FD2348"/>
    <w:rsid w:val="00FD6E1A"/>
    <w:rsid w:val="00FE72B1"/>
    <w:rsid w:val="00FF36FD"/>
    <w:rsid w:val="7C3D9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D58021-AA5B-4436-B461-12CB7522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qFormat/>
    <w:pPr>
      <w:ind w:firstLine="540"/>
    </w:pPr>
    <w:rPr>
      <w:sz w:val="28"/>
      <w:szCs w:val="28"/>
    </w:rPr>
  </w:style>
  <w:style w:type="paragraph" w:styleId="a3">
    <w:name w:val="footer"/>
    <w:basedOn w:val="a"/>
    <w:link w:val="a4"/>
    <w:uiPriority w:val="99"/>
    <w:qFormat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</w:p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locked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Admin</cp:lastModifiedBy>
  <cp:revision>8</cp:revision>
  <cp:lastPrinted>2017-12-26T16:36:00Z</cp:lastPrinted>
  <dcterms:created xsi:type="dcterms:W3CDTF">2020-02-18T13:54:00Z</dcterms:created>
  <dcterms:modified xsi:type="dcterms:W3CDTF">2020-02-28T05:28:00Z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1033-11.1.0.9080</vt:lpwstr>
  </property>
</Properties>
</file>