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EF2D" w14:textId="511DA6FC" w:rsidR="00F4676D" w:rsidRDefault="009B2DDD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КАНАЛИРОВАНИЕ ПРОТОНОВ ЧЕРЕЗ ИЗОГНУТЫЕ И СЖАТЫЕ НАНОТРУБКИ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3902B994" w:rsidR="002911FC" w:rsidRPr="00B844D3" w:rsidRDefault="003E4E7C" w:rsidP="00643FB5">
      <w:pPr>
        <w:pStyle w:val="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Х. Трикалинос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9B2DDD">
        <w:rPr>
          <w:sz w:val="22"/>
          <w:szCs w:val="22"/>
        </w:rPr>
        <w:t>А. Карабарбунис</w:t>
      </w:r>
      <w:r>
        <w:rPr>
          <w:sz w:val="22"/>
          <w:szCs w:val="22"/>
          <w:vertAlign w:val="superscript"/>
        </w:rPr>
        <w:t>2)</w:t>
      </w:r>
      <w:r w:rsidR="009B2DDD">
        <w:rPr>
          <w:sz w:val="22"/>
          <w:szCs w:val="22"/>
        </w:rPr>
        <w:t>,</w:t>
      </w:r>
      <w:r w:rsidR="009B2DDD">
        <w:rPr>
          <w:sz w:val="22"/>
          <w:szCs w:val="22"/>
        </w:rPr>
        <w:t xml:space="preserve"> С. </w:t>
      </w:r>
      <w:r w:rsidR="009B2DDD" w:rsidRPr="009B2DDD">
        <w:rPr>
          <w:sz w:val="22"/>
          <w:szCs w:val="22"/>
        </w:rPr>
        <w:t>Саррос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</w:p>
    <w:p w14:paraId="583B8EC5" w14:textId="77777777" w:rsidR="003E4E7C" w:rsidRDefault="003E4E7C" w:rsidP="00643FB5">
      <w:pPr>
        <w:pStyle w:val="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 xml:space="preserve">Афинский Университет, Факультет </w:t>
      </w:r>
      <w:proofErr w:type="spellStart"/>
      <w:r>
        <w:rPr>
          <w:sz w:val="22"/>
          <w:szCs w:val="22"/>
        </w:rPr>
        <w:t>Историо</w:t>
      </w:r>
      <w:proofErr w:type="spellEnd"/>
      <w:r>
        <w:rPr>
          <w:sz w:val="22"/>
          <w:szCs w:val="22"/>
        </w:rPr>
        <w:t xml:space="preserve"> и Философии Науки, Афины, Греция</w:t>
      </w:r>
    </w:p>
    <w:p w14:paraId="3CB8DA05" w14:textId="7AA84AA8" w:rsidR="002911FC" w:rsidRDefault="003E4E7C" w:rsidP="00643FB5">
      <w:pPr>
        <w:pStyle w:val="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2</w:t>
      </w:r>
      <w:bookmarkStart w:id="0" w:name="_GoBack"/>
      <w:bookmarkEnd w:id="0"/>
      <w:r w:rsidR="002911FC" w:rsidRPr="002911FC">
        <w:rPr>
          <w:sz w:val="22"/>
          <w:szCs w:val="22"/>
          <w:vertAlign w:val="superscript"/>
        </w:rPr>
        <w:t>)</w:t>
      </w:r>
      <w:r w:rsidR="002911FC" w:rsidRPr="002911FC">
        <w:t xml:space="preserve"> </w:t>
      </w:r>
      <w:r w:rsidR="009B2DDD">
        <w:rPr>
          <w:sz w:val="22"/>
          <w:szCs w:val="22"/>
        </w:rPr>
        <w:t xml:space="preserve">Афинский Университет, Физический Факультет, </w:t>
      </w:r>
      <w:proofErr w:type="gramStart"/>
      <w:r w:rsidR="009B2DDD">
        <w:rPr>
          <w:sz w:val="22"/>
          <w:szCs w:val="22"/>
        </w:rPr>
        <w:t>Афины ,</w:t>
      </w:r>
      <w:proofErr w:type="gramEnd"/>
      <w:r w:rsidR="009B2DDD">
        <w:rPr>
          <w:sz w:val="22"/>
          <w:szCs w:val="22"/>
        </w:rPr>
        <w:t xml:space="preserve"> Греция</w:t>
      </w:r>
    </w:p>
    <w:p w14:paraId="41320E92" w14:textId="2438A720" w:rsidR="002911FC" w:rsidRPr="002911FC" w:rsidRDefault="002911FC" w:rsidP="00FF36FD">
      <w:pPr>
        <w:pStyle w:val="Web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5427828B" w14:textId="33997614" w:rsidR="00E87392" w:rsidRDefault="00B4583E" w:rsidP="00375A97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С помощью метода Монте-Карло рассматривается каналирование </w:t>
      </w:r>
      <w:r w:rsidR="007B4D49">
        <w:rPr>
          <w:noProof/>
          <w:sz w:val="22"/>
          <w:szCs w:val="22"/>
        </w:rPr>
        <w:t xml:space="preserve">протонов </w:t>
      </w:r>
      <w:r w:rsidR="007B4D49">
        <w:rPr>
          <w:sz w:val="22"/>
          <w:szCs w:val="22"/>
        </w:rPr>
        <w:t>через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изогнутые</w:t>
      </w:r>
      <w:r>
        <w:rPr>
          <w:sz w:val="22"/>
          <w:szCs w:val="22"/>
        </w:rPr>
        <w:t xml:space="preserve"> нанотрубки (6,4) и (11,9) </w:t>
      </w:r>
      <w:r w:rsidRPr="00B4583E">
        <w:rPr>
          <w:sz w:val="22"/>
          <w:szCs w:val="22"/>
        </w:rPr>
        <w:t>[1</w:t>
      </w:r>
      <w:r>
        <w:rPr>
          <w:sz w:val="22"/>
          <w:szCs w:val="22"/>
        </w:rPr>
        <w:t>-3</w:t>
      </w:r>
      <w:r w:rsidRPr="00B4583E">
        <w:rPr>
          <w:sz w:val="22"/>
          <w:szCs w:val="22"/>
        </w:rPr>
        <w:t>]</w:t>
      </w:r>
      <w:r w:rsidRPr="00B4583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которые </w:t>
      </w:r>
      <w:r w:rsidR="00E87392">
        <w:rPr>
          <w:sz w:val="22"/>
          <w:szCs w:val="22"/>
        </w:rPr>
        <w:t>одновременно</w:t>
      </w:r>
      <w:r>
        <w:rPr>
          <w:sz w:val="22"/>
          <w:szCs w:val="22"/>
        </w:rPr>
        <w:t xml:space="preserve"> сжимаются либо у входа, либо у выхода пучка.</w:t>
      </w:r>
      <w:r w:rsidRPr="00B4583E">
        <w:rPr>
          <w:sz w:val="22"/>
          <w:szCs w:val="22"/>
        </w:rPr>
        <w:t xml:space="preserve"> </w:t>
      </w:r>
    </w:p>
    <w:p w14:paraId="7939202A" w14:textId="77777777" w:rsidR="00E87392" w:rsidRDefault="00E87392" w:rsidP="007B4D4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E5D0DC3" wp14:editId="067F9AF4">
            <wp:extent cx="3062858" cy="449377"/>
            <wp:effectExtent l="0" t="0" r="4445" b="8255"/>
            <wp:docPr id="3" name="Εικόνα 3" descr="Εικόνα που περιέχει τοξοβολί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l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7930" cy="45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52354" w14:textId="70052AB8" w:rsidR="00FF36FD" w:rsidRDefault="00FF36FD" w:rsidP="00E87392">
      <w:pPr>
        <w:jc w:val="center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 w:rsidR="00E87392">
        <w:rPr>
          <w:sz w:val="18"/>
          <w:szCs w:val="18"/>
        </w:rPr>
        <w:t>Рассматриваемые нанотрубки</w:t>
      </w:r>
    </w:p>
    <w:p w14:paraId="0EA6F7F6" w14:textId="6CD002C6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160FF6F3" w14:textId="226266F8" w:rsidR="00E87392" w:rsidRDefault="00E87392" w:rsidP="00E87392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Исследуется угловое распределение выходящего пучка для различных энергий падающих частиц.</w:t>
      </w:r>
    </w:p>
    <w:p w14:paraId="6B950B5C" w14:textId="5394EA02" w:rsidR="00E87392" w:rsidRDefault="00E87392" w:rsidP="00E8739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7A78915" wp14:editId="7754455E">
            <wp:extent cx="3377008" cy="1082800"/>
            <wp:effectExtent l="0" t="0" r="0" b="317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l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0274" cy="108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A8B7C" w14:textId="677D5FCC" w:rsidR="00E87392" w:rsidRDefault="00E87392" w:rsidP="00E87392">
      <w:pPr>
        <w:jc w:val="center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>
        <w:rPr>
          <w:sz w:val="18"/>
          <w:szCs w:val="18"/>
        </w:rPr>
        <w:t>Соответствующие угловые распределения для трех нанотрубок</w:t>
      </w:r>
    </w:p>
    <w:p w14:paraId="12E22E57" w14:textId="77777777" w:rsidR="00E87392" w:rsidRDefault="00E87392" w:rsidP="00E87392">
      <w:pPr>
        <w:jc w:val="both"/>
        <w:rPr>
          <w:sz w:val="22"/>
          <w:szCs w:val="22"/>
        </w:rPr>
      </w:pPr>
    </w:p>
    <w:p w14:paraId="37CDCB56" w14:textId="5D5BF518" w:rsidR="00E87392" w:rsidRPr="00375A97" w:rsidRDefault="00E87392" w:rsidP="00E87392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Наблюдается поворот и</w:t>
      </w:r>
      <w:r w:rsidR="007B4D49">
        <w:rPr>
          <w:sz w:val="22"/>
          <w:szCs w:val="22"/>
        </w:rPr>
        <w:t xml:space="preserve"> фокусировка выходящих частиц, сильно зависящие от формы сжатия нанотрубки и энергии падающих протонов.</w:t>
      </w:r>
      <w:r>
        <w:rPr>
          <w:sz w:val="22"/>
          <w:szCs w:val="22"/>
        </w:rPr>
        <w:t xml:space="preserve"> 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27EB51E9" w14:textId="5A74E411" w:rsidR="007B4D49" w:rsidRPr="007B4D49" w:rsidRDefault="007B4D49" w:rsidP="007B4D49">
      <w:pPr>
        <w:ind w:firstLine="425"/>
        <w:rPr>
          <w:bCs/>
          <w:lang w:val="en-US"/>
        </w:rPr>
      </w:pPr>
      <w:r>
        <w:t xml:space="preserve">1. X. </w:t>
      </w:r>
      <w:proofErr w:type="spellStart"/>
      <w:r w:rsidRPr="00E225D9">
        <w:rPr>
          <w:bCs/>
        </w:rPr>
        <w:t>A</w:t>
      </w:r>
      <w:r>
        <w:rPr>
          <w:bCs/>
        </w:rPr>
        <w:t>rtru</w:t>
      </w:r>
      <w:proofErr w:type="spellEnd"/>
      <w:r w:rsidRPr="00E225D9">
        <w:rPr>
          <w:bCs/>
        </w:rPr>
        <w:t xml:space="preserve">, </w:t>
      </w:r>
      <w:r>
        <w:rPr>
          <w:bCs/>
        </w:rPr>
        <w:t xml:space="preserve">S.P. </w:t>
      </w:r>
      <w:proofErr w:type="spellStart"/>
      <w:r>
        <w:rPr>
          <w:bCs/>
        </w:rPr>
        <w:t>Fomin</w:t>
      </w:r>
      <w:proofErr w:type="spellEnd"/>
      <w:r w:rsidRPr="00E225D9">
        <w:rPr>
          <w:bCs/>
        </w:rPr>
        <w:t xml:space="preserve">, </w:t>
      </w:r>
      <w:r>
        <w:rPr>
          <w:bCs/>
        </w:rPr>
        <w:t xml:space="preserve">N.F. </w:t>
      </w:r>
      <w:proofErr w:type="spellStart"/>
      <w:r>
        <w:rPr>
          <w:bCs/>
        </w:rPr>
        <w:t>Shul’ga</w:t>
      </w:r>
      <w:proofErr w:type="spellEnd"/>
      <w:r w:rsidRPr="00E225D9">
        <w:rPr>
          <w:bCs/>
        </w:rPr>
        <w:t xml:space="preserve">, </w:t>
      </w:r>
      <w:r>
        <w:rPr>
          <w:bCs/>
        </w:rPr>
        <w:t xml:space="preserve">K.A. </w:t>
      </w:r>
      <w:proofErr w:type="spellStart"/>
      <w:r>
        <w:rPr>
          <w:bCs/>
        </w:rPr>
        <w:t>Ispirian</w:t>
      </w:r>
      <w:proofErr w:type="spellEnd"/>
      <w:r w:rsidRPr="00E225D9">
        <w:rPr>
          <w:bCs/>
        </w:rPr>
        <w:t xml:space="preserve">, </w:t>
      </w:r>
      <w:r>
        <w:rPr>
          <w:bCs/>
        </w:rPr>
        <w:t xml:space="preserve">N.K. </w:t>
      </w:r>
      <w:proofErr w:type="spellStart"/>
      <w:r>
        <w:rPr>
          <w:bCs/>
        </w:rPr>
        <w:t>Zhevago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Phys</w:t>
      </w:r>
      <w:proofErr w:type="spellEnd"/>
      <w:r>
        <w:rPr>
          <w:bCs/>
        </w:rPr>
        <w:t xml:space="preserve">. </w:t>
      </w:r>
      <w:r w:rsidRPr="007B4D49">
        <w:rPr>
          <w:bCs/>
          <w:lang w:val="en-US"/>
        </w:rPr>
        <w:t>Rep. 412 (2005) 89</w:t>
      </w:r>
    </w:p>
    <w:p w14:paraId="09B22772" w14:textId="6D876673" w:rsidR="007B4D49" w:rsidRPr="007B4D49" w:rsidRDefault="007B4D49" w:rsidP="007B4D49">
      <w:pPr>
        <w:ind w:firstLine="425"/>
        <w:rPr>
          <w:lang w:val="en-US"/>
        </w:rPr>
      </w:pPr>
      <w:r w:rsidRPr="007B4D49">
        <w:rPr>
          <w:bCs/>
          <w:lang w:val="en-US"/>
        </w:rPr>
        <w:t xml:space="preserve">2. </w:t>
      </w:r>
      <w:r w:rsidRPr="007B4D49">
        <w:rPr>
          <w:lang w:val="en-US"/>
        </w:rPr>
        <w:t xml:space="preserve">A. Karabarbounis, S. Sarros and C. </w:t>
      </w:r>
      <w:proofErr w:type="spellStart"/>
      <w:r w:rsidRPr="007B4D49">
        <w:rPr>
          <w:lang w:val="en-US"/>
        </w:rPr>
        <w:t>Trikalinos</w:t>
      </w:r>
      <w:proofErr w:type="spellEnd"/>
      <w:r w:rsidRPr="007B4D49">
        <w:rPr>
          <w:lang w:val="en-US"/>
        </w:rPr>
        <w:t>, J. Phys.: Conf. Ser. 517 (2014) 012038</w:t>
      </w:r>
    </w:p>
    <w:p w14:paraId="282798DE" w14:textId="6868427A" w:rsidR="00F4676D" w:rsidRPr="007B4D49" w:rsidRDefault="007B4D49" w:rsidP="007B4D49">
      <w:pPr>
        <w:ind w:firstLine="425"/>
        <w:rPr>
          <w:bCs/>
          <w:lang w:val="en-US"/>
        </w:rPr>
      </w:pPr>
      <w:r w:rsidRPr="007B4D49">
        <w:rPr>
          <w:lang w:val="en-US"/>
        </w:rPr>
        <w:lastRenderedPageBreak/>
        <w:t xml:space="preserve">3. A. Karabarbounis, S. Sarros and C. </w:t>
      </w:r>
      <w:proofErr w:type="spellStart"/>
      <w:r w:rsidRPr="007B4D49">
        <w:rPr>
          <w:lang w:val="en-US"/>
        </w:rPr>
        <w:t>Trikalinos</w:t>
      </w:r>
      <w:proofErr w:type="spellEnd"/>
      <w:r w:rsidRPr="007B4D49">
        <w:rPr>
          <w:lang w:val="en-US"/>
        </w:rPr>
        <w:t xml:space="preserve">, </w:t>
      </w:r>
      <w:proofErr w:type="spellStart"/>
      <w:r w:rsidRPr="007B4D49">
        <w:rPr>
          <w:lang w:val="en-US"/>
        </w:rPr>
        <w:t>Nucl</w:t>
      </w:r>
      <w:proofErr w:type="spellEnd"/>
      <w:r w:rsidRPr="007B4D49">
        <w:rPr>
          <w:lang w:val="en-US"/>
        </w:rPr>
        <w:t>. Instr. Meth. Phys. Res. B 355 (2015) 316</w:t>
      </w:r>
    </w:p>
    <w:sectPr w:rsidR="00F4676D" w:rsidRPr="007B4D49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908F5" w14:textId="77777777" w:rsidR="0095330F" w:rsidRDefault="0095330F">
      <w:r>
        <w:separator/>
      </w:r>
    </w:p>
  </w:endnote>
  <w:endnote w:type="continuationSeparator" w:id="0">
    <w:p w14:paraId="703119FC" w14:textId="77777777" w:rsidR="0095330F" w:rsidRDefault="0095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45697" w14:textId="77777777" w:rsidR="0095330F" w:rsidRDefault="0095330F">
      <w:r>
        <w:separator/>
      </w:r>
    </w:p>
  </w:footnote>
  <w:footnote w:type="continuationSeparator" w:id="0">
    <w:p w14:paraId="0A2066C8" w14:textId="77777777" w:rsidR="0095330F" w:rsidRDefault="0095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3E4E7C"/>
    <w:rsid w:val="00495997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B4D49"/>
    <w:rsid w:val="007C7E5F"/>
    <w:rsid w:val="007D253F"/>
    <w:rsid w:val="007D3121"/>
    <w:rsid w:val="00836AB6"/>
    <w:rsid w:val="00842B0C"/>
    <w:rsid w:val="00876BF9"/>
    <w:rsid w:val="008F783C"/>
    <w:rsid w:val="00901341"/>
    <w:rsid w:val="0095330F"/>
    <w:rsid w:val="00955D9D"/>
    <w:rsid w:val="00983A60"/>
    <w:rsid w:val="009B2DDD"/>
    <w:rsid w:val="00A3333F"/>
    <w:rsid w:val="00A53A51"/>
    <w:rsid w:val="00A94A58"/>
    <w:rsid w:val="00AD12D7"/>
    <w:rsid w:val="00B251DF"/>
    <w:rsid w:val="00B4583E"/>
    <w:rsid w:val="00B53F98"/>
    <w:rsid w:val="00B70401"/>
    <w:rsid w:val="00B844D3"/>
    <w:rsid w:val="00B962E0"/>
    <w:rsid w:val="00BD0421"/>
    <w:rsid w:val="00BE3747"/>
    <w:rsid w:val="00D476CC"/>
    <w:rsid w:val="00D95DF8"/>
    <w:rsid w:val="00DF5661"/>
    <w:rsid w:val="00E30B97"/>
    <w:rsid w:val="00E87392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Char"/>
    <w:uiPriority w:val="99"/>
    <w:pPr>
      <w:ind w:firstLine="540"/>
    </w:pPr>
    <w:rPr>
      <w:sz w:val="28"/>
      <w:szCs w:val="28"/>
    </w:rPr>
  </w:style>
  <w:style w:type="paragraph" w:styleId="a3">
    <w:name w:val="footer"/>
    <w:basedOn w:val="a"/>
    <w:link w:val="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Char">
    <w:name w:val="Σώμα κείμενου 2 Char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4">
    <w:name w:val="page number"/>
    <w:basedOn w:val="a0"/>
    <w:uiPriority w:val="99"/>
    <w:rsid w:val="00E30B97"/>
    <w:rPr>
      <w:rFonts w:cs="Times New Roman"/>
    </w:rPr>
  </w:style>
  <w:style w:type="character" w:customStyle="1" w:styleId="Char">
    <w:name w:val="Υποσέλιδο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Char0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Char0">
    <w:name w:val="Κεφαλίδα Char"/>
    <w:basedOn w:val="a0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60AA753-9A56-41D1-BED9-686A7E73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Χρήστος</cp:lastModifiedBy>
  <cp:revision>3</cp:revision>
  <cp:lastPrinted>2017-12-26T13:36:00Z</cp:lastPrinted>
  <dcterms:created xsi:type="dcterms:W3CDTF">2020-02-14T19:17:00Z</dcterms:created>
  <dcterms:modified xsi:type="dcterms:W3CDTF">2020-02-14T19:19:00Z</dcterms:modified>
</cp:coreProperties>
</file>