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6D" w:rsidRPr="005B25FC" w:rsidRDefault="005B25FC" w:rsidP="00FF36FD">
      <w:pPr>
        <w:jc w:val="center"/>
        <w:rPr>
          <w:sz w:val="22"/>
          <w:szCs w:val="22"/>
          <w:lang w:val="en-US"/>
        </w:rPr>
      </w:pPr>
      <w:r>
        <w:rPr>
          <w:sz w:val="22"/>
          <w:szCs w:val="22"/>
          <w:lang w:val="en-US"/>
        </w:rPr>
        <w:t>ION</w:t>
      </w:r>
      <w:r w:rsidRPr="005B25FC">
        <w:rPr>
          <w:sz w:val="22"/>
          <w:szCs w:val="22"/>
          <w:lang w:val="en-US"/>
        </w:rPr>
        <w:t xml:space="preserve"> </w:t>
      </w:r>
      <w:r>
        <w:rPr>
          <w:sz w:val="22"/>
          <w:szCs w:val="22"/>
          <w:lang w:val="en-US"/>
        </w:rPr>
        <w:t>BEAM</w:t>
      </w:r>
      <w:r w:rsidRPr="005B25FC">
        <w:rPr>
          <w:sz w:val="22"/>
          <w:szCs w:val="22"/>
          <w:lang w:val="en-US"/>
        </w:rPr>
        <w:t xml:space="preserve"> </w:t>
      </w:r>
      <w:r>
        <w:rPr>
          <w:sz w:val="22"/>
          <w:szCs w:val="22"/>
          <w:lang w:val="en-US"/>
        </w:rPr>
        <w:t>LITHOGRAPHY</w:t>
      </w:r>
      <w:r w:rsidR="00871C82" w:rsidRPr="005B25FC">
        <w:rPr>
          <w:sz w:val="22"/>
          <w:szCs w:val="22"/>
          <w:lang w:val="en-US"/>
        </w:rPr>
        <w:t xml:space="preserve">: </w:t>
      </w:r>
      <w:r>
        <w:rPr>
          <w:sz w:val="22"/>
          <w:szCs w:val="22"/>
          <w:lang w:val="en-US"/>
        </w:rPr>
        <w:t>SENSITIVITY AND CONTRAST OF PMMA RESIST DETERMINATION</w:t>
      </w:r>
    </w:p>
    <w:p w:rsidR="00FF36FD" w:rsidRPr="005B25FC" w:rsidRDefault="00FF36FD" w:rsidP="00FF36FD">
      <w:pPr>
        <w:jc w:val="center"/>
        <w:rPr>
          <w:sz w:val="22"/>
          <w:szCs w:val="22"/>
          <w:lang w:val="en-US"/>
        </w:rPr>
      </w:pPr>
    </w:p>
    <w:p w:rsidR="002911FC" w:rsidRPr="005B25FC" w:rsidRDefault="005B25FC" w:rsidP="00643FB5">
      <w:pPr>
        <w:pStyle w:val="a3"/>
        <w:spacing w:before="0" w:beforeAutospacing="0" w:after="0" w:afterAutospacing="0"/>
        <w:ind w:firstLine="425"/>
        <w:jc w:val="center"/>
        <w:rPr>
          <w:sz w:val="22"/>
          <w:szCs w:val="22"/>
          <w:lang w:val="en-US"/>
        </w:rPr>
      </w:pPr>
      <w:proofErr w:type="spellStart"/>
      <w:r>
        <w:rPr>
          <w:sz w:val="22"/>
          <w:szCs w:val="22"/>
          <w:lang w:val="en-US"/>
        </w:rPr>
        <w:t>Ya</w:t>
      </w:r>
      <w:r w:rsidR="007C7E5F" w:rsidRPr="005B25FC">
        <w:rPr>
          <w:sz w:val="22"/>
          <w:szCs w:val="22"/>
          <w:lang w:val="en-US"/>
        </w:rPr>
        <w:t>.</w:t>
      </w:r>
      <w:r>
        <w:rPr>
          <w:sz w:val="22"/>
          <w:szCs w:val="22"/>
          <w:lang w:val="en-US"/>
        </w:rPr>
        <w:t>L</w:t>
      </w:r>
      <w:proofErr w:type="spellEnd"/>
      <w:r w:rsidR="002911FC" w:rsidRPr="005B25FC">
        <w:rPr>
          <w:sz w:val="22"/>
          <w:szCs w:val="22"/>
          <w:lang w:val="en-US"/>
        </w:rPr>
        <w:t xml:space="preserve">. </w:t>
      </w:r>
      <w:r>
        <w:rPr>
          <w:sz w:val="22"/>
          <w:szCs w:val="22"/>
          <w:lang w:val="en-US"/>
        </w:rPr>
        <w:t>Shabelnikova</w:t>
      </w:r>
      <w:r w:rsidR="002911FC" w:rsidRPr="005B25FC">
        <w:rPr>
          <w:sz w:val="22"/>
          <w:szCs w:val="22"/>
          <w:vertAlign w:val="superscript"/>
          <w:lang w:val="en-US"/>
        </w:rPr>
        <w:t>1)</w:t>
      </w:r>
      <w:r w:rsidR="002911FC" w:rsidRPr="005B25FC">
        <w:rPr>
          <w:sz w:val="22"/>
          <w:szCs w:val="22"/>
          <w:lang w:val="en-US"/>
        </w:rPr>
        <w:t xml:space="preserve">, </w:t>
      </w:r>
      <w:r>
        <w:rPr>
          <w:sz w:val="22"/>
          <w:szCs w:val="22"/>
          <w:lang w:val="en-US"/>
        </w:rPr>
        <w:t>S</w:t>
      </w:r>
      <w:r w:rsidR="00871C82" w:rsidRPr="005B25FC">
        <w:rPr>
          <w:sz w:val="22"/>
          <w:szCs w:val="22"/>
          <w:lang w:val="en-US"/>
        </w:rPr>
        <w:t>.</w:t>
      </w:r>
      <w:r>
        <w:rPr>
          <w:sz w:val="22"/>
          <w:szCs w:val="22"/>
          <w:lang w:val="en-US"/>
        </w:rPr>
        <w:t>I</w:t>
      </w:r>
      <w:r w:rsidR="007C7E5F" w:rsidRPr="005B25FC">
        <w:rPr>
          <w:sz w:val="22"/>
          <w:szCs w:val="22"/>
          <w:lang w:val="en-US"/>
        </w:rPr>
        <w:t xml:space="preserve">. </w:t>
      </w:r>
      <w:r>
        <w:rPr>
          <w:sz w:val="22"/>
          <w:szCs w:val="22"/>
          <w:lang w:val="en-US"/>
        </w:rPr>
        <w:t>Zaitsev</w:t>
      </w:r>
      <w:r w:rsidR="007C7E5F" w:rsidRPr="005B25FC">
        <w:rPr>
          <w:sz w:val="22"/>
          <w:szCs w:val="22"/>
          <w:vertAlign w:val="superscript"/>
          <w:lang w:val="en-US"/>
        </w:rPr>
        <w:t>1</w:t>
      </w:r>
      <w:r w:rsidR="002911FC" w:rsidRPr="005B25FC">
        <w:rPr>
          <w:sz w:val="22"/>
          <w:szCs w:val="22"/>
          <w:vertAlign w:val="superscript"/>
          <w:lang w:val="en-US"/>
        </w:rPr>
        <w:t>)</w:t>
      </w:r>
    </w:p>
    <w:p w:rsidR="002911FC" w:rsidRPr="005B25FC" w:rsidRDefault="002911FC" w:rsidP="00871C82">
      <w:pPr>
        <w:pStyle w:val="a3"/>
        <w:spacing w:before="0" w:beforeAutospacing="0" w:after="0" w:afterAutospacing="0"/>
        <w:ind w:firstLine="425"/>
        <w:jc w:val="center"/>
        <w:rPr>
          <w:sz w:val="22"/>
          <w:szCs w:val="22"/>
          <w:lang w:val="en-US"/>
        </w:rPr>
      </w:pPr>
      <w:r w:rsidRPr="005B25FC">
        <w:rPr>
          <w:sz w:val="22"/>
          <w:szCs w:val="22"/>
          <w:vertAlign w:val="superscript"/>
          <w:lang w:val="en-US"/>
        </w:rPr>
        <w:t>1)</w:t>
      </w:r>
      <w:r w:rsidRPr="005B25FC">
        <w:rPr>
          <w:lang w:val="en-US"/>
        </w:rPr>
        <w:t xml:space="preserve"> </w:t>
      </w:r>
      <w:r w:rsidR="005B25FC">
        <w:rPr>
          <w:sz w:val="22"/>
          <w:szCs w:val="22"/>
          <w:lang w:val="en-US"/>
        </w:rPr>
        <w:t>Institute of microelectronic technology and high purity materials RAS</w:t>
      </w:r>
      <w:r w:rsidRPr="005B25FC">
        <w:rPr>
          <w:sz w:val="22"/>
          <w:szCs w:val="22"/>
          <w:lang w:val="en-US"/>
        </w:rPr>
        <w:t xml:space="preserve">, </w:t>
      </w:r>
      <w:proofErr w:type="spellStart"/>
      <w:r w:rsidR="005B25FC">
        <w:rPr>
          <w:sz w:val="22"/>
          <w:szCs w:val="22"/>
          <w:lang w:val="en-US"/>
        </w:rPr>
        <w:t>Chernogolovka</w:t>
      </w:r>
      <w:proofErr w:type="spellEnd"/>
      <w:r w:rsidRPr="005B25FC">
        <w:rPr>
          <w:sz w:val="22"/>
          <w:szCs w:val="22"/>
          <w:lang w:val="en-US"/>
        </w:rPr>
        <w:t xml:space="preserve">, </w:t>
      </w:r>
      <w:proofErr w:type="gramStart"/>
      <w:r w:rsidR="005B25FC">
        <w:rPr>
          <w:sz w:val="22"/>
          <w:szCs w:val="22"/>
          <w:lang w:val="en-US"/>
        </w:rPr>
        <w:t>Russia</w:t>
      </w:r>
      <w:proofErr w:type="gramEnd"/>
    </w:p>
    <w:p w:rsidR="00F231B3" w:rsidRPr="005B25FC" w:rsidRDefault="00F231B3" w:rsidP="00643FB5">
      <w:pPr>
        <w:ind w:firstLine="425"/>
        <w:jc w:val="both"/>
        <w:rPr>
          <w:sz w:val="22"/>
          <w:szCs w:val="22"/>
          <w:lang w:val="en-US"/>
        </w:rPr>
      </w:pPr>
    </w:p>
    <w:p w:rsidR="00FF36FD" w:rsidRPr="00DF742E" w:rsidRDefault="004F19DC" w:rsidP="00FF36FD">
      <w:pPr>
        <w:ind w:firstLine="425"/>
        <w:jc w:val="both"/>
        <w:rPr>
          <w:sz w:val="22"/>
          <w:szCs w:val="22"/>
        </w:rPr>
      </w:pPr>
      <w:r>
        <w:rPr>
          <w:noProof/>
          <w:sz w:val="22"/>
          <w:szCs w:val="22"/>
          <w:lang w:val="en-US"/>
        </w:rPr>
        <w:t>For various reasons</w:t>
      </w:r>
      <w:r w:rsidRPr="004F19DC">
        <w:rPr>
          <w:noProof/>
          <w:sz w:val="22"/>
          <w:szCs w:val="22"/>
          <w:lang w:val="en-US"/>
        </w:rPr>
        <w:t xml:space="preserve"> at present ion beam lithography</w:t>
      </w:r>
      <w:r>
        <w:rPr>
          <w:noProof/>
          <w:sz w:val="22"/>
          <w:szCs w:val="22"/>
          <w:lang w:val="en-US"/>
        </w:rPr>
        <w:t xml:space="preserve"> (IBL)</w:t>
      </w:r>
      <w:r w:rsidRPr="004F19DC">
        <w:rPr>
          <w:noProof/>
          <w:sz w:val="22"/>
          <w:szCs w:val="22"/>
          <w:lang w:val="en-US"/>
        </w:rPr>
        <w:t xml:space="preserve"> is insignificant in comparison to the position of the electron-beam lithography in spite of IBL has certain advantages. Ions move in straighter and shorter paths than electrons, secondary particles (mainly atoms) have very short ranges because of a lower speed of the ions. So the energy of heavy ions deposits in a very small volume of resist. Therefore, this method should be of higher efficiency and resolution than electron beam lithography.</w:t>
      </w:r>
      <w:r>
        <w:rPr>
          <w:noProof/>
          <w:sz w:val="22"/>
          <w:szCs w:val="22"/>
          <w:lang w:val="en-US"/>
        </w:rPr>
        <w:t xml:space="preserve"> </w:t>
      </w:r>
      <w:r w:rsidRPr="004F19DC">
        <w:rPr>
          <w:noProof/>
          <w:sz w:val="22"/>
          <w:szCs w:val="22"/>
          <w:lang w:val="en-US"/>
        </w:rPr>
        <w:t xml:space="preserve">In order to estimate quantitatively the efficiency of resist employing ion beam lithography, the sensitivity of PMMA resist to ion beam irradiation were determined and compared with its sensitivity to electron exposure. It was shown that as in the case of electron exposure the resist demonstrates both a positive (at low doses) and negative (at higher doses) behavior. The value of resist sensitivity was determined to be approximately a thousand times higher for ion beam irradiation than </w:t>
      </w:r>
      <w:r w:rsidRPr="00DF742E">
        <w:rPr>
          <w:noProof/>
          <w:sz w:val="22"/>
          <w:szCs w:val="22"/>
          <w:lang w:val="en-US"/>
        </w:rPr>
        <w:t>for electrons both in positive and in the negative regions.</w:t>
      </w:r>
    </w:p>
    <w:p w:rsidR="00F4676D" w:rsidRPr="00D95DF8" w:rsidRDefault="00DF742E" w:rsidP="00D95DF8">
      <w:pPr>
        <w:ind w:firstLine="425"/>
        <w:jc w:val="both"/>
      </w:pPr>
      <w:r w:rsidRPr="00DF742E">
        <w:rPr>
          <w:sz w:val="22"/>
          <w:szCs w:val="22"/>
          <w:lang w:val="en-US"/>
        </w:rPr>
        <w:t xml:space="preserve">Another important result reported in this work is the procedure of resist contrast determination. It was noted that in </w:t>
      </w:r>
      <w:r>
        <w:rPr>
          <w:sz w:val="22"/>
          <w:szCs w:val="22"/>
          <w:lang w:val="en-US"/>
        </w:rPr>
        <w:t>ion lithography</w:t>
      </w:r>
      <w:r w:rsidRPr="00DF742E">
        <w:rPr>
          <w:sz w:val="22"/>
          <w:szCs w:val="22"/>
          <w:lang w:val="en-US"/>
        </w:rPr>
        <w:t xml:space="preserve"> the energy absorbed in </w:t>
      </w:r>
      <w:r w:rsidR="009D70F2">
        <w:rPr>
          <w:sz w:val="22"/>
          <w:szCs w:val="22"/>
          <w:lang w:val="en-US"/>
        </w:rPr>
        <w:t>resist and, consequently, its etching rate are</w:t>
      </w:r>
      <w:r w:rsidRPr="00DF742E">
        <w:rPr>
          <w:sz w:val="22"/>
          <w:szCs w:val="22"/>
          <w:lang w:val="en-US"/>
        </w:rPr>
        <w:t xml:space="preserve"> strongly inhomogeneous in depth. </w:t>
      </w:r>
      <w:r>
        <w:rPr>
          <w:sz w:val="22"/>
          <w:szCs w:val="22"/>
          <w:lang w:val="en-US"/>
        </w:rPr>
        <w:t>T</w:t>
      </w:r>
      <w:r w:rsidRPr="00DF742E">
        <w:rPr>
          <w:sz w:val="22"/>
          <w:szCs w:val="22"/>
          <w:lang w:val="en-US"/>
        </w:rPr>
        <w:t xml:space="preserve">he model of etching rate being proportional to </w:t>
      </w:r>
      <w:r w:rsidR="0094219F">
        <w:rPr>
          <w:sz w:val="22"/>
          <w:szCs w:val="22"/>
          <w:lang w:val="en-US"/>
        </w:rPr>
        <w:t>absorbed energy density</w:t>
      </w:r>
      <w:r w:rsidRPr="00DF742E">
        <w:rPr>
          <w:sz w:val="22"/>
          <w:szCs w:val="22"/>
          <w:lang w:val="en-US"/>
        </w:rPr>
        <w:t xml:space="preserve"> in the power of γ (γ is the contrast) was the basis to derive the dependence of etching depth on </w:t>
      </w:r>
      <w:r w:rsidR="0094219F">
        <w:rPr>
          <w:sz w:val="22"/>
          <w:szCs w:val="22"/>
          <w:lang w:val="en-US"/>
        </w:rPr>
        <w:t xml:space="preserve">exposure </w:t>
      </w:r>
      <w:r w:rsidRPr="00DF742E">
        <w:rPr>
          <w:sz w:val="22"/>
          <w:szCs w:val="22"/>
          <w:lang w:val="en-US"/>
        </w:rPr>
        <w:t xml:space="preserve">doze. </w:t>
      </w:r>
      <w:r w:rsidR="0094219F">
        <w:rPr>
          <w:sz w:val="22"/>
          <w:szCs w:val="22"/>
          <w:lang w:val="en-US"/>
        </w:rPr>
        <w:t>The expression d</w:t>
      </w:r>
      <w:r w:rsidRPr="00DF742E">
        <w:rPr>
          <w:sz w:val="22"/>
          <w:szCs w:val="22"/>
          <w:lang w:val="en-US"/>
        </w:rPr>
        <w:t>erived was used to approximate the measured dependence. The contrast and energy length</w:t>
      </w:r>
      <w:r w:rsidR="0094219F">
        <w:rPr>
          <w:sz w:val="22"/>
          <w:szCs w:val="22"/>
          <w:lang w:val="en-US"/>
        </w:rPr>
        <w:t xml:space="preserve"> of ions</w:t>
      </w:r>
      <w:r w:rsidRPr="00DF742E">
        <w:rPr>
          <w:sz w:val="22"/>
          <w:szCs w:val="22"/>
          <w:lang w:val="en-US"/>
        </w:rPr>
        <w:t xml:space="preserve"> was two fitting parameters. The value of contrast </w:t>
      </w:r>
      <w:r w:rsidRPr="0094219F">
        <w:rPr>
          <w:i/>
          <w:sz w:val="22"/>
          <w:szCs w:val="22"/>
          <w:lang w:val="en-US"/>
        </w:rPr>
        <w:t>γ</w:t>
      </w:r>
      <w:r w:rsidRPr="00DF742E">
        <w:rPr>
          <w:sz w:val="22"/>
          <w:szCs w:val="22"/>
          <w:lang w:val="en-US"/>
        </w:rPr>
        <w:t xml:space="preserve"> = 3.1 and the mean path of ions in the PMMA </w:t>
      </w:r>
      <w:proofErr w:type="spellStart"/>
      <w:r w:rsidRPr="0094219F">
        <w:rPr>
          <w:i/>
          <w:sz w:val="22"/>
          <w:szCs w:val="22"/>
          <w:lang w:val="en-US"/>
        </w:rPr>
        <w:t>L</w:t>
      </w:r>
      <w:r w:rsidRPr="0094219F">
        <w:rPr>
          <w:i/>
          <w:sz w:val="22"/>
          <w:szCs w:val="22"/>
          <w:vertAlign w:val="subscript"/>
          <w:lang w:val="en-US"/>
        </w:rPr>
        <w:t>energy</w:t>
      </w:r>
      <w:proofErr w:type="spellEnd"/>
      <w:r w:rsidR="002E312F">
        <w:rPr>
          <w:sz w:val="22"/>
          <w:szCs w:val="22"/>
          <w:lang w:val="en-US"/>
        </w:rPr>
        <w:t> </w:t>
      </w:r>
      <w:r w:rsidRPr="00DF742E">
        <w:rPr>
          <w:sz w:val="22"/>
          <w:szCs w:val="22"/>
          <w:lang w:val="en-US"/>
        </w:rPr>
        <w:t>=</w:t>
      </w:r>
      <w:r w:rsidR="002E312F">
        <w:rPr>
          <w:sz w:val="22"/>
          <w:szCs w:val="22"/>
          <w:lang w:val="en-US"/>
        </w:rPr>
        <w:t> </w:t>
      </w:r>
      <w:r w:rsidRPr="00DF742E">
        <w:rPr>
          <w:sz w:val="22"/>
          <w:szCs w:val="22"/>
          <w:lang w:val="en-US"/>
        </w:rPr>
        <w:t>43 nm was restored. This value is approximately 20% less than the energy length obtained from TRIM data (53 nm). This difference can be caused by the imperfection of the formulas (interaction cross sections of TRIM) embedded in the modeling algorithm, as well as by the simplicity of the development model.</w:t>
      </w:r>
    </w:p>
    <w:sectPr w:rsidR="00F4676D" w:rsidRPr="00D95DF8" w:rsidSect="00BE3747">
      <w:footerReference w:type="default" r:id="rId7"/>
      <w:pgSz w:w="8392" w:h="11907" w:code="11"/>
      <w:pgMar w:top="635" w:right="1276" w:bottom="74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29" w:rsidRDefault="00F26129">
      <w:r>
        <w:separator/>
      </w:r>
    </w:p>
  </w:endnote>
  <w:endnote w:type="continuationSeparator" w:id="0">
    <w:p w:rsidR="00F26129" w:rsidRDefault="00F26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97" w:rsidRDefault="00E30B97" w:rsidP="00E30B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29" w:rsidRDefault="00F26129">
      <w:r>
        <w:separator/>
      </w:r>
    </w:p>
  </w:footnote>
  <w:footnote w:type="continuationSeparator" w:id="0">
    <w:p w:rsidR="00F26129" w:rsidRDefault="00F26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643FB5"/>
    <w:rsid w:val="00021493"/>
    <w:rsid w:val="001E1D1D"/>
    <w:rsid w:val="002503AB"/>
    <w:rsid w:val="00274F14"/>
    <w:rsid w:val="002911FC"/>
    <w:rsid w:val="002A368D"/>
    <w:rsid w:val="002D1CB1"/>
    <w:rsid w:val="002D21EC"/>
    <w:rsid w:val="002E312F"/>
    <w:rsid w:val="0032413D"/>
    <w:rsid w:val="00375A97"/>
    <w:rsid w:val="003D14E2"/>
    <w:rsid w:val="00495997"/>
    <w:rsid w:val="004F19DC"/>
    <w:rsid w:val="00554FC8"/>
    <w:rsid w:val="00567D78"/>
    <w:rsid w:val="005707D1"/>
    <w:rsid w:val="00582060"/>
    <w:rsid w:val="005B25FC"/>
    <w:rsid w:val="0062646B"/>
    <w:rsid w:val="00643FB5"/>
    <w:rsid w:val="006A09CB"/>
    <w:rsid w:val="007136E1"/>
    <w:rsid w:val="007171BE"/>
    <w:rsid w:val="007C7E5F"/>
    <w:rsid w:val="007D253F"/>
    <w:rsid w:val="007D3121"/>
    <w:rsid w:val="00836AB6"/>
    <w:rsid w:val="00842B0C"/>
    <w:rsid w:val="00871C82"/>
    <w:rsid w:val="00876BF9"/>
    <w:rsid w:val="008F783C"/>
    <w:rsid w:val="00901341"/>
    <w:rsid w:val="0094219F"/>
    <w:rsid w:val="00955D9D"/>
    <w:rsid w:val="00983A60"/>
    <w:rsid w:val="009D70F2"/>
    <w:rsid w:val="00A3333F"/>
    <w:rsid w:val="00A53A51"/>
    <w:rsid w:val="00A94A58"/>
    <w:rsid w:val="00AD12D7"/>
    <w:rsid w:val="00B251DF"/>
    <w:rsid w:val="00B53F98"/>
    <w:rsid w:val="00B70401"/>
    <w:rsid w:val="00B844D3"/>
    <w:rsid w:val="00B962E0"/>
    <w:rsid w:val="00BD0421"/>
    <w:rsid w:val="00BE3747"/>
    <w:rsid w:val="00CD4A65"/>
    <w:rsid w:val="00D95DF8"/>
    <w:rsid w:val="00DF5661"/>
    <w:rsid w:val="00DF742E"/>
    <w:rsid w:val="00E30B97"/>
    <w:rsid w:val="00F2045D"/>
    <w:rsid w:val="00F231B3"/>
    <w:rsid w:val="00F26129"/>
    <w:rsid w:val="00F4676D"/>
    <w:rsid w:val="00F620BE"/>
    <w:rsid w:val="00FD2348"/>
    <w:rsid w:val="00FF3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A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4A65"/>
    <w:pPr>
      <w:spacing w:before="100" w:beforeAutospacing="1" w:after="100" w:afterAutospacing="1"/>
    </w:pPr>
  </w:style>
  <w:style w:type="paragraph" w:styleId="2">
    <w:name w:val="Body Text 2"/>
    <w:basedOn w:val="a"/>
    <w:link w:val="20"/>
    <w:uiPriority w:val="99"/>
    <w:rsid w:val="00CD4A65"/>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sid w:val="00CD4A65"/>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sid w:val="00CD4A65"/>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sid w:val="00CD4A6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C26652B-EB53-42E8-8E9B-AA3AEE12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creator>Yavlinski</dc:creator>
  <cp:lastModifiedBy>Яна</cp:lastModifiedBy>
  <cp:revision>2</cp:revision>
  <cp:lastPrinted>2017-12-26T13:36:00Z</cp:lastPrinted>
  <dcterms:created xsi:type="dcterms:W3CDTF">2020-01-30T13:35:00Z</dcterms:created>
  <dcterms:modified xsi:type="dcterms:W3CDTF">2020-01-30T13:35:00Z</dcterms:modified>
</cp:coreProperties>
</file>